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398EE" w14:textId="77777777" w:rsidR="005324C9" w:rsidRDefault="005324C9" w:rsidP="0031048E">
      <w:pPr>
        <w:pStyle w:val="Sottotitolo"/>
        <w:rPr>
          <w:rFonts w:ascii="Arial" w:hAnsi="Arial" w:cs="Arial"/>
        </w:rPr>
      </w:pPr>
      <w:r>
        <w:rPr>
          <w:rFonts w:ascii="Arial" w:hAnsi="Arial" w:cs="Arial"/>
        </w:rPr>
        <w:t>Prot. n.  RA/456436</w:t>
      </w:r>
      <w:r w:rsidR="00930558" w:rsidRPr="00952710">
        <w:rPr>
          <w:rFonts w:ascii="Arial" w:hAnsi="Arial" w:cs="Arial"/>
        </w:rPr>
        <w:t>/DPB</w:t>
      </w:r>
      <w:r>
        <w:rPr>
          <w:rFonts w:ascii="Arial" w:hAnsi="Arial" w:cs="Arial"/>
        </w:rPr>
        <w:t>/014</w:t>
      </w:r>
      <w:r w:rsidR="00930558" w:rsidRPr="00952710">
        <w:rPr>
          <w:rFonts w:ascii="Arial" w:hAnsi="Arial" w:cs="Arial"/>
        </w:rPr>
        <w:t xml:space="preserve">                         </w:t>
      </w:r>
      <w:r w:rsidR="00910C4E">
        <w:rPr>
          <w:rFonts w:ascii="Arial" w:hAnsi="Arial" w:cs="Arial"/>
        </w:rPr>
        <w:t xml:space="preserve"> </w:t>
      </w:r>
      <w:r w:rsidR="00BB2568" w:rsidRPr="00952710">
        <w:rPr>
          <w:rFonts w:ascii="Arial" w:hAnsi="Arial" w:cs="Arial"/>
        </w:rPr>
        <w:t>L’Aquila</w:t>
      </w:r>
      <w:r w:rsidR="00910C4E">
        <w:rPr>
          <w:rFonts w:ascii="Arial" w:hAnsi="Arial" w:cs="Arial"/>
        </w:rPr>
        <w:t xml:space="preserve">, </w:t>
      </w:r>
      <w:r w:rsidR="00813097">
        <w:rPr>
          <w:rFonts w:ascii="Arial" w:hAnsi="Arial" w:cs="Arial"/>
        </w:rPr>
        <w:t>21</w:t>
      </w:r>
      <w:r w:rsidR="00470527">
        <w:rPr>
          <w:rFonts w:ascii="Arial" w:hAnsi="Arial" w:cs="Arial"/>
        </w:rPr>
        <w:t xml:space="preserve"> </w:t>
      </w:r>
      <w:r w:rsidR="00813097">
        <w:rPr>
          <w:rFonts w:ascii="Arial" w:hAnsi="Arial" w:cs="Arial"/>
        </w:rPr>
        <w:t>dic</w:t>
      </w:r>
      <w:r w:rsidR="00470527">
        <w:rPr>
          <w:rFonts w:ascii="Arial" w:hAnsi="Arial" w:cs="Arial"/>
        </w:rPr>
        <w:t>em</w:t>
      </w:r>
      <w:r w:rsidR="00910C4E">
        <w:rPr>
          <w:rFonts w:ascii="Arial" w:hAnsi="Arial" w:cs="Arial"/>
        </w:rPr>
        <w:t xml:space="preserve">bre 2020 </w:t>
      </w:r>
      <w:r w:rsidR="00346EA7" w:rsidRPr="00952710">
        <w:rPr>
          <w:rFonts w:ascii="Arial" w:hAnsi="Arial" w:cs="Arial"/>
        </w:rPr>
        <w:t xml:space="preserve">  </w:t>
      </w:r>
    </w:p>
    <w:p w14:paraId="4CDD7CDB" w14:textId="5718F8E9" w:rsidR="007A238D" w:rsidRPr="00952710" w:rsidRDefault="005324C9" w:rsidP="0031048E">
      <w:pPr>
        <w:pStyle w:val="Sottotitolo"/>
        <w:rPr>
          <w:rFonts w:ascii="Arial" w:hAnsi="Arial" w:cs="Arial"/>
        </w:rPr>
      </w:pPr>
      <w:r>
        <w:rPr>
          <w:rFonts w:ascii="Arial" w:hAnsi="Arial" w:cs="Arial"/>
        </w:rPr>
        <w:t>Del 22-12-2020</w:t>
      </w:r>
      <w:r w:rsidR="004C02C5" w:rsidRPr="00952710">
        <w:rPr>
          <w:rFonts w:ascii="Arial" w:hAnsi="Arial" w:cs="Arial"/>
        </w:rPr>
        <w:t xml:space="preserve">        </w:t>
      </w:r>
    </w:p>
    <w:p w14:paraId="7A73C9E7" w14:textId="142298B0" w:rsidR="004B30C1" w:rsidRDefault="004B30C1" w:rsidP="00FD2682">
      <w:pPr>
        <w:pStyle w:val="Corpotesto"/>
        <w:spacing w:after="0" w:line="240" w:lineRule="auto"/>
        <w:ind w:right="23"/>
        <w:rPr>
          <w:rFonts w:eastAsia="Arial" w:cs="Arial"/>
          <w:color w:val="18161F"/>
          <w:w w:val="105"/>
          <w:sz w:val="22"/>
        </w:rPr>
      </w:pPr>
    </w:p>
    <w:p w14:paraId="7085EFEC" w14:textId="77777777" w:rsidR="0053598A" w:rsidRPr="00813097" w:rsidRDefault="0053598A" w:rsidP="0053598A">
      <w:pPr>
        <w:pStyle w:val="Corpotesto"/>
        <w:spacing w:after="0" w:line="240" w:lineRule="auto"/>
        <w:ind w:left="5489" w:right="23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 xml:space="preserve">Al Direttore del Dipartimento Risorse </w:t>
      </w:r>
    </w:p>
    <w:p w14:paraId="5D5223AC" w14:textId="77777777" w:rsidR="0053598A" w:rsidRPr="00813097" w:rsidRDefault="0053598A" w:rsidP="0053598A">
      <w:pPr>
        <w:pStyle w:val="Corpotesto"/>
        <w:spacing w:after="0" w:line="240" w:lineRule="auto"/>
        <w:ind w:left="5489" w:right="23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>Dott. Fabrizio Bernardini</w:t>
      </w:r>
    </w:p>
    <w:p w14:paraId="332F6FE7" w14:textId="77777777" w:rsidR="0053598A" w:rsidRPr="00813097" w:rsidRDefault="0053598A" w:rsidP="0053598A">
      <w:pPr>
        <w:pStyle w:val="Corpotesto"/>
        <w:spacing w:after="0" w:line="240" w:lineRule="auto"/>
        <w:ind w:left="5490" w:right="23" w:hanging="1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>DPB</w:t>
      </w:r>
    </w:p>
    <w:p w14:paraId="60DD71D1" w14:textId="77777777" w:rsidR="008E288C" w:rsidRPr="00813097" w:rsidRDefault="008E288C" w:rsidP="008E288C">
      <w:pPr>
        <w:pStyle w:val="Corpotesto"/>
        <w:spacing w:after="0" w:line="240" w:lineRule="auto"/>
        <w:ind w:left="5489" w:right="23"/>
        <w:rPr>
          <w:rFonts w:eastAsia="Arial" w:cs="Arial"/>
          <w:b/>
          <w:color w:val="18161F"/>
          <w:w w:val="105"/>
          <w:sz w:val="22"/>
        </w:rPr>
      </w:pPr>
    </w:p>
    <w:p w14:paraId="1E434840" w14:textId="6083FE4F" w:rsidR="0053598A" w:rsidRPr="00813097" w:rsidRDefault="0053598A" w:rsidP="0053598A">
      <w:pPr>
        <w:pStyle w:val="Corpotesto"/>
        <w:spacing w:after="0" w:line="240" w:lineRule="auto"/>
        <w:ind w:left="4248" w:right="23" w:firstLine="708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>P</w:t>
      </w:r>
      <w:r w:rsidR="004B34B8">
        <w:rPr>
          <w:rFonts w:eastAsia="Arial" w:cs="Arial"/>
          <w:b/>
          <w:color w:val="18161F"/>
          <w:w w:val="105"/>
          <w:sz w:val="22"/>
        </w:rPr>
        <w:t>.</w:t>
      </w:r>
      <w:r w:rsidRPr="00813097">
        <w:rPr>
          <w:rFonts w:eastAsia="Arial" w:cs="Arial"/>
          <w:b/>
          <w:color w:val="18161F"/>
          <w:w w:val="105"/>
          <w:sz w:val="22"/>
        </w:rPr>
        <w:t>c</w:t>
      </w:r>
      <w:r w:rsidR="004B34B8">
        <w:rPr>
          <w:rFonts w:eastAsia="Arial" w:cs="Arial"/>
          <w:b/>
          <w:color w:val="18161F"/>
          <w:w w:val="105"/>
          <w:sz w:val="22"/>
        </w:rPr>
        <w:t>.</w:t>
      </w:r>
      <w:r w:rsidR="00C37139" w:rsidRPr="00813097">
        <w:rPr>
          <w:rFonts w:eastAsia="Arial" w:cs="Arial"/>
          <w:b/>
          <w:color w:val="18161F"/>
          <w:w w:val="105"/>
          <w:sz w:val="22"/>
        </w:rPr>
        <w:t xml:space="preserve"> </w:t>
      </w:r>
      <w:r w:rsidRPr="00813097">
        <w:rPr>
          <w:rFonts w:eastAsia="Arial" w:cs="Arial"/>
          <w:b/>
          <w:color w:val="18161F"/>
          <w:w w:val="105"/>
          <w:sz w:val="22"/>
        </w:rPr>
        <w:t xml:space="preserve"> </w:t>
      </w:r>
      <w:proofErr w:type="gramStart"/>
      <w:r w:rsidRPr="00813097">
        <w:rPr>
          <w:rFonts w:eastAsia="Arial" w:cs="Arial"/>
          <w:b/>
          <w:color w:val="18161F"/>
          <w:w w:val="105"/>
          <w:sz w:val="22"/>
        </w:rPr>
        <w:t>Al</w:t>
      </w:r>
      <w:proofErr w:type="gramEnd"/>
      <w:r w:rsidRPr="00813097">
        <w:rPr>
          <w:rFonts w:eastAsia="Arial" w:cs="Arial"/>
          <w:b/>
          <w:color w:val="18161F"/>
          <w:w w:val="105"/>
          <w:sz w:val="22"/>
        </w:rPr>
        <w:t xml:space="preserve"> Presidente della Giunta Regionale  </w:t>
      </w:r>
    </w:p>
    <w:p w14:paraId="163771C1" w14:textId="77777777" w:rsidR="0053598A" w:rsidRPr="00813097" w:rsidRDefault="0053598A" w:rsidP="0053598A">
      <w:pPr>
        <w:pStyle w:val="Corpotesto"/>
        <w:spacing w:after="0" w:line="240" w:lineRule="auto"/>
        <w:ind w:left="5492" w:right="23" w:hanging="2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 xml:space="preserve">Dott. Marco Marsilio </w:t>
      </w:r>
    </w:p>
    <w:p w14:paraId="707A4B9C" w14:textId="77777777" w:rsidR="0053598A" w:rsidRPr="00813097" w:rsidRDefault="0053598A" w:rsidP="00D347F2">
      <w:pPr>
        <w:pStyle w:val="Corpotesto"/>
        <w:spacing w:after="0" w:line="240" w:lineRule="auto"/>
        <w:ind w:left="5490" w:right="23" w:hanging="1237"/>
        <w:rPr>
          <w:rFonts w:eastAsia="Arial" w:cs="Arial"/>
          <w:b/>
          <w:color w:val="18161F"/>
          <w:w w:val="105"/>
          <w:sz w:val="22"/>
        </w:rPr>
      </w:pPr>
    </w:p>
    <w:p w14:paraId="6B1EC445" w14:textId="638FBF28" w:rsidR="006F470F" w:rsidRPr="00813097" w:rsidRDefault="0053598A" w:rsidP="0053598A">
      <w:pPr>
        <w:pStyle w:val="Corpotesto"/>
        <w:spacing w:after="0" w:line="240" w:lineRule="auto"/>
        <w:ind w:left="5490" w:right="23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>All’</w:t>
      </w:r>
      <w:r w:rsidR="006F470F" w:rsidRPr="00813097">
        <w:rPr>
          <w:rFonts w:eastAsia="Arial" w:cs="Arial"/>
          <w:b/>
          <w:color w:val="18161F"/>
          <w:w w:val="105"/>
          <w:sz w:val="22"/>
        </w:rPr>
        <w:t xml:space="preserve">Assessore </w:t>
      </w:r>
      <w:r w:rsidR="000B71D7" w:rsidRPr="00813097">
        <w:rPr>
          <w:rFonts w:eastAsia="Arial" w:cs="Arial"/>
          <w:b/>
          <w:color w:val="18161F"/>
          <w:w w:val="105"/>
          <w:sz w:val="22"/>
        </w:rPr>
        <w:t xml:space="preserve">Regionale </w:t>
      </w:r>
      <w:r w:rsidR="00782D1C" w:rsidRPr="00813097">
        <w:rPr>
          <w:rFonts w:eastAsia="Arial" w:cs="Arial"/>
          <w:b/>
          <w:color w:val="18161F"/>
          <w:w w:val="105"/>
          <w:sz w:val="22"/>
        </w:rPr>
        <w:t xml:space="preserve">al Bilancio </w:t>
      </w:r>
    </w:p>
    <w:p w14:paraId="165C6FB3" w14:textId="74B6365F" w:rsidR="006F470F" w:rsidRPr="00813097" w:rsidRDefault="006F470F" w:rsidP="006F470F">
      <w:pPr>
        <w:pStyle w:val="Corpotesto"/>
        <w:spacing w:after="0" w:line="240" w:lineRule="auto"/>
        <w:ind w:left="5490" w:right="23" w:hanging="1245"/>
        <w:rPr>
          <w:rFonts w:eastAsia="Arial" w:cs="Arial"/>
          <w:b/>
          <w:color w:val="18161F"/>
          <w:w w:val="105"/>
          <w:sz w:val="22"/>
        </w:rPr>
      </w:pPr>
      <w:r w:rsidRPr="00813097">
        <w:rPr>
          <w:rFonts w:eastAsia="Arial" w:cs="Arial"/>
          <w:b/>
          <w:color w:val="18161F"/>
          <w:w w:val="105"/>
          <w:sz w:val="22"/>
        </w:rPr>
        <w:t xml:space="preserve">                 </w:t>
      </w:r>
      <w:r w:rsidR="005216A3" w:rsidRPr="00813097">
        <w:rPr>
          <w:rFonts w:eastAsia="Arial" w:cs="Arial"/>
          <w:b/>
          <w:color w:val="18161F"/>
          <w:w w:val="105"/>
          <w:sz w:val="22"/>
        </w:rPr>
        <w:tab/>
      </w:r>
      <w:r w:rsidR="00454C8F" w:rsidRPr="00813097">
        <w:rPr>
          <w:rFonts w:eastAsia="Arial" w:cs="Arial"/>
          <w:b/>
          <w:color w:val="18161F"/>
          <w:w w:val="105"/>
          <w:sz w:val="22"/>
        </w:rPr>
        <w:t xml:space="preserve">Dott. </w:t>
      </w:r>
      <w:r w:rsidRPr="00813097">
        <w:rPr>
          <w:rFonts w:eastAsia="Arial" w:cs="Arial"/>
          <w:b/>
          <w:color w:val="18161F"/>
          <w:w w:val="105"/>
          <w:sz w:val="22"/>
        </w:rPr>
        <w:t xml:space="preserve">Guido </w:t>
      </w:r>
      <w:r w:rsidR="00782D1C" w:rsidRPr="00813097">
        <w:rPr>
          <w:rFonts w:eastAsia="Arial" w:cs="Arial"/>
          <w:b/>
          <w:color w:val="18161F"/>
          <w:w w:val="105"/>
          <w:sz w:val="22"/>
        </w:rPr>
        <w:t>Quintino Liris</w:t>
      </w:r>
    </w:p>
    <w:p w14:paraId="2070C3D6" w14:textId="77777777" w:rsidR="00B86F85" w:rsidRPr="00813097" w:rsidRDefault="00B86F85" w:rsidP="006F470F">
      <w:pPr>
        <w:pStyle w:val="Corpotesto"/>
        <w:spacing w:after="0" w:line="240" w:lineRule="auto"/>
        <w:ind w:left="5490" w:right="23" w:hanging="1245"/>
        <w:rPr>
          <w:rFonts w:eastAsia="Arial" w:cs="Arial"/>
          <w:b/>
          <w:color w:val="18161F"/>
          <w:w w:val="105"/>
          <w:sz w:val="22"/>
        </w:rPr>
      </w:pPr>
    </w:p>
    <w:p w14:paraId="252D5AB1" w14:textId="57FD0B8C" w:rsidR="00910C4E" w:rsidRPr="00813097" w:rsidRDefault="00910C4E" w:rsidP="00B86F85">
      <w:pPr>
        <w:pStyle w:val="Corpotesto"/>
        <w:spacing w:after="0" w:line="240" w:lineRule="auto"/>
        <w:ind w:left="5490" w:right="23" w:hanging="1"/>
        <w:rPr>
          <w:rFonts w:eastAsia="Arial" w:cs="Arial"/>
          <w:b/>
          <w:color w:val="18161F"/>
          <w:w w:val="105"/>
          <w:sz w:val="22"/>
        </w:rPr>
      </w:pPr>
    </w:p>
    <w:p w14:paraId="21B0CC22" w14:textId="7A73466A" w:rsidR="00910C4E" w:rsidRPr="00813097" w:rsidRDefault="00910C4E" w:rsidP="00B86F85">
      <w:pPr>
        <w:pStyle w:val="Corpotesto"/>
        <w:spacing w:after="0" w:line="240" w:lineRule="auto"/>
        <w:ind w:left="5490" w:right="23" w:hanging="1"/>
        <w:rPr>
          <w:rFonts w:eastAsia="Arial" w:cs="Arial"/>
          <w:b/>
          <w:color w:val="18161F"/>
          <w:w w:val="105"/>
          <w:sz w:val="22"/>
          <w:u w:val="single"/>
        </w:rPr>
      </w:pPr>
      <w:r w:rsidRPr="00813097">
        <w:rPr>
          <w:rFonts w:eastAsia="Arial" w:cs="Arial"/>
          <w:b/>
          <w:color w:val="18161F"/>
          <w:w w:val="105"/>
          <w:sz w:val="22"/>
        </w:rPr>
        <w:tab/>
      </w:r>
      <w:r w:rsidRPr="00813097">
        <w:rPr>
          <w:rFonts w:eastAsia="Arial" w:cs="Arial"/>
          <w:b/>
          <w:color w:val="18161F"/>
          <w:w w:val="105"/>
          <w:sz w:val="22"/>
        </w:rPr>
        <w:tab/>
      </w:r>
      <w:r w:rsidRPr="00813097">
        <w:rPr>
          <w:rFonts w:eastAsia="Arial" w:cs="Arial"/>
          <w:b/>
          <w:color w:val="18161F"/>
          <w:w w:val="105"/>
          <w:sz w:val="22"/>
        </w:rPr>
        <w:tab/>
      </w:r>
      <w:r w:rsidRPr="00813097">
        <w:rPr>
          <w:rFonts w:eastAsia="Arial" w:cs="Arial"/>
          <w:b/>
          <w:color w:val="18161F"/>
          <w:w w:val="105"/>
          <w:sz w:val="22"/>
        </w:rPr>
        <w:tab/>
      </w:r>
      <w:r w:rsidRPr="00813097">
        <w:rPr>
          <w:rFonts w:eastAsia="Arial" w:cs="Arial"/>
          <w:b/>
          <w:color w:val="18161F"/>
          <w:w w:val="105"/>
          <w:sz w:val="22"/>
          <w:u w:val="single"/>
        </w:rPr>
        <w:t>SEDE</w:t>
      </w:r>
    </w:p>
    <w:p w14:paraId="72865EB1" w14:textId="77777777" w:rsidR="004B30C1" w:rsidRDefault="004B30C1" w:rsidP="006F470F">
      <w:pPr>
        <w:pStyle w:val="Corpotesto"/>
        <w:spacing w:after="0" w:line="240" w:lineRule="auto"/>
        <w:ind w:left="5490" w:right="23" w:hanging="1245"/>
        <w:rPr>
          <w:rFonts w:eastAsia="Arial" w:cs="Arial"/>
          <w:color w:val="18161F"/>
          <w:w w:val="105"/>
          <w:sz w:val="22"/>
        </w:rPr>
      </w:pPr>
    </w:p>
    <w:p w14:paraId="74B6DA0D" w14:textId="6A1E42FE" w:rsidR="002E587A" w:rsidRPr="00FD259E" w:rsidRDefault="00757C4B" w:rsidP="002E587A">
      <w:pPr>
        <w:shd w:val="clear" w:color="auto" w:fill="FFFFFF"/>
        <w:spacing w:after="135" w:line="240" w:lineRule="auto"/>
        <w:jc w:val="both"/>
        <w:rPr>
          <w:rFonts w:eastAsia="Times New Roman" w:cs="Arial"/>
          <w:i/>
          <w:color w:val="333333"/>
          <w:sz w:val="22"/>
          <w:lang w:eastAsia="it-IT"/>
        </w:rPr>
      </w:pPr>
      <w:r w:rsidRPr="00FD259E">
        <w:rPr>
          <w:rFonts w:cs="Arial"/>
          <w:bCs/>
          <w:i/>
          <w:sz w:val="22"/>
        </w:rPr>
        <w:t xml:space="preserve">OGGETTO: </w:t>
      </w:r>
      <w:bookmarkStart w:id="0" w:name="_Hlk41471650"/>
      <w:bookmarkStart w:id="1" w:name="_Hlk60045751"/>
      <w:r w:rsidR="00594AA3">
        <w:rPr>
          <w:rFonts w:cs="Arial"/>
          <w:bCs/>
          <w:i/>
          <w:sz w:val="22"/>
        </w:rPr>
        <w:t>P</w:t>
      </w:r>
      <w:r w:rsidR="00594AA3" w:rsidRPr="00813097">
        <w:rPr>
          <w:rFonts w:cs="Arial"/>
          <w:bCs/>
          <w:i/>
          <w:sz w:val="22"/>
        </w:rPr>
        <w:t xml:space="preserve">iano </w:t>
      </w:r>
      <w:r w:rsidR="00594AA3">
        <w:rPr>
          <w:rFonts w:cs="Arial"/>
          <w:bCs/>
          <w:i/>
          <w:sz w:val="22"/>
        </w:rPr>
        <w:t xml:space="preserve">triennale del </w:t>
      </w:r>
      <w:r w:rsidR="00594AA3" w:rsidRPr="00813097">
        <w:rPr>
          <w:rFonts w:cs="Arial"/>
          <w:bCs/>
          <w:i/>
          <w:sz w:val="22"/>
        </w:rPr>
        <w:t>fabbisogn</w:t>
      </w:r>
      <w:r w:rsidR="00594AA3">
        <w:rPr>
          <w:rFonts w:cs="Arial"/>
          <w:bCs/>
          <w:i/>
          <w:sz w:val="22"/>
        </w:rPr>
        <w:t>o</w:t>
      </w:r>
      <w:r w:rsidR="00594AA3" w:rsidRPr="00813097">
        <w:rPr>
          <w:rFonts w:cs="Arial"/>
          <w:bCs/>
          <w:i/>
          <w:sz w:val="22"/>
        </w:rPr>
        <w:t xml:space="preserve"> di personale 2020-2022 </w:t>
      </w:r>
      <w:r w:rsidR="000B7133" w:rsidRPr="00813097">
        <w:rPr>
          <w:rFonts w:cs="Arial"/>
          <w:bCs/>
          <w:i/>
          <w:sz w:val="22"/>
        </w:rPr>
        <w:t xml:space="preserve">ARTA ABRUZZO </w:t>
      </w:r>
      <w:r w:rsidR="00594AA3">
        <w:rPr>
          <w:rFonts w:cs="Arial"/>
          <w:bCs/>
          <w:i/>
          <w:sz w:val="22"/>
        </w:rPr>
        <w:t>–</w:t>
      </w:r>
      <w:r w:rsidR="000B7133" w:rsidRPr="00813097">
        <w:rPr>
          <w:rFonts w:cs="Arial"/>
          <w:bCs/>
          <w:i/>
          <w:sz w:val="22"/>
        </w:rPr>
        <w:t xml:space="preserve"> </w:t>
      </w:r>
      <w:r w:rsidR="00594AA3">
        <w:rPr>
          <w:rFonts w:cs="Arial"/>
          <w:bCs/>
          <w:i/>
          <w:sz w:val="22"/>
        </w:rPr>
        <w:t xml:space="preserve">Adempimenti ex </w:t>
      </w:r>
      <w:r w:rsidR="00594AA3" w:rsidRPr="00813097">
        <w:rPr>
          <w:rFonts w:cs="Arial"/>
          <w:bCs/>
          <w:i/>
          <w:sz w:val="22"/>
        </w:rPr>
        <w:t>art.</w:t>
      </w:r>
      <w:r w:rsidR="00594AA3">
        <w:rPr>
          <w:rFonts w:cs="Arial"/>
          <w:bCs/>
          <w:i/>
          <w:sz w:val="22"/>
        </w:rPr>
        <w:t xml:space="preserve"> </w:t>
      </w:r>
      <w:r w:rsidR="00594AA3" w:rsidRPr="00813097">
        <w:rPr>
          <w:rFonts w:cs="Arial"/>
          <w:bCs/>
          <w:i/>
          <w:sz w:val="22"/>
        </w:rPr>
        <w:t>26</w:t>
      </w:r>
      <w:r w:rsidR="00594AA3">
        <w:rPr>
          <w:rFonts w:cs="Arial"/>
          <w:bCs/>
          <w:i/>
          <w:sz w:val="22"/>
        </w:rPr>
        <w:t>,</w:t>
      </w:r>
      <w:r w:rsidR="00594AA3" w:rsidRPr="00813097">
        <w:rPr>
          <w:rFonts w:cs="Arial"/>
          <w:bCs/>
          <w:i/>
          <w:sz w:val="22"/>
        </w:rPr>
        <w:t xml:space="preserve"> </w:t>
      </w:r>
      <w:r w:rsidR="000B7133" w:rsidRPr="00813097">
        <w:rPr>
          <w:rFonts w:cs="Arial"/>
          <w:bCs/>
          <w:i/>
          <w:sz w:val="22"/>
        </w:rPr>
        <w:t>L.R. n.</w:t>
      </w:r>
      <w:r w:rsidR="00594AA3">
        <w:rPr>
          <w:rFonts w:cs="Arial"/>
          <w:bCs/>
          <w:i/>
          <w:sz w:val="22"/>
        </w:rPr>
        <w:t xml:space="preserve"> </w:t>
      </w:r>
      <w:r w:rsidR="000B7133" w:rsidRPr="00813097">
        <w:rPr>
          <w:rFonts w:cs="Arial"/>
          <w:bCs/>
          <w:i/>
          <w:sz w:val="22"/>
        </w:rPr>
        <w:t>6/2009</w:t>
      </w:r>
      <w:r w:rsidR="00594AA3">
        <w:rPr>
          <w:rFonts w:cs="Arial"/>
          <w:bCs/>
          <w:i/>
          <w:sz w:val="22"/>
        </w:rPr>
        <w:t xml:space="preserve"> </w:t>
      </w:r>
      <w:bookmarkEnd w:id="1"/>
      <w:proofErr w:type="spellStart"/>
      <w:r w:rsidR="00594AA3">
        <w:rPr>
          <w:rFonts w:cs="Arial"/>
          <w:bCs/>
          <w:i/>
          <w:sz w:val="22"/>
        </w:rPr>
        <w:t>smi</w:t>
      </w:r>
      <w:proofErr w:type="spellEnd"/>
      <w:r w:rsidR="000B7133" w:rsidRPr="00813097">
        <w:rPr>
          <w:rFonts w:cs="Arial"/>
          <w:bCs/>
          <w:i/>
          <w:sz w:val="22"/>
        </w:rPr>
        <w:t xml:space="preserve"> - </w:t>
      </w:r>
      <w:r w:rsidR="00813097">
        <w:rPr>
          <w:rFonts w:cs="Arial"/>
          <w:bCs/>
          <w:i/>
          <w:sz w:val="22"/>
        </w:rPr>
        <w:t>R</w:t>
      </w:r>
      <w:r w:rsidR="000B7133" w:rsidRPr="00813097">
        <w:rPr>
          <w:rFonts w:cs="Arial"/>
          <w:bCs/>
          <w:i/>
          <w:sz w:val="22"/>
        </w:rPr>
        <w:t xml:space="preserve">iscontro nota mail del 17 dicembre </w:t>
      </w:r>
      <w:r w:rsidR="00813097">
        <w:rPr>
          <w:rFonts w:cs="Arial"/>
          <w:bCs/>
          <w:i/>
          <w:sz w:val="22"/>
        </w:rPr>
        <w:t>2020</w:t>
      </w:r>
      <w:r w:rsidR="000B7133" w:rsidRPr="00813097">
        <w:rPr>
          <w:rFonts w:cs="Arial"/>
          <w:bCs/>
          <w:i/>
          <w:sz w:val="22"/>
        </w:rPr>
        <w:t>.</w:t>
      </w:r>
    </w:p>
    <w:bookmarkEnd w:id="0"/>
    <w:p w14:paraId="343A1972" w14:textId="77777777" w:rsidR="00B00C5B" w:rsidRDefault="00B00C5B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</w:p>
    <w:p w14:paraId="43A430B3" w14:textId="6768D22C" w:rsidR="000B7133" w:rsidRDefault="000B7133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 xml:space="preserve">A riscontro della nota mail in oggetto, recante la richiesta di rilascio del parere ex art. 26, Legge Regionale n. 6/2009 e conseguente circolare </w:t>
      </w:r>
      <w:r w:rsidR="00802758">
        <w:rPr>
          <w:rFonts w:eastAsia="Arial" w:cs="Arial"/>
          <w:color w:val="18161F"/>
          <w:w w:val="105"/>
          <w:sz w:val="22"/>
        </w:rPr>
        <w:t>prot. n</w:t>
      </w:r>
      <w:r>
        <w:rPr>
          <w:rFonts w:eastAsia="Arial" w:cs="Arial"/>
          <w:color w:val="18161F"/>
          <w:w w:val="105"/>
          <w:sz w:val="22"/>
        </w:rPr>
        <w:t xml:space="preserve">. RA/71524/SQ2, si rappresenta quanto di seguito, </w:t>
      </w:r>
      <w:r w:rsidR="00AE0C89">
        <w:rPr>
          <w:rFonts w:eastAsia="Arial" w:cs="Arial"/>
          <w:color w:val="18161F"/>
          <w:w w:val="105"/>
          <w:sz w:val="22"/>
        </w:rPr>
        <w:t xml:space="preserve">alla luce degli elementi </w:t>
      </w:r>
      <w:r w:rsidR="00C76F91">
        <w:rPr>
          <w:rFonts w:eastAsia="Arial" w:cs="Arial"/>
          <w:color w:val="18161F"/>
          <w:w w:val="105"/>
          <w:sz w:val="22"/>
        </w:rPr>
        <w:t xml:space="preserve">e della documentazione </w:t>
      </w:r>
      <w:r w:rsidR="00AE0C89">
        <w:rPr>
          <w:rFonts w:eastAsia="Arial" w:cs="Arial"/>
          <w:color w:val="18161F"/>
          <w:w w:val="105"/>
          <w:sz w:val="22"/>
        </w:rPr>
        <w:t xml:space="preserve">disponibili, </w:t>
      </w:r>
      <w:r>
        <w:rPr>
          <w:rFonts w:eastAsia="Arial" w:cs="Arial"/>
          <w:color w:val="18161F"/>
          <w:w w:val="105"/>
          <w:sz w:val="22"/>
        </w:rPr>
        <w:t>per gli aspetti di diretta competenza</w:t>
      </w:r>
      <w:r w:rsidR="00802758">
        <w:rPr>
          <w:rFonts w:eastAsia="Arial" w:cs="Arial"/>
          <w:color w:val="18161F"/>
          <w:w w:val="105"/>
          <w:sz w:val="22"/>
        </w:rPr>
        <w:t xml:space="preserve"> del Servizio Bilancio-Ragioneria</w:t>
      </w:r>
      <w:r>
        <w:rPr>
          <w:rFonts w:eastAsia="Arial" w:cs="Arial"/>
          <w:color w:val="18161F"/>
          <w:w w:val="105"/>
          <w:sz w:val="22"/>
        </w:rPr>
        <w:t xml:space="preserve">. </w:t>
      </w:r>
    </w:p>
    <w:p w14:paraId="7F36B103" w14:textId="4E3A2E47" w:rsidR="000B7133" w:rsidRDefault="000B7133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>Come desumibile dai vigenti documenti di programmazione regionale, nell’ambito delle dotazioni iscritte a titolo</w:t>
      </w:r>
      <w:r w:rsidR="00C917E0">
        <w:rPr>
          <w:rFonts w:eastAsia="Arial" w:cs="Arial"/>
          <w:color w:val="18161F"/>
          <w:w w:val="105"/>
          <w:sz w:val="22"/>
        </w:rPr>
        <w:t xml:space="preserve"> di trasferimento a beneficio dell’Agenzia Regionale per la Tutela </w:t>
      </w:r>
      <w:r w:rsidR="00C917E0" w:rsidRPr="00C80EF8">
        <w:rPr>
          <w:rFonts w:eastAsia="Arial" w:cs="Arial"/>
          <w:color w:val="18161F"/>
          <w:w w:val="105"/>
          <w:sz w:val="22"/>
        </w:rPr>
        <w:t>dell’Ambiente -</w:t>
      </w:r>
      <w:r w:rsidRPr="00C80EF8">
        <w:rPr>
          <w:rFonts w:eastAsia="Arial" w:cs="Arial"/>
          <w:color w:val="18161F"/>
          <w:w w:val="105"/>
          <w:sz w:val="22"/>
        </w:rPr>
        <w:t xml:space="preserve"> </w:t>
      </w:r>
      <w:r w:rsidR="00C917E0" w:rsidRPr="00C80EF8">
        <w:rPr>
          <w:rFonts w:eastAsia="Arial" w:cs="Arial"/>
          <w:color w:val="18161F"/>
          <w:w w:val="105"/>
          <w:sz w:val="22"/>
        </w:rPr>
        <w:t xml:space="preserve">oltre al capitolo 81510, rientrante nell’ambito del perimetro sanitario - </w:t>
      </w:r>
      <w:r w:rsidRPr="00C80EF8">
        <w:rPr>
          <w:rFonts w:eastAsia="Arial" w:cs="Arial"/>
          <w:color w:val="18161F"/>
          <w:w w:val="105"/>
          <w:sz w:val="22"/>
        </w:rPr>
        <w:t xml:space="preserve">è previsto il capitolo </w:t>
      </w:r>
      <w:r w:rsidR="00802758">
        <w:rPr>
          <w:rFonts w:eastAsia="Arial" w:cs="Arial"/>
          <w:color w:val="18161F"/>
          <w:w w:val="105"/>
          <w:sz w:val="22"/>
        </w:rPr>
        <w:t xml:space="preserve">di spesa </w:t>
      </w:r>
      <w:r w:rsidR="00C917E0" w:rsidRPr="00C80EF8">
        <w:rPr>
          <w:rFonts w:eastAsia="Arial" w:cs="Arial"/>
          <w:color w:val="18161F"/>
          <w:w w:val="105"/>
          <w:sz w:val="22"/>
        </w:rPr>
        <w:t xml:space="preserve">291550, rubricato </w:t>
      </w:r>
      <w:r w:rsidR="00C917E0" w:rsidRPr="00C80EF8">
        <w:rPr>
          <w:rFonts w:eastAsia="Arial" w:cs="Arial"/>
          <w:i/>
          <w:color w:val="18161F"/>
          <w:w w:val="105"/>
          <w:sz w:val="22"/>
        </w:rPr>
        <w:t>“Contributo annuale di funzionamento per l’attività ordinaria assegnato all’ARTA – art. 20, comma 1, L.R. 29 luglio 1998, n. 64”</w:t>
      </w:r>
      <w:r w:rsidRPr="00C80EF8">
        <w:rPr>
          <w:rFonts w:eastAsia="Arial" w:cs="Arial"/>
          <w:color w:val="18161F"/>
          <w:w w:val="105"/>
          <w:sz w:val="22"/>
        </w:rPr>
        <w:t xml:space="preserve">, </w:t>
      </w:r>
      <w:r w:rsidR="00C917E0" w:rsidRPr="00C80EF8">
        <w:rPr>
          <w:rFonts w:eastAsia="Arial" w:cs="Arial"/>
          <w:color w:val="18161F"/>
          <w:w w:val="105"/>
          <w:sz w:val="22"/>
        </w:rPr>
        <w:t>con stanziamento</w:t>
      </w:r>
      <w:r w:rsidR="00802758">
        <w:rPr>
          <w:rFonts w:eastAsia="Arial" w:cs="Arial"/>
          <w:color w:val="18161F"/>
          <w:w w:val="105"/>
          <w:sz w:val="22"/>
        </w:rPr>
        <w:t xml:space="preserve"> pari ad</w:t>
      </w:r>
      <w:r w:rsidR="00C917E0">
        <w:rPr>
          <w:rFonts w:eastAsia="Arial" w:cs="Arial"/>
          <w:color w:val="18161F"/>
          <w:w w:val="105"/>
          <w:sz w:val="22"/>
        </w:rPr>
        <w:t xml:space="preserve"> </w:t>
      </w:r>
      <w:r w:rsidR="00CC321F">
        <w:rPr>
          <w:rFonts w:eastAsia="Arial" w:cs="Arial"/>
          <w:color w:val="18161F"/>
          <w:w w:val="105"/>
          <w:sz w:val="22"/>
        </w:rPr>
        <w:t xml:space="preserve">€ 750.000,00, relativamente al Bilancio di Previsione 2020/2022, esercizio 2020, </w:t>
      </w:r>
      <w:r w:rsidR="00802758">
        <w:rPr>
          <w:rFonts w:eastAsia="Arial" w:cs="Arial"/>
          <w:color w:val="18161F"/>
          <w:w w:val="105"/>
          <w:sz w:val="22"/>
        </w:rPr>
        <w:t>ad</w:t>
      </w:r>
      <w:r w:rsidR="00CC321F">
        <w:rPr>
          <w:rFonts w:eastAsia="Arial" w:cs="Arial"/>
          <w:color w:val="18161F"/>
          <w:w w:val="105"/>
          <w:sz w:val="22"/>
        </w:rPr>
        <w:t xml:space="preserve"> </w:t>
      </w:r>
      <w:r w:rsidR="00C917E0">
        <w:rPr>
          <w:rFonts w:eastAsia="Arial" w:cs="Arial"/>
          <w:color w:val="18161F"/>
          <w:w w:val="105"/>
          <w:sz w:val="22"/>
        </w:rPr>
        <w:t xml:space="preserve">€ 690.000,00 per l’esercizio 2021 e </w:t>
      </w:r>
      <w:r w:rsidR="00802758">
        <w:rPr>
          <w:rFonts w:eastAsia="Arial" w:cs="Arial"/>
          <w:color w:val="18161F"/>
          <w:w w:val="105"/>
          <w:sz w:val="22"/>
        </w:rPr>
        <w:t>ad</w:t>
      </w:r>
      <w:r w:rsidR="00C917E0">
        <w:rPr>
          <w:rFonts w:eastAsia="Arial" w:cs="Arial"/>
          <w:color w:val="18161F"/>
          <w:w w:val="105"/>
          <w:sz w:val="22"/>
        </w:rPr>
        <w:t xml:space="preserve"> € 750.000,00 per il biennio 2022/2023, </w:t>
      </w:r>
      <w:r>
        <w:rPr>
          <w:rFonts w:eastAsia="Arial" w:cs="Arial"/>
          <w:color w:val="18161F"/>
          <w:w w:val="105"/>
          <w:sz w:val="22"/>
        </w:rPr>
        <w:t xml:space="preserve">siccome riscontrabile nel </w:t>
      </w:r>
      <w:r w:rsidRPr="00813097">
        <w:rPr>
          <w:rFonts w:eastAsia="Arial" w:cs="Arial"/>
          <w:color w:val="18161F"/>
          <w:w w:val="105"/>
          <w:sz w:val="22"/>
        </w:rPr>
        <w:t xml:space="preserve">Bilancio di Previsione per il triennio </w:t>
      </w:r>
      <w:r w:rsidR="00CC321F" w:rsidRPr="00813097">
        <w:rPr>
          <w:rFonts w:eastAsia="Arial" w:cs="Arial"/>
          <w:color w:val="18161F"/>
          <w:w w:val="105"/>
          <w:sz w:val="22"/>
        </w:rPr>
        <w:t>2021/2023</w:t>
      </w:r>
      <w:r w:rsidRPr="00813097">
        <w:rPr>
          <w:rFonts w:eastAsia="Arial" w:cs="Arial"/>
          <w:color w:val="18161F"/>
          <w:w w:val="105"/>
          <w:sz w:val="22"/>
        </w:rPr>
        <w:t xml:space="preserve">, </w:t>
      </w:r>
      <w:r w:rsidR="00813097" w:rsidRPr="00813097">
        <w:rPr>
          <w:rFonts w:eastAsia="Arial" w:cs="Arial"/>
          <w:color w:val="18161F"/>
          <w:w w:val="105"/>
          <w:sz w:val="22"/>
        </w:rPr>
        <w:t xml:space="preserve">di cui al relativo DDLR </w:t>
      </w:r>
      <w:r w:rsidRPr="00813097">
        <w:rPr>
          <w:rFonts w:eastAsia="Arial" w:cs="Arial"/>
          <w:color w:val="18161F"/>
          <w:w w:val="105"/>
          <w:sz w:val="22"/>
        </w:rPr>
        <w:t>adottato dalla Giunta giusta DGR n. 801/C dello scorso 11 dicembre e trasmesso al Consiglio Regionale ai fini della relativa, definitiva adozione.</w:t>
      </w:r>
      <w:r>
        <w:rPr>
          <w:rFonts w:eastAsia="Arial" w:cs="Arial"/>
          <w:color w:val="18161F"/>
          <w:w w:val="105"/>
          <w:sz w:val="22"/>
        </w:rPr>
        <w:t xml:space="preserve"> </w:t>
      </w:r>
    </w:p>
    <w:p w14:paraId="7FA79D61" w14:textId="29A675C5" w:rsidR="00004FAB" w:rsidRDefault="000B7133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>In merito si evidenzia che, sia pur alla luce</w:t>
      </w:r>
      <w:r w:rsidR="00004FAB">
        <w:rPr>
          <w:rFonts w:eastAsia="Arial" w:cs="Arial"/>
          <w:color w:val="18161F"/>
          <w:w w:val="105"/>
          <w:sz w:val="22"/>
        </w:rPr>
        <w:t xml:space="preserve"> della sensibile riduzione delle entrate registrata</w:t>
      </w:r>
      <w:r w:rsidR="00C917E0">
        <w:rPr>
          <w:rFonts w:eastAsia="Arial" w:cs="Arial"/>
          <w:color w:val="18161F"/>
          <w:w w:val="105"/>
          <w:sz w:val="22"/>
        </w:rPr>
        <w:t xml:space="preserve"> in virtù dei provvedimenti restrittivi adottati per la gestione dell’emergenza COVID-19</w:t>
      </w:r>
      <w:r w:rsidR="00004FAB">
        <w:rPr>
          <w:rFonts w:eastAsia="Arial" w:cs="Arial"/>
          <w:color w:val="18161F"/>
          <w:w w:val="105"/>
          <w:sz w:val="22"/>
        </w:rPr>
        <w:t xml:space="preserve"> per il corrente esercizio e</w:t>
      </w:r>
      <w:r w:rsidR="00802758">
        <w:rPr>
          <w:rFonts w:eastAsia="Arial" w:cs="Arial"/>
          <w:color w:val="18161F"/>
          <w:w w:val="105"/>
          <w:sz w:val="22"/>
        </w:rPr>
        <w:t xml:space="preserve"> con </w:t>
      </w:r>
      <w:r w:rsidR="00004FAB">
        <w:rPr>
          <w:rFonts w:eastAsia="Arial" w:cs="Arial"/>
          <w:color w:val="18161F"/>
          <w:w w:val="105"/>
          <w:sz w:val="22"/>
        </w:rPr>
        <w:t>prevedibil</w:t>
      </w:r>
      <w:r w:rsidR="00802758">
        <w:rPr>
          <w:rFonts w:eastAsia="Arial" w:cs="Arial"/>
          <w:color w:val="18161F"/>
          <w:w w:val="105"/>
          <w:sz w:val="22"/>
        </w:rPr>
        <w:t>i effetti di trascinamento sul</w:t>
      </w:r>
      <w:r w:rsidR="00004FAB">
        <w:rPr>
          <w:rFonts w:eastAsia="Arial" w:cs="Arial"/>
          <w:color w:val="18161F"/>
          <w:w w:val="105"/>
          <w:sz w:val="22"/>
        </w:rPr>
        <w:t xml:space="preserve"> 2021, si è comunque provveduto a</w:t>
      </w:r>
      <w:r w:rsidR="00C917E0">
        <w:rPr>
          <w:rFonts w:eastAsia="Arial" w:cs="Arial"/>
          <w:color w:val="18161F"/>
          <w:w w:val="105"/>
          <w:sz w:val="22"/>
        </w:rPr>
        <w:t xml:space="preserve">d assicurare la iscrizione dei fondi in questione nei termini sopra riportati, </w:t>
      </w:r>
      <w:r w:rsidR="00004FAB">
        <w:rPr>
          <w:rFonts w:eastAsia="Arial" w:cs="Arial"/>
          <w:color w:val="18161F"/>
          <w:w w:val="105"/>
          <w:sz w:val="22"/>
        </w:rPr>
        <w:t>potendosi pertanto confermare la capacità</w:t>
      </w:r>
      <w:r w:rsidR="00C917E0">
        <w:rPr>
          <w:rFonts w:eastAsia="Arial" w:cs="Arial"/>
          <w:color w:val="18161F"/>
          <w:w w:val="105"/>
          <w:sz w:val="22"/>
        </w:rPr>
        <w:t xml:space="preserve"> di spesa, relativamente a detti importi</w:t>
      </w:r>
      <w:r w:rsidR="00004FAB">
        <w:rPr>
          <w:rFonts w:eastAsia="Arial" w:cs="Arial"/>
          <w:color w:val="18161F"/>
          <w:w w:val="105"/>
          <w:sz w:val="22"/>
        </w:rPr>
        <w:t>, in capo a</w:t>
      </w:r>
      <w:r w:rsidR="00C917E0">
        <w:rPr>
          <w:rFonts w:eastAsia="Arial" w:cs="Arial"/>
          <w:color w:val="18161F"/>
          <w:w w:val="105"/>
          <w:sz w:val="22"/>
        </w:rPr>
        <w:t>ll’Agenzia</w:t>
      </w:r>
      <w:r w:rsidR="00004FAB">
        <w:rPr>
          <w:rFonts w:eastAsia="Arial" w:cs="Arial"/>
          <w:color w:val="18161F"/>
          <w:w w:val="105"/>
          <w:sz w:val="22"/>
        </w:rPr>
        <w:t>, fatto comunque salvo il rispetto</w:t>
      </w:r>
      <w:r w:rsidR="00802758">
        <w:rPr>
          <w:rFonts w:eastAsia="Arial" w:cs="Arial"/>
          <w:color w:val="18161F"/>
          <w:w w:val="105"/>
          <w:sz w:val="22"/>
        </w:rPr>
        <w:t>, da parte di quest’ultima,</w:t>
      </w:r>
      <w:r w:rsidR="00004FAB">
        <w:rPr>
          <w:rFonts w:eastAsia="Arial" w:cs="Arial"/>
          <w:color w:val="18161F"/>
          <w:w w:val="105"/>
          <w:sz w:val="22"/>
        </w:rPr>
        <w:t xml:space="preserve"> delle ulteriori disposizioni di cui al richiamato art. 26, L.R. 6/2009 e più in generale delle vigenti </w:t>
      </w:r>
      <w:r w:rsidR="00C917E0">
        <w:rPr>
          <w:rFonts w:eastAsia="Arial" w:cs="Arial"/>
          <w:color w:val="18161F"/>
          <w:w w:val="105"/>
          <w:sz w:val="22"/>
        </w:rPr>
        <w:t>previsioni</w:t>
      </w:r>
      <w:r w:rsidR="00004FAB">
        <w:rPr>
          <w:rFonts w:eastAsia="Arial" w:cs="Arial"/>
          <w:color w:val="18161F"/>
          <w:w w:val="105"/>
          <w:sz w:val="22"/>
        </w:rPr>
        <w:t xml:space="preserve"> in materia di contenimento della spesa di personale  in capo agli organismi partecipati dalla Regione Abruzzo ovvero controllati dall’Ente. </w:t>
      </w:r>
    </w:p>
    <w:p w14:paraId="716C5B56" w14:textId="64F8F13E" w:rsidR="00B00C5B" w:rsidRDefault="00B00C5B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</w:p>
    <w:p w14:paraId="20F1643E" w14:textId="2E57EC25" w:rsidR="000B7133" w:rsidRDefault="00004FAB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>Per le motivazioni che precedono</w:t>
      </w:r>
      <w:r w:rsidR="00802758">
        <w:rPr>
          <w:rFonts w:eastAsia="Arial" w:cs="Arial"/>
          <w:color w:val="18161F"/>
          <w:w w:val="105"/>
          <w:sz w:val="22"/>
        </w:rPr>
        <w:t>, preso atto del parere favorevole espresso il 2 settembre scorso dall’Organo di revisione dell’Agenzia</w:t>
      </w:r>
      <w:r>
        <w:rPr>
          <w:rFonts w:eastAsia="Arial" w:cs="Arial"/>
          <w:color w:val="18161F"/>
          <w:w w:val="105"/>
          <w:sz w:val="22"/>
        </w:rPr>
        <w:t xml:space="preserve"> e fermo </w:t>
      </w:r>
      <w:r w:rsidR="00802758">
        <w:rPr>
          <w:rFonts w:eastAsia="Arial" w:cs="Arial"/>
          <w:color w:val="18161F"/>
          <w:w w:val="105"/>
          <w:sz w:val="22"/>
        </w:rPr>
        <w:t xml:space="preserve">restando </w:t>
      </w:r>
      <w:r>
        <w:rPr>
          <w:rFonts w:eastAsia="Arial" w:cs="Arial"/>
          <w:color w:val="18161F"/>
          <w:w w:val="105"/>
          <w:sz w:val="22"/>
        </w:rPr>
        <w:t>il rispe</w:t>
      </w:r>
      <w:r w:rsidR="00C917E0">
        <w:rPr>
          <w:rFonts w:eastAsia="Arial" w:cs="Arial"/>
          <w:color w:val="18161F"/>
          <w:w w:val="105"/>
          <w:sz w:val="22"/>
        </w:rPr>
        <w:t xml:space="preserve">tto del quadro normativo </w:t>
      </w:r>
      <w:r w:rsidR="00BA0CBD">
        <w:rPr>
          <w:rFonts w:eastAsia="Arial" w:cs="Arial"/>
          <w:color w:val="18161F"/>
          <w:w w:val="105"/>
          <w:sz w:val="22"/>
        </w:rPr>
        <w:t xml:space="preserve">in premessa, ai fini della </w:t>
      </w:r>
      <w:r w:rsidR="00C917E0">
        <w:rPr>
          <w:rFonts w:eastAsia="Arial" w:cs="Arial"/>
          <w:color w:val="18161F"/>
          <w:w w:val="105"/>
          <w:sz w:val="22"/>
        </w:rPr>
        <w:t xml:space="preserve">effettiva </w:t>
      </w:r>
      <w:r w:rsidR="00BA0CBD">
        <w:rPr>
          <w:rFonts w:eastAsia="Arial" w:cs="Arial"/>
          <w:color w:val="18161F"/>
          <w:w w:val="105"/>
          <w:sz w:val="22"/>
        </w:rPr>
        <w:t>sostenibilità delle spese ipotizzate</w:t>
      </w:r>
      <w:r w:rsidR="00C917E0">
        <w:rPr>
          <w:rFonts w:eastAsia="Arial" w:cs="Arial"/>
          <w:color w:val="18161F"/>
          <w:w w:val="105"/>
          <w:sz w:val="22"/>
        </w:rPr>
        <w:t>,</w:t>
      </w:r>
      <w:r w:rsidR="00BA0CBD">
        <w:rPr>
          <w:rFonts w:eastAsia="Arial" w:cs="Arial"/>
          <w:color w:val="18161F"/>
          <w:w w:val="105"/>
          <w:sz w:val="22"/>
        </w:rPr>
        <w:t xml:space="preserve"> </w:t>
      </w:r>
      <w:r w:rsidR="00CC321F">
        <w:rPr>
          <w:rFonts w:eastAsia="Arial" w:cs="Arial"/>
          <w:color w:val="18161F"/>
          <w:w w:val="105"/>
          <w:sz w:val="22"/>
        </w:rPr>
        <w:t>per quanto di competenza del Servizio Bilancio-Ragioneria</w:t>
      </w:r>
      <w:r w:rsidR="00802758">
        <w:rPr>
          <w:rFonts w:eastAsia="Arial" w:cs="Arial"/>
          <w:color w:val="18161F"/>
          <w:w w:val="105"/>
          <w:sz w:val="22"/>
        </w:rPr>
        <w:t xml:space="preserve"> -</w:t>
      </w:r>
      <w:r w:rsidR="00CC321F">
        <w:rPr>
          <w:rFonts w:eastAsia="Arial" w:cs="Arial"/>
          <w:color w:val="18161F"/>
          <w:w w:val="105"/>
          <w:sz w:val="22"/>
        </w:rPr>
        <w:t xml:space="preserve"> come noto </w:t>
      </w:r>
      <w:r w:rsidR="00802758">
        <w:rPr>
          <w:rFonts w:eastAsia="Arial" w:cs="Arial"/>
          <w:color w:val="18161F"/>
          <w:w w:val="105"/>
          <w:sz w:val="22"/>
        </w:rPr>
        <w:t xml:space="preserve">preposto ex lege </w:t>
      </w:r>
      <w:r w:rsidR="00CC321F">
        <w:rPr>
          <w:rFonts w:eastAsia="Arial" w:cs="Arial"/>
          <w:color w:val="18161F"/>
          <w:w w:val="105"/>
          <w:sz w:val="22"/>
        </w:rPr>
        <w:t>al rilascio dei pareri sulle proposte deliberative</w:t>
      </w:r>
      <w:r w:rsidR="00802758">
        <w:rPr>
          <w:rFonts w:eastAsia="Arial" w:cs="Arial"/>
          <w:color w:val="18161F"/>
          <w:w w:val="105"/>
          <w:sz w:val="22"/>
        </w:rPr>
        <w:t xml:space="preserve"> da s</w:t>
      </w:r>
      <w:r w:rsidR="002947F6">
        <w:rPr>
          <w:rFonts w:eastAsia="Arial" w:cs="Arial"/>
          <w:color w:val="18161F"/>
          <w:w w:val="105"/>
          <w:sz w:val="22"/>
        </w:rPr>
        <w:t>ottoporre al vaglio dell’Esecuti</w:t>
      </w:r>
      <w:r w:rsidR="00802758">
        <w:rPr>
          <w:rFonts w:eastAsia="Arial" w:cs="Arial"/>
          <w:color w:val="18161F"/>
          <w:w w:val="105"/>
          <w:sz w:val="22"/>
        </w:rPr>
        <w:t>vo -</w:t>
      </w:r>
      <w:r w:rsidR="00CC321F">
        <w:rPr>
          <w:rFonts w:eastAsia="Arial" w:cs="Arial"/>
          <w:color w:val="18161F"/>
          <w:w w:val="105"/>
          <w:sz w:val="22"/>
        </w:rPr>
        <w:t xml:space="preserve"> </w:t>
      </w:r>
      <w:r w:rsidR="00BA0CBD">
        <w:rPr>
          <w:rFonts w:eastAsia="Arial" w:cs="Arial"/>
          <w:color w:val="18161F"/>
          <w:w w:val="105"/>
          <w:sz w:val="22"/>
        </w:rPr>
        <w:t xml:space="preserve">si attesta la sussistenza delle risorse previste nell’ambito del Bilancio di </w:t>
      </w:r>
      <w:r w:rsidR="00C917E0">
        <w:rPr>
          <w:rFonts w:eastAsia="Arial" w:cs="Arial"/>
          <w:color w:val="18161F"/>
          <w:w w:val="105"/>
          <w:sz w:val="22"/>
        </w:rPr>
        <w:t>Previsione</w:t>
      </w:r>
      <w:r w:rsidR="00CC321F">
        <w:rPr>
          <w:rFonts w:eastAsia="Arial" w:cs="Arial"/>
          <w:color w:val="18161F"/>
          <w:w w:val="105"/>
          <w:sz w:val="22"/>
        </w:rPr>
        <w:t xml:space="preserve"> 2020/2022, relativamente all’esercizio 2020 ed al Bilancio</w:t>
      </w:r>
      <w:r w:rsidR="00C917E0">
        <w:rPr>
          <w:rFonts w:eastAsia="Arial" w:cs="Arial"/>
          <w:color w:val="18161F"/>
          <w:w w:val="105"/>
          <w:sz w:val="22"/>
        </w:rPr>
        <w:t xml:space="preserve"> 2021/2023</w:t>
      </w:r>
      <w:r w:rsidR="00BA0CBD">
        <w:rPr>
          <w:rFonts w:eastAsia="Arial" w:cs="Arial"/>
          <w:color w:val="18161F"/>
          <w:w w:val="105"/>
          <w:sz w:val="22"/>
        </w:rPr>
        <w:t xml:space="preserve">, </w:t>
      </w:r>
      <w:r w:rsidR="00CC321F">
        <w:rPr>
          <w:rFonts w:eastAsia="Arial" w:cs="Arial"/>
          <w:color w:val="18161F"/>
          <w:w w:val="105"/>
          <w:sz w:val="22"/>
        </w:rPr>
        <w:t>nei termini indicati</w:t>
      </w:r>
      <w:r w:rsidR="00802758">
        <w:rPr>
          <w:rFonts w:eastAsia="Arial" w:cs="Arial"/>
          <w:color w:val="18161F"/>
          <w:w w:val="105"/>
          <w:sz w:val="22"/>
        </w:rPr>
        <w:t xml:space="preserve"> in premessa</w:t>
      </w:r>
      <w:r w:rsidR="00CC321F">
        <w:rPr>
          <w:rFonts w:eastAsia="Arial" w:cs="Arial"/>
          <w:color w:val="18161F"/>
          <w:w w:val="105"/>
          <w:sz w:val="22"/>
        </w:rPr>
        <w:t xml:space="preserve">, a favore dell’ARTA, che potrà conseguentemente provvedere a dare attuazione al menzionato programma delle assunzioni nei limiti delle </w:t>
      </w:r>
      <w:r w:rsidR="00CC321F" w:rsidRPr="00CC321F">
        <w:rPr>
          <w:rFonts w:eastAsia="Arial" w:cs="Arial"/>
          <w:color w:val="18161F"/>
          <w:w w:val="105"/>
          <w:sz w:val="22"/>
        </w:rPr>
        <w:t xml:space="preserve">risorse de </w:t>
      </w:r>
      <w:proofErr w:type="spellStart"/>
      <w:r w:rsidR="00CC321F" w:rsidRPr="00CC321F">
        <w:rPr>
          <w:rFonts w:eastAsia="Arial" w:cs="Arial"/>
          <w:color w:val="18161F"/>
          <w:w w:val="105"/>
          <w:sz w:val="22"/>
        </w:rPr>
        <w:t>quibus</w:t>
      </w:r>
      <w:proofErr w:type="spellEnd"/>
      <w:r w:rsidR="00802758">
        <w:rPr>
          <w:rFonts w:eastAsia="Arial" w:cs="Arial"/>
          <w:color w:val="18161F"/>
          <w:w w:val="105"/>
          <w:sz w:val="22"/>
        </w:rPr>
        <w:t>, appositamente iscritte in bilancio</w:t>
      </w:r>
      <w:r w:rsidR="00CC321F" w:rsidRPr="00CC321F">
        <w:rPr>
          <w:rFonts w:eastAsia="Arial" w:cs="Arial"/>
          <w:color w:val="18161F"/>
          <w:w w:val="105"/>
          <w:sz w:val="22"/>
        </w:rPr>
        <w:t xml:space="preserve"> e </w:t>
      </w:r>
      <w:r w:rsidR="00BA0CBD" w:rsidRPr="00CC321F">
        <w:rPr>
          <w:rFonts w:eastAsia="Arial" w:cs="Arial"/>
          <w:color w:val="18161F"/>
          <w:w w:val="105"/>
          <w:sz w:val="22"/>
        </w:rPr>
        <w:t xml:space="preserve">che avrà cura di verificare il rispetto delle disposizioni in materia di equilibri </w:t>
      </w:r>
      <w:r w:rsidR="00CC321F" w:rsidRPr="00CC321F">
        <w:rPr>
          <w:rFonts w:eastAsia="Arial" w:cs="Arial"/>
          <w:color w:val="18161F"/>
          <w:w w:val="105"/>
          <w:sz w:val="22"/>
        </w:rPr>
        <w:t xml:space="preserve">finanziari e </w:t>
      </w:r>
      <w:r w:rsidR="00BA0CBD" w:rsidRPr="00CC321F">
        <w:rPr>
          <w:rFonts w:eastAsia="Arial" w:cs="Arial"/>
          <w:color w:val="18161F"/>
          <w:w w:val="105"/>
          <w:sz w:val="22"/>
        </w:rPr>
        <w:t>di bilancio</w:t>
      </w:r>
      <w:r w:rsidR="00C76F91" w:rsidRPr="00CC321F">
        <w:rPr>
          <w:rFonts w:eastAsia="Arial" w:cs="Arial"/>
          <w:color w:val="18161F"/>
          <w:w w:val="105"/>
          <w:sz w:val="22"/>
        </w:rPr>
        <w:t>, rinviando</w:t>
      </w:r>
      <w:r w:rsidR="00C76F91">
        <w:rPr>
          <w:rFonts w:eastAsia="Arial" w:cs="Arial"/>
          <w:color w:val="18161F"/>
          <w:w w:val="105"/>
          <w:sz w:val="22"/>
        </w:rPr>
        <w:t xml:space="preserve"> al competente Servizio Regionale le valutazioni in ordine al rispetto dei limiti di spesa previsti in materia, in quanto non riferibili alle attribuzioni della scrivente Struttura. </w:t>
      </w:r>
      <w:r>
        <w:rPr>
          <w:rFonts w:eastAsia="Arial" w:cs="Arial"/>
          <w:color w:val="18161F"/>
          <w:w w:val="105"/>
          <w:sz w:val="22"/>
        </w:rPr>
        <w:t xml:space="preserve"> </w:t>
      </w:r>
      <w:r w:rsidR="000B7133">
        <w:rPr>
          <w:rFonts w:eastAsia="Arial" w:cs="Arial"/>
          <w:color w:val="18161F"/>
          <w:w w:val="105"/>
          <w:sz w:val="22"/>
        </w:rPr>
        <w:t xml:space="preserve"> </w:t>
      </w:r>
    </w:p>
    <w:p w14:paraId="3953232D" w14:textId="77777777" w:rsidR="00813097" w:rsidRDefault="00813097" w:rsidP="004B30C1">
      <w:pPr>
        <w:widowControl w:val="0"/>
        <w:autoSpaceDE w:val="0"/>
        <w:autoSpaceDN w:val="0"/>
        <w:spacing w:before="133" w:after="0" w:line="290" w:lineRule="auto"/>
        <w:ind w:left="-142" w:right="127" w:firstLine="708"/>
        <w:jc w:val="both"/>
        <w:rPr>
          <w:rFonts w:eastAsia="Arial" w:cs="Arial"/>
          <w:color w:val="18161F"/>
          <w:w w:val="105"/>
          <w:sz w:val="22"/>
        </w:rPr>
      </w:pPr>
    </w:p>
    <w:p w14:paraId="5CAE8F61" w14:textId="2CE7944D" w:rsidR="00FD2682" w:rsidRDefault="00FD2682" w:rsidP="007E039C">
      <w:pPr>
        <w:widowControl w:val="0"/>
        <w:autoSpaceDE w:val="0"/>
        <w:autoSpaceDN w:val="0"/>
        <w:spacing w:before="133" w:after="0" w:line="288" w:lineRule="auto"/>
        <w:ind w:right="-1"/>
        <w:jc w:val="center"/>
        <w:rPr>
          <w:rFonts w:eastAsia="Arial" w:cs="Arial"/>
          <w:color w:val="18161F"/>
          <w:w w:val="105"/>
          <w:sz w:val="22"/>
        </w:rPr>
      </w:pPr>
      <w:r w:rsidRPr="007E039C">
        <w:rPr>
          <w:rFonts w:eastAsia="Arial" w:cs="Arial"/>
          <w:color w:val="18161F"/>
          <w:w w:val="105"/>
          <w:sz w:val="22"/>
        </w:rPr>
        <w:t>Cordiali saluti.</w:t>
      </w:r>
    </w:p>
    <w:p w14:paraId="4B312976" w14:textId="77777777" w:rsidR="00C756BE" w:rsidRDefault="00C756BE" w:rsidP="007E039C">
      <w:pPr>
        <w:widowControl w:val="0"/>
        <w:autoSpaceDE w:val="0"/>
        <w:autoSpaceDN w:val="0"/>
        <w:spacing w:before="133" w:after="0" w:line="288" w:lineRule="auto"/>
        <w:ind w:right="-1"/>
        <w:jc w:val="center"/>
        <w:rPr>
          <w:rFonts w:eastAsia="Arial" w:cs="Arial"/>
          <w:color w:val="18161F"/>
          <w:w w:val="105"/>
          <w:sz w:val="22"/>
        </w:rPr>
      </w:pPr>
    </w:p>
    <w:p w14:paraId="2FBF6118" w14:textId="5CAE3CFF" w:rsidR="00FD2682" w:rsidRDefault="00AE0C89" w:rsidP="00FD2682">
      <w:pPr>
        <w:widowControl w:val="0"/>
        <w:autoSpaceDE w:val="0"/>
        <w:autoSpaceDN w:val="0"/>
        <w:spacing w:after="0" w:line="288" w:lineRule="auto"/>
        <w:ind w:left="708" w:right="127" w:firstLine="1"/>
        <w:jc w:val="both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</w:r>
      <w:r w:rsidR="00FD2682">
        <w:rPr>
          <w:rFonts w:eastAsia="Arial" w:cs="Arial"/>
          <w:color w:val="18161F"/>
          <w:w w:val="105"/>
          <w:sz w:val="22"/>
        </w:rPr>
        <w:tab/>
      </w:r>
      <w:r w:rsidR="00FD2682">
        <w:rPr>
          <w:rFonts w:eastAsia="Arial" w:cs="Arial"/>
          <w:color w:val="18161F"/>
          <w:w w:val="105"/>
          <w:sz w:val="22"/>
        </w:rPr>
        <w:tab/>
      </w:r>
      <w:r w:rsidR="00FD2682">
        <w:rPr>
          <w:rFonts w:eastAsia="Arial" w:cs="Arial"/>
          <w:color w:val="18161F"/>
          <w:w w:val="105"/>
          <w:sz w:val="22"/>
        </w:rPr>
        <w:tab/>
      </w:r>
      <w:r w:rsidR="00FD2682">
        <w:rPr>
          <w:rFonts w:eastAsia="Arial" w:cs="Arial"/>
          <w:color w:val="18161F"/>
          <w:w w:val="105"/>
          <w:sz w:val="22"/>
        </w:rPr>
        <w:tab/>
      </w:r>
      <w:r w:rsidR="00FD2682">
        <w:rPr>
          <w:rFonts w:eastAsia="Arial" w:cs="Arial"/>
          <w:color w:val="18161F"/>
          <w:w w:val="105"/>
          <w:sz w:val="22"/>
        </w:rPr>
        <w:tab/>
        <w:t xml:space="preserve">       Il Dirigente </w:t>
      </w:r>
    </w:p>
    <w:p w14:paraId="5BFC9BED" w14:textId="7D054C16" w:rsidR="00FD2682" w:rsidRDefault="00FD2682" w:rsidP="00FD2682">
      <w:pPr>
        <w:widowControl w:val="0"/>
        <w:autoSpaceDE w:val="0"/>
        <w:autoSpaceDN w:val="0"/>
        <w:spacing w:after="0" w:line="288" w:lineRule="auto"/>
        <w:ind w:left="708" w:right="127" w:firstLine="1"/>
        <w:jc w:val="both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 xml:space="preserve"> </w:t>
      </w:r>
      <w:r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</w:r>
      <w:r w:rsidR="00AE0C89">
        <w:rPr>
          <w:rFonts w:eastAsia="Arial" w:cs="Arial"/>
          <w:color w:val="18161F"/>
          <w:w w:val="105"/>
          <w:sz w:val="22"/>
        </w:rPr>
        <w:tab/>
      </w:r>
      <w:r w:rsidR="00AE0C89">
        <w:rPr>
          <w:rFonts w:eastAsia="Arial" w:cs="Arial"/>
          <w:color w:val="18161F"/>
          <w:w w:val="105"/>
          <w:sz w:val="22"/>
        </w:rPr>
        <w:tab/>
      </w:r>
      <w:r w:rsidR="00AE0C89"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  <w:t xml:space="preserve">      Dott. Fabrizio Giannangeli  </w:t>
      </w:r>
    </w:p>
    <w:p w14:paraId="00319FB6" w14:textId="724FDF72" w:rsidR="00AE0C89" w:rsidRDefault="00FD2682" w:rsidP="00AE0C89">
      <w:pPr>
        <w:widowControl w:val="0"/>
        <w:autoSpaceDE w:val="0"/>
        <w:autoSpaceDN w:val="0"/>
        <w:spacing w:after="0" w:line="240" w:lineRule="auto"/>
        <w:ind w:firstLine="1"/>
        <w:rPr>
          <w:rFonts w:eastAsia="Arial" w:cs="Arial"/>
          <w:color w:val="18161F"/>
          <w:w w:val="105"/>
          <w:sz w:val="22"/>
        </w:rPr>
      </w:pPr>
      <w:r>
        <w:rPr>
          <w:rFonts w:eastAsia="Arial" w:cs="Arial"/>
          <w:color w:val="18161F"/>
          <w:w w:val="105"/>
          <w:sz w:val="22"/>
        </w:rPr>
        <w:t xml:space="preserve"> </w:t>
      </w:r>
      <w:r>
        <w:rPr>
          <w:rFonts w:eastAsia="Arial" w:cs="Arial"/>
          <w:color w:val="18161F"/>
          <w:w w:val="105"/>
          <w:sz w:val="22"/>
        </w:rPr>
        <w:tab/>
      </w:r>
    </w:p>
    <w:p w14:paraId="036E96F4" w14:textId="3CD74034" w:rsidR="006D2D2E" w:rsidRPr="00757C4B" w:rsidRDefault="00FD2682" w:rsidP="00757C4B">
      <w:pPr>
        <w:widowControl w:val="0"/>
        <w:autoSpaceDE w:val="0"/>
        <w:autoSpaceDN w:val="0"/>
        <w:spacing w:after="0" w:line="240" w:lineRule="auto"/>
        <w:rPr>
          <w:rFonts w:eastAsia="Arial" w:cs="Arial"/>
          <w:sz w:val="22"/>
        </w:rPr>
      </w:pPr>
      <w:r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</w:r>
      <w:r>
        <w:rPr>
          <w:rFonts w:eastAsia="Arial" w:cs="Arial"/>
          <w:color w:val="18161F"/>
          <w:w w:val="105"/>
          <w:sz w:val="22"/>
        </w:rPr>
        <w:tab/>
      </w:r>
    </w:p>
    <w:sectPr w:rsidR="006D2D2E" w:rsidRPr="00757C4B" w:rsidSect="0048306A">
      <w:headerReference w:type="default" r:id="rId8"/>
      <w:footerReference w:type="default" r:id="rId9"/>
      <w:pgSz w:w="11906" w:h="16838"/>
      <w:pgMar w:top="125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7FA02" w14:textId="77777777" w:rsidR="00346854" w:rsidRDefault="00346854" w:rsidP="009F4AD5">
      <w:pPr>
        <w:spacing w:after="0" w:line="240" w:lineRule="auto"/>
      </w:pPr>
      <w:r>
        <w:separator/>
      </w:r>
    </w:p>
  </w:endnote>
  <w:endnote w:type="continuationSeparator" w:id="0">
    <w:p w14:paraId="683E9A0E" w14:textId="77777777" w:rsidR="00346854" w:rsidRDefault="00346854" w:rsidP="009F4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014D" w14:textId="77777777" w:rsidR="009F4AD5" w:rsidRPr="00891FBC" w:rsidRDefault="009F4AD5" w:rsidP="009F4AD5">
    <w:pPr>
      <w:pStyle w:val="Pidipagina"/>
      <w:pBdr>
        <w:top w:val="single" w:sz="4" w:space="1" w:color="auto"/>
      </w:pBdr>
      <w:rPr>
        <w:rFonts w:cs="Arial"/>
        <w:i/>
        <w:sz w:val="18"/>
        <w:szCs w:val="18"/>
      </w:rPr>
    </w:pPr>
    <w:r w:rsidRPr="00891FBC">
      <w:rPr>
        <w:rFonts w:cs="Arial"/>
        <w:i/>
        <w:sz w:val="18"/>
        <w:szCs w:val="18"/>
      </w:rPr>
      <w:t>Via Leonardo da Vinci ,6</w:t>
    </w:r>
  </w:p>
  <w:p w14:paraId="0C68AD42" w14:textId="77777777" w:rsidR="009F4AD5" w:rsidRPr="00891FBC" w:rsidRDefault="009F4AD5" w:rsidP="009F4AD5">
    <w:pPr>
      <w:pStyle w:val="Pidipagina"/>
      <w:pBdr>
        <w:top w:val="single" w:sz="4" w:space="1" w:color="auto"/>
      </w:pBdr>
      <w:rPr>
        <w:rFonts w:cs="Arial"/>
        <w:i/>
        <w:sz w:val="18"/>
        <w:szCs w:val="18"/>
      </w:rPr>
    </w:pPr>
    <w:proofErr w:type="gramStart"/>
    <w:r w:rsidRPr="00891FBC">
      <w:rPr>
        <w:rFonts w:cs="Arial"/>
        <w:i/>
        <w:sz w:val="18"/>
        <w:szCs w:val="18"/>
      </w:rPr>
      <w:t xml:space="preserve">67100 </w:t>
    </w:r>
    <w:r w:rsidR="0048306A" w:rsidRPr="00891FBC">
      <w:rPr>
        <w:rFonts w:cs="Arial"/>
        <w:i/>
        <w:sz w:val="18"/>
        <w:szCs w:val="18"/>
      </w:rPr>
      <w:t xml:space="preserve"> </w:t>
    </w:r>
    <w:r w:rsidRPr="00891FBC">
      <w:rPr>
        <w:rFonts w:cs="Arial"/>
        <w:i/>
        <w:sz w:val="18"/>
        <w:szCs w:val="18"/>
      </w:rPr>
      <w:t>L’Aquila</w:t>
    </w:r>
    <w:proofErr w:type="gramEnd"/>
  </w:p>
  <w:p w14:paraId="26CB7EFE" w14:textId="2CF236AB" w:rsidR="009F4AD5" w:rsidRPr="00891FBC" w:rsidRDefault="009F4AD5" w:rsidP="009F4AD5">
    <w:pPr>
      <w:pStyle w:val="Pidipagina"/>
      <w:pBdr>
        <w:top w:val="single" w:sz="4" w:space="1" w:color="auto"/>
      </w:pBdr>
      <w:rPr>
        <w:rFonts w:cs="Arial"/>
        <w:i/>
        <w:sz w:val="18"/>
        <w:szCs w:val="18"/>
      </w:rPr>
    </w:pPr>
    <w:proofErr w:type="gramStart"/>
    <w:r w:rsidRPr="00891FBC">
      <w:rPr>
        <w:rFonts w:cs="Arial"/>
        <w:i/>
        <w:sz w:val="18"/>
        <w:szCs w:val="18"/>
      </w:rPr>
      <w:t xml:space="preserve">Tel </w:t>
    </w:r>
    <w:r w:rsidR="0048306A" w:rsidRPr="00891FBC">
      <w:rPr>
        <w:rFonts w:cs="Arial"/>
        <w:i/>
        <w:sz w:val="18"/>
        <w:szCs w:val="18"/>
      </w:rPr>
      <w:t xml:space="preserve"> </w:t>
    </w:r>
    <w:r w:rsidRPr="00891FBC">
      <w:rPr>
        <w:rFonts w:cs="Arial"/>
        <w:i/>
        <w:sz w:val="18"/>
        <w:szCs w:val="18"/>
      </w:rPr>
      <w:t>0862</w:t>
    </w:r>
    <w:proofErr w:type="gramEnd"/>
    <w:r w:rsidRPr="00891FBC">
      <w:rPr>
        <w:rFonts w:cs="Arial"/>
        <w:i/>
        <w:sz w:val="18"/>
        <w:szCs w:val="18"/>
      </w:rPr>
      <w:t xml:space="preserve"> 36</w:t>
    </w:r>
    <w:r w:rsidR="008C7970">
      <w:rPr>
        <w:rFonts w:cs="Arial"/>
        <w:i/>
        <w:sz w:val="18"/>
        <w:szCs w:val="18"/>
      </w:rPr>
      <w:t>3</w:t>
    </w:r>
    <w:r w:rsidR="00FD2682">
      <w:rPr>
        <w:rFonts w:cs="Arial"/>
        <w:i/>
        <w:sz w:val="18"/>
        <w:szCs w:val="18"/>
      </w:rPr>
      <w:t>1</w:t>
    </w:r>
  </w:p>
  <w:p w14:paraId="67D38AB9" w14:textId="27E990B7" w:rsidR="009F4AD5" w:rsidRPr="00891FBC" w:rsidRDefault="0048306A" w:rsidP="009F4AD5">
    <w:pPr>
      <w:pStyle w:val="Pidipagina"/>
      <w:pBdr>
        <w:top w:val="single" w:sz="4" w:space="1" w:color="auto"/>
      </w:pBdr>
      <w:rPr>
        <w:rFonts w:cs="Arial"/>
        <w:i/>
        <w:sz w:val="18"/>
        <w:szCs w:val="18"/>
        <w:lang w:val="en-US"/>
      </w:rPr>
    </w:pPr>
    <w:proofErr w:type="gramStart"/>
    <w:r w:rsidRPr="00891FBC">
      <w:rPr>
        <w:rFonts w:cs="Arial"/>
        <w:i/>
        <w:sz w:val="18"/>
        <w:szCs w:val="18"/>
        <w:lang w:val="en-US"/>
      </w:rPr>
      <w:t xml:space="preserve">Email  </w:t>
    </w:r>
    <w:r w:rsidR="00211406">
      <w:rPr>
        <w:rFonts w:cs="Arial"/>
        <w:i/>
        <w:sz w:val="18"/>
        <w:szCs w:val="18"/>
        <w:lang w:val="en-US"/>
      </w:rPr>
      <w:t>dpb</w:t>
    </w:r>
    <w:r w:rsidR="008C7970">
      <w:rPr>
        <w:rFonts w:cs="Arial"/>
        <w:i/>
        <w:sz w:val="18"/>
        <w:szCs w:val="18"/>
        <w:lang w:val="en-US"/>
      </w:rPr>
      <w:t>0</w:t>
    </w:r>
    <w:r w:rsidR="00FD2682">
      <w:rPr>
        <w:rFonts w:cs="Arial"/>
        <w:i/>
        <w:sz w:val="18"/>
        <w:szCs w:val="18"/>
        <w:lang w:val="en-US"/>
      </w:rPr>
      <w:t>14</w:t>
    </w:r>
    <w:r w:rsidRPr="00891FBC">
      <w:rPr>
        <w:rFonts w:cs="Arial"/>
        <w:i/>
        <w:sz w:val="18"/>
        <w:szCs w:val="18"/>
        <w:lang w:val="en-US"/>
      </w:rPr>
      <w:t>@regione.abruzzo.it</w:t>
    </w:r>
    <w:proofErr w:type="gramEnd"/>
    <w:r w:rsidR="009F4AD5" w:rsidRPr="00891FBC">
      <w:rPr>
        <w:rFonts w:cs="Arial"/>
        <w:i/>
        <w:sz w:val="18"/>
        <w:szCs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81A50" w14:textId="77777777" w:rsidR="00346854" w:rsidRDefault="00346854" w:rsidP="009F4AD5">
      <w:pPr>
        <w:spacing w:after="0" w:line="240" w:lineRule="auto"/>
      </w:pPr>
      <w:r>
        <w:separator/>
      </w:r>
    </w:p>
  </w:footnote>
  <w:footnote w:type="continuationSeparator" w:id="0">
    <w:p w14:paraId="74FE45AF" w14:textId="77777777" w:rsidR="00346854" w:rsidRDefault="00346854" w:rsidP="009F4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031" w:type="dxa"/>
      <w:tblInd w:w="-31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505"/>
    </w:tblGrid>
    <w:tr w:rsidR="009F4AD5" w:rsidRPr="0048306A" w14:paraId="5DBD29A7" w14:textId="77777777" w:rsidTr="000B4BA8">
      <w:trPr>
        <w:trHeight w:val="1418"/>
      </w:trPr>
      <w:tc>
        <w:tcPr>
          <w:tcW w:w="1526" w:type="dxa"/>
        </w:tcPr>
        <w:p w14:paraId="369C5B77" w14:textId="77777777" w:rsidR="009F4AD5" w:rsidRDefault="009F4AD5">
          <w:pPr>
            <w:pStyle w:val="Intestazione"/>
          </w:pPr>
        </w:p>
        <w:p w14:paraId="276DC809" w14:textId="77777777" w:rsidR="009F4AD5" w:rsidRDefault="009F4AD5" w:rsidP="009F4AD5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50CFEFC" wp14:editId="6E9EF43E">
                <wp:extent cx="504825" cy="713164"/>
                <wp:effectExtent l="0" t="0" r="0" b="0"/>
                <wp:docPr id="1" name="Immagine 1" descr="C:\Users\ebron.daristotile\Desktop\logo regio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ebron.daristotile\Desktop\logo regio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937" cy="740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</w:tcPr>
        <w:p w14:paraId="399FD903" w14:textId="77777777" w:rsidR="009F4AD5" w:rsidRPr="0048306A" w:rsidRDefault="009F4AD5">
          <w:pPr>
            <w:pStyle w:val="Intestazione"/>
            <w:rPr>
              <w:i/>
              <w:szCs w:val="24"/>
            </w:rPr>
          </w:pPr>
        </w:p>
        <w:p w14:paraId="44551677" w14:textId="77777777" w:rsidR="009F4AD5" w:rsidRPr="0048306A" w:rsidRDefault="009F4AD5">
          <w:pPr>
            <w:pStyle w:val="Intestazione"/>
            <w:rPr>
              <w:i/>
              <w:szCs w:val="24"/>
            </w:rPr>
          </w:pPr>
        </w:p>
        <w:p w14:paraId="0F4BACEC" w14:textId="77777777" w:rsidR="009F4AD5" w:rsidRPr="0048306A" w:rsidRDefault="009F4AD5">
          <w:pPr>
            <w:pStyle w:val="Intestazione"/>
            <w:rPr>
              <w:i/>
              <w:szCs w:val="24"/>
            </w:rPr>
          </w:pPr>
        </w:p>
        <w:p w14:paraId="65359D78" w14:textId="77777777" w:rsidR="009F4AD5" w:rsidRPr="0048306A" w:rsidRDefault="009F4AD5">
          <w:pPr>
            <w:pStyle w:val="Intestazione"/>
            <w:rPr>
              <w:i/>
              <w:szCs w:val="24"/>
            </w:rPr>
          </w:pPr>
        </w:p>
        <w:p w14:paraId="54E6E639" w14:textId="77777777" w:rsidR="009F4AD5" w:rsidRDefault="00211406" w:rsidP="006C5764">
          <w:pPr>
            <w:pStyle w:val="Intestazione"/>
            <w:jc w:val="right"/>
            <w:rPr>
              <w:rFonts w:cs="Arial"/>
              <w:b/>
              <w:i/>
              <w:sz w:val="20"/>
              <w:szCs w:val="20"/>
            </w:rPr>
          </w:pPr>
          <w:r>
            <w:rPr>
              <w:rFonts w:cs="Arial"/>
              <w:b/>
              <w:i/>
              <w:sz w:val="20"/>
              <w:szCs w:val="20"/>
            </w:rPr>
            <w:t xml:space="preserve">DIPARTIMENTO RISORSE </w:t>
          </w:r>
        </w:p>
        <w:p w14:paraId="391B0C8C" w14:textId="03E5F2AA" w:rsidR="008C7970" w:rsidRPr="00691B1A" w:rsidRDefault="008C7970" w:rsidP="008C7970">
          <w:pPr>
            <w:pStyle w:val="Intestazione"/>
            <w:jc w:val="right"/>
            <w:rPr>
              <w:rFonts w:cs="Arial"/>
              <w:b/>
              <w:i/>
              <w:sz w:val="20"/>
              <w:szCs w:val="20"/>
            </w:rPr>
          </w:pPr>
          <w:r>
            <w:rPr>
              <w:rFonts w:cs="Arial"/>
              <w:b/>
              <w:i/>
              <w:sz w:val="20"/>
              <w:szCs w:val="20"/>
            </w:rPr>
            <w:t>Servizio  Bilancio</w:t>
          </w:r>
          <w:r w:rsidR="00FD2682">
            <w:rPr>
              <w:rFonts w:cs="Arial"/>
              <w:b/>
              <w:i/>
              <w:sz w:val="20"/>
              <w:szCs w:val="20"/>
            </w:rPr>
            <w:t>-Ragioneria</w:t>
          </w:r>
        </w:p>
      </w:tc>
    </w:tr>
  </w:tbl>
  <w:p w14:paraId="3CF3E0DB" w14:textId="77777777" w:rsidR="009F4AD5" w:rsidRPr="008C7970" w:rsidRDefault="008C7970" w:rsidP="007022B9">
    <w:pPr>
      <w:pStyle w:val="Intestazione"/>
      <w:jc w:val="right"/>
      <w:rPr>
        <w:rFonts w:cs="Arial"/>
        <w:b/>
        <w:sz w:val="20"/>
        <w:szCs w:val="20"/>
      </w:rPr>
    </w:pPr>
    <w:r w:rsidRPr="008C7970">
      <w:rPr>
        <w:rFonts w:cs="Arial"/>
        <w:b/>
        <w:sz w:val="20"/>
        <w:szCs w:val="20"/>
      </w:rPr>
      <w:t>Il Dirigente</w:t>
    </w:r>
  </w:p>
  <w:p w14:paraId="73060EB1" w14:textId="77777777" w:rsidR="009F4AD5" w:rsidRDefault="009F4A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4C46"/>
    <w:multiLevelType w:val="hybridMultilevel"/>
    <w:tmpl w:val="D1121F68"/>
    <w:lvl w:ilvl="0" w:tplc="0EC6371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E5D60"/>
    <w:multiLevelType w:val="hybridMultilevel"/>
    <w:tmpl w:val="937475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E7A96"/>
    <w:multiLevelType w:val="hybridMultilevel"/>
    <w:tmpl w:val="279250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663E0"/>
    <w:multiLevelType w:val="multilevel"/>
    <w:tmpl w:val="BBECE68A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AD5903"/>
    <w:multiLevelType w:val="hybridMultilevel"/>
    <w:tmpl w:val="8AA43390"/>
    <w:lvl w:ilvl="0" w:tplc="1A22D9AE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00291"/>
    <w:multiLevelType w:val="hybridMultilevel"/>
    <w:tmpl w:val="8D929C78"/>
    <w:lvl w:ilvl="0" w:tplc="5148BE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35738"/>
    <w:multiLevelType w:val="hybridMultilevel"/>
    <w:tmpl w:val="937475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D403D"/>
    <w:multiLevelType w:val="hybridMultilevel"/>
    <w:tmpl w:val="3AA2E3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827F2"/>
    <w:multiLevelType w:val="hybridMultilevel"/>
    <w:tmpl w:val="D3CCFB30"/>
    <w:lvl w:ilvl="0" w:tplc="C7E897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C7E89784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73ED6"/>
    <w:multiLevelType w:val="hybridMultilevel"/>
    <w:tmpl w:val="B4C43D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643CF"/>
    <w:multiLevelType w:val="hybridMultilevel"/>
    <w:tmpl w:val="6D0AB06C"/>
    <w:lvl w:ilvl="0" w:tplc="EEDAD73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C3DD2"/>
    <w:multiLevelType w:val="hybridMultilevel"/>
    <w:tmpl w:val="E0F22B34"/>
    <w:lvl w:ilvl="0" w:tplc="4B60F6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C3E4A"/>
    <w:multiLevelType w:val="hybridMultilevel"/>
    <w:tmpl w:val="8306103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E06791"/>
    <w:multiLevelType w:val="hybridMultilevel"/>
    <w:tmpl w:val="83C21C0C"/>
    <w:lvl w:ilvl="0" w:tplc="28883E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E67EF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4F42EF"/>
    <w:multiLevelType w:val="hybridMultilevel"/>
    <w:tmpl w:val="F9F60002"/>
    <w:lvl w:ilvl="0" w:tplc="C2D4E1B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822D9"/>
    <w:multiLevelType w:val="hybridMultilevel"/>
    <w:tmpl w:val="19BA3472"/>
    <w:lvl w:ilvl="0" w:tplc="041000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9F0081"/>
    <w:multiLevelType w:val="hybridMultilevel"/>
    <w:tmpl w:val="F58EF74C"/>
    <w:lvl w:ilvl="0" w:tplc="0410000F">
      <w:start w:val="1"/>
      <w:numFmt w:val="decimal"/>
      <w:lvlText w:val="%1."/>
      <w:lvlJc w:val="left"/>
      <w:pPr>
        <w:ind w:left="1120" w:hanging="360"/>
      </w:p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D493EA4"/>
    <w:multiLevelType w:val="hybridMultilevel"/>
    <w:tmpl w:val="E586D598"/>
    <w:lvl w:ilvl="0" w:tplc="2E469A52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EC2D74"/>
    <w:multiLevelType w:val="multilevel"/>
    <w:tmpl w:val="64E084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6B82A15"/>
    <w:multiLevelType w:val="hybridMultilevel"/>
    <w:tmpl w:val="46687088"/>
    <w:lvl w:ilvl="0" w:tplc="45C28C70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 w15:restartNumberingAfterBreak="0">
    <w:nsid w:val="5FD37F9D"/>
    <w:multiLevelType w:val="hybridMultilevel"/>
    <w:tmpl w:val="1E0AA8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40CFD"/>
    <w:multiLevelType w:val="hybridMultilevel"/>
    <w:tmpl w:val="B5C830E8"/>
    <w:lvl w:ilvl="0" w:tplc="4B60F6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561C7"/>
    <w:multiLevelType w:val="hybridMultilevel"/>
    <w:tmpl w:val="AF2C9B8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DF0FDD"/>
    <w:multiLevelType w:val="hybridMultilevel"/>
    <w:tmpl w:val="B1DE35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F5535"/>
    <w:multiLevelType w:val="hybridMultilevel"/>
    <w:tmpl w:val="6BF88DA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B74692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CB73FD"/>
    <w:multiLevelType w:val="hybridMultilevel"/>
    <w:tmpl w:val="BB8091EC"/>
    <w:lvl w:ilvl="0" w:tplc="8FAC49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0"/>
  </w:num>
  <w:num w:numId="3">
    <w:abstractNumId w:val="15"/>
  </w:num>
  <w:num w:numId="4">
    <w:abstractNumId w:val="6"/>
  </w:num>
  <w:num w:numId="5">
    <w:abstractNumId w:val="1"/>
  </w:num>
  <w:num w:numId="6">
    <w:abstractNumId w:val="10"/>
  </w:num>
  <w:num w:numId="7">
    <w:abstractNumId w:val="22"/>
  </w:num>
  <w:num w:numId="8">
    <w:abstractNumId w:val="7"/>
  </w:num>
  <w:num w:numId="9">
    <w:abstractNumId w:val="23"/>
  </w:num>
  <w:num w:numId="10">
    <w:abstractNumId w:val="4"/>
  </w:num>
  <w:num w:numId="11">
    <w:abstractNumId w:val="3"/>
  </w:num>
  <w:num w:numId="12">
    <w:abstractNumId w:val="26"/>
  </w:num>
  <w:num w:numId="13">
    <w:abstractNumId w:val="14"/>
  </w:num>
  <w:num w:numId="14">
    <w:abstractNumId w:val="19"/>
  </w:num>
  <w:num w:numId="15">
    <w:abstractNumId w:val="11"/>
  </w:num>
  <w:num w:numId="16">
    <w:abstractNumId w:val="3"/>
    <w:lvlOverride w:ilvl="0">
      <w:startOverride w:val="1"/>
    </w:lvlOverride>
  </w:num>
  <w:num w:numId="17">
    <w:abstractNumId w:val="3"/>
  </w:num>
  <w:num w:numId="18">
    <w:abstractNumId w:val="16"/>
  </w:num>
  <w:num w:numId="19">
    <w:abstractNumId w:val="8"/>
  </w:num>
  <w:num w:numId="20">
    <w:abstractNumId w:val="0"/>
  </w:num>
  <w:num w:numId="21">
    <w:abstractNumId w:val="21"/>
  </w:num>
  <w:num w:numId="22">
    <w:abstractNumId w:val="25"/>
  </w:num>
  <w:num w:numId="23">
    <w:abstractNumId w:val="2"/>
  </w:num>
  <w:num w:numId="24">
    <w:abstractNumId w:val="12"/>
  </w:num>
  <w:num w:numId="25">
    <w:abstractNumId w:val="9"/>
  </w:num>
  <w:num w:numId="26">
    <w:abstractNumId w:val="13"/>
  </w:num>
  <w:num w:numId="27">
    <w:abstractNumId w:val="18"/>
  </w:num>
  <w:num w:numId="28">
    <w:abstractNumId w:val="27"/>
  </w:num>
  <w:num w:numId="29">
    <w:abstractNumId w:val="2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548"/>
    <w:rsid w:val="00004FAB"/>
    <w:rsid w:val="00005106"/>
    <w:rsid w:val="000053C0"/>
    <w:rsid w:val="00016E27"/>
    <w:rsid w:val="00022F06"/>
    <w:rsid w:val="00084D63"/>
    <w:rsid w:val="000A354B"/>
    <w:rsid w:val="000A6294"/>
    <w:rsid w:val="000B49CE"/>
    <w:rsid w:val="000B4BA8"/>
    <w:rsid w:val="000B6771"/>
    <w:rsid w:val="000B7133"/>
    <w:rsid w:val="000B71D7"/>
    <w:rsid w:val="000C114D"/>
    <w:rsid w:val="000C2097"/>
    <w:rsid w:val="000C5C7D"/>
    <w:rsid w:val="000E2608"/>
    <w:rsid w:val="00101B18"/>
    <w:rsid w:val="00123D0D"/>
    <w:rsid w:val="00134D7A"/>
    <w:rsid w:val="00137D75"/>
    <w:rsid w:val="00140592"/>
    <w:rsid w:val="00142D57"/>
    <w:rsid w:val="001503E1"/>
    <w:rsid w:val="00155A9F"/>
    <w:rsid w:val="001617DC"/>
    <w:rsid w:val="00190363"/>
    <w:rsid w:val="001B092A"/>
    <w:rsid w:val="001B0EB4"/>
    <w:rsid w:val="001B2480"/>
    <w:rsid w:val="001C6556"/>
    <w:rsid w:val="001D4C6C"/>
    <w:rsid w:val="001E6672"/>
    <w:rsid w:val="00211406"/>
    <w:rsid w:val="00216408"/>
    <w:rsid w:val="002179CC"/>
    <w:rsid w:val="00217B16"/>
    <w:rsid w:val="002213DF"/>
    <w:rsid w:val="00231276"/>
    <w:rsid w:val="00236A26"/>
    <w:rsid w:val="00272104"/>
    <w:rsid w:val="002844FD"/>
    <w:rsid w:val="002947F6"/>
    <w:rsid w:val="00296E37"/>
    <w:rsid w:val="002A3458"/>
    <w:rsid w:val="002A6154"/>
    <w:rsid w:val="002B4C20"/>
    <w:rsid w:val="002D25B3"/>
    <w:rsid w:val="002D6AB7"/>
    <w:rsid w:val="002E51A1"/>
    <w:rsid w:val="002E587A"/>
    <w:rsid w:val="002F3D4B"/>
    <w:rsid w:val="0030788A"/>
    <w:rsid w:val="0031048E"/>
    <w:rsid w:val="003144EC"/>
    <w:rsid w:val="00317E41"/>
    <w:rsid w:val="00346854"/>
    <w:rsid w:val="00346EA7"/>
    <w:rsid w:val="003503F4"/>
    <w:rsid w:val="00362028"/>
    <w:rsid w:val="00362A62"/>
    <w:rsid w:val="00364A46"/>
    <w:rsid w:val="003702CF"/>
    <w:rsid w:val="00376515"/>
    <w:rsid w:val="003A367F"/>
    <w:rsid w:val="003C123E"/>
    <w:rsid w:val="003D6983"/>
    <w:rsid w:val="003D6FB5"/>
    <w:rsid w:val="003F5FD6"/>
    <w:rsid w:val="00404B1F"/>
    <w:rsid w:val="004101F9"/>
    <w:rsid w:val="004364DE"/>
    <w:rsid w:val="0045113A"/>
    <w:rsid w:val="00454C8F"/>
    <w:rsid w:val="00462858"/>
    <w:rsid w:val="00470527"/>
    <w:rsid w:val="004711CE"/>
    <w:rsid w:val="00472784"/>
    <w:rsid w:val="0048306A"/>
    <w:rsid w:val="004A1296"/>
    <w:rsid w:val="004A1A88"/>
    <w:rsid w:val="004B2326"/>
    <w:rsid w:val="004B30C1"/>
    <w:rsid w:val="004B34B8"/>
    <w:rsid w:val="004B53ED"/>
    <w:rsid w:val="004C02C5"/>
    <w:rsid w:val="004C044C"/>
    <w:rsid w:val="004C577A"/>
    <w:rsid w:val="004D1413"/>
    <w:rsid w:val="004E20AF"/>
    <w:rsid w:val="004F2DB6"/>
    <w:rsid w:val="0051667E"/>
    <w:rsid w:val="005216A3"/>
    <w:rsid w:val="0052496A"/>
    <w:rsid w:val="00525027"/>
    <w:rsid w:val="00525139"/>
    <w:rsid w:val="005324C9"/>
    <w:rsid w:val="0053598A"/>
    <w:rsid w:val="00557E65"/>
    <w:rsid w:val="005625E6"/>
    <w:rsid w:val="00562D65"/>
    <w:rsid w:val="005664DD"/>
    <w:rsid w:val="00575183"/>
    <w:rsid w:val="00582270"/>
    <w:rsid w:val="00594AA3"/>
    <w:rsid w:val="005D67E4"/>
    <w:rsid w:val="005F02A7"/>
    <w:rsid w:val="005F15E8"/>
    <w:rsid w:val="00603F71"/>
    <w:rsid w:val="00640F38"/>
    <w:rsid w:val="0064204D"/>
    <w:rsid w:val="006522D4"/>
    <w:rsid w:val="0066558B"/>
    <w:rsid w:val="006820D6"/>
    <w:rsid w:val="00686327"/>
    <w:rsid w:val="00691B1A"/>
    <w:rsid w:val="006935EE"/>
    <w:rsid w:val="006C5764"/>
    <w:rsid w:val="006D2D2E"/>
    <w:rsid w:val="006D40A3"/>
    <w:rsid w:val="006D50E8"/>
    <w:rsid w:val="006E368A"/>
    <w:rsid w:val="006E61DB"/>
    <w:rsid w:val="006F470F"/>
    <w:rsid w:val="006F590A"/>
    <w:rsid w:val="007022B9"/>
    <w:rsid w:val="00715946"/>
    <w:rsid w:val="0072786F"/>
    <w:rsid w:val="00740406"/>
    <w:rsid w:val="00757C4B"/>
    <w:rsid w:val="00782D1C"/>
    <w:rsid w:val="00782D4F"/>
    <w:rsid w:val="00794C65"/>
    <w:rsid w:val="007A238D"/>
    <w:rsid w:val="007B3EF7"/>
    <w:rsid w:val="007C3E83"/>
    <w:rsid w:val="007C5E6D"/>
    <w:rsid w:val="007E039C"/>
    <w:rsid w:val="007F5958"/>
    <w:rsid w:val="00802758"/>
    <w:rsid w:val="00813097"/>
    <w:rsid w:val="00820380"/>
    <w:rsid w:val="00827F28"/>
    <w:rsid w:val="00836D10"/>
    <w:rsid w:val="00864499"/>
    <w:rsid w:val="008712FA"/>
    <w:rsid w:val="008750A0"/>
    <w:rsid w:val="0087586E"/>
    <w:rsid w:val="00880780"/>
    <w:rsid w:val="008817ED"/>
    <w:rsid w:val="008820FC"/>
    <w:rsid w:val="008916B9"/>
    <w:rsid w:val="00891FBC"/>
    <w:rsid w:val="008A4D65"/>
    <w:rsid w:val="008B6114"/>
    <w:rsid w:val="008B7F53"/>
    <w:rsid w:val="008C4EC2"/>
    <w:rsid w:val="008C7970"/>
    <w:rsid w:val="008D5394"/>
    <w:rsid w:val="008E288C"/>
    <w:rsid w:val="008F18E0"/>
    <w:rsid w:val="009056D2"/>
    <w:rsid w:val="00910C4E"/>
    <w:rsid w:val="00925FE5"/>
    <w:rsid w:val="00930558"/>
    <w:rsid w:val="00935121"/>
    <w:rsid w:val="00942FD9"/>
    <w:rsid w:val="009455E4"/>
    <w:rsid w:val="00945B59"/>
    <w:rsid w:val="00952710"/>
    <w:rsid w:val="00957A0A"/>
    <w:rsid w:val="00960FED"/>
    <w:rsid w:val="0096296C"/>
    <w:rsid w:val="00981E51"/>
    <w:rsid w:val="009942F5"/>
    <w:rsid w:val="009A6548"/>
    <w:rsid w:val="009B0BB2"/>
    <w:rsid w:val="009C42D0"/>
    <w:rsid w:val="009D19CE"/>
    <w:rsid w:val="009D47C0"/>
    <w:rsid w:val="009D5B05"/>
    <w:rsid w:val="009F25BF"/>
    <w:rsid w:val="009F4AD5"/>
    <w:rsid w:val="00A01F13"/>
    <w:rsid w:val="00A01F14"/>
    <w:rsid w:val="00A32684"/>
    <w:rsid w:val="00A6547C"/>
    <w:rsid w:val="00AA1E4A"/>
    <w:rsid w:val="00AB17D8"/>
    <w:rsid w:val="00AB3378"/>
    <w:rsid w:val="00AE0C89"/>
    <w:rsid w:val="00AE54B3"/>
    <w:rsid w:val="00B00C5B"/>
    <w:rsid w:val="00B13C55"/>
    <w:rsid w:val="00B1762C"/>
    <w:rsid w:val="00B27E21"/>
    <w:rsid w:val="00B45392"/>
    <w:rsid w:val="00B47EE5"/>
    <w:rsid w:val="00B5084B"/>
    <w:rsid w:val="00B55FA8"/>
    <w:rsid w:val="00B86F85"/>
    <w:rsid w:val="00B877B0"/>
    <w:rsid w:val="00BA07D4"/>
    <w:rsid w:val="00BA0CBD"/>
    <w:rsid w:val="00BA4BEB"/>
    <w:rsid w:val="00BB2568"/>
    <w:rsid w:val="00BB4EB6"/>
    <w:rsid w:val="00BC6E22"/>
    <w:rsid w:val="00BD765E"/>
    <w:rsid w:val="00BF09AB"/>
    <w:rsid w:val="00C178D7"/>
    <w:rsid w:val="00C247A3"/>
    <w:rsid w:val="00C37139"/>
    <w:rsid w:val="00C56F6C"/>
    <w:rsid w:val="00C6147E"/>
    <w:rsid w:val="00C742C9"/>
    <w:rsid w:val="00C751AC"/>
    <w:rsid w:val="00C756BE"/>
    <w:rsid w:val="00C75B11"/>
    <w:rsid w:val="00C76F91"/>
    <w:rsid w:val="00C80EF8"/>
    <w:rsid w:val="00C917E0"/>
    <w:rsid w:val="00CA2FB5"/>
    <w:rsid w:val="00CA3A35"/>
    <w:rsid w:val="00CA6B7E"/>
    <w:rsid w:val="00CC321F"/>
    <w:rsid w:val="00CF0205"/>
    <w:rsid w:val="00CF6D4B"/>
    <w:rsid w:val="00D00912"/>
    <w:rsid w:val="00D131FD"/>
    <w:rsid w:val="00D24C35"/>
    <w:rsid w:val="00D3060A"/>
    <w:rsid w:val="00D347F2"/>
    <w:rsid w:val="00D43366"/>
    <w:rsid w:val="00D454E5"/>
    <w:rsid w:val="00D468EE"/>
    <w:rsid w:val="00D54EF0"/>
    <w:rsid w:val="00D5683D"/>
    <w:rsid w:val="00D60E0E"/>
    <w:rsid w:val="00D77D78"/>
    <w:rsid w:val="00D92768"/>
    <w:rsid w:val="00D934D4"/>
    <w:rsid w:val="00DC0EE8"/>
    <w:rsid w:val="00DC6F2E"/>
    <w:rsid w:val="00DE01E1"/>
    <w:rsid w:val="00E04F6F"/>
    <w:rsid w:val="00E07731"/>
    <w:rsid w:val="00E121B3"/>
    <w:rsid w:val="00E12C14"/>
    <w:rsid w:val="00E36A46"/>
    <w:rsid w:val="00E4737C"/>
    <w:rsid w:val="00E537CD"/>
    <w:rsid w:val="00E56B9D"/>
    <w:rsid w:val="00E837CA"/>
    <w:rsid w:val="00EA4323"/>
    <w:rsid w:val="00EB2311"/>
    <w:rsid w:val="00EB2AD1"/>
    <w:rsid w:val="00EC0FE0"/>
    <w:rsid w:val="00ED4726"/>
    <w:rsid w:val="00EF0BD5"/>
    <w:rsid w:val="00F27974"/>
    <w:rsid w:val="00F3211A"/>
    <w:rsid w:val="00F32676"/>
    <w:rsid w:val="00F36C10"/>
    <w:rsid w:val="00F46CED"/>
    <w:rsid w:val="00F47699"/>
    <w:rsid w:val="00F627A1"/>
    <w:rsid w:val="00F636B0"/>
    <w:rsid w:val="00FA0909"/>
    <w:rsid w:val="00FA391A"/>
    <w:rsid w:val="00FD259E"/>
    <w:rsid w:val="00FD2682"/>
    <w:rsid w:val="00FE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53E15"/>
  <w15:docId w15:val="{3AD97262-8CCC-4EB1-849D-F4D96492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22B9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2097"/>
    <w:pPr>
      <w:numPr>
        <w:numId w:val="11"/>
      </w:numPr>
      <w:pBdr>
        <w:bottom w:val="single" w:sz="4" w:space="1" w:color="auto"/>
      </w:pBdr>
      <w:outlineLvl w:val="0"/>
    </w:pPr>
    <w:rPr>
      <w:rFonts w:cs="Arial"/>
      <w:sz w:val="2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C2097"/>
    <w:pPr>
      <w:keepNext/>
      <w:keepLines/>
      <w:numPr>
        <w:ilvl w:val="1"/>
        <w:numId w:val="14"/>
      </w:numPr>
      <w:pBdr>
        <w:bottom w:val="single" w:sz="4" w:space="1" w:color="auto"/>
      </w:pBdr>
      <w:spacing w:before="40" w:after="0"/>
      <w:ind w:left="360"/>
      <w:outlineLvl w:val="1"/>
    </w:pPr>
    <w:rPr>
      <w:rFonts w:eastAsiaTheme="majorEastAsia" w:cs="Arial"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25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4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F4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4AD5"/>
  </w:style>
  <w:style w:type="paragraph" w:styleId="Pidipagina">
    <w:name w:val="footer"/>
    <w:basedOn w:val="Normale"/>
    <w:link w:val="PidipaginaCarattere"/>
    <w:uiPriority w:val="99"/>
    <w:unhideWhenUsed/>
    <w:rsid w:val="009F4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4A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4AD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3211A"/>
    <w:rPr>
      <w:color w:val="0000FF"/>
      <w:u w:val="single"/>
    </w:rPr>
  </w:style>
  <w:style w:type="paragraph" w:customStyle="1" w:styleId="provvr0">
    <w:name w:val="provv_r0"/>
    <w:basedOn w:val="Normale"/>
    <w:rsid w:val="00F3211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provvr1">
    <w:name w:val="provv_r1"/>
    <w:basedOn w:val="Normale"/>
    <w:rsid w:val="00F3211A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provvtitoli">
    <w:name w:val="provv_titoli"/>
    <w:basedOn w:val="Normale"/>
    <w:rsid w:val="00F32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provvambito">
    <w:name w:val="provv_ambito"/>
    <w:basedOn w:val="Normale"/>
    <w:rsid w:val="00F32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it-IT"/>
    </w:rPr>
  </w:style>
  <w:style w:type="paragraph" w:customStyle="1" w:styleId="provvnota">
    <w:name w:val="provv_nota"/>
    <w:basedOn w:val="Normale"/>
    <w:rsid w:val="00F3211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provvtitart">
    <w:name w:val="provv_titart"/>
    <w:basedOn w:val="Carpredefinitoparagrafo"/>
    <w:rsid w:val="00F3211A"/>
    <w:rPr>
      <w:b/>
      <w:bCs/>
    </w:rPr>
  </w:style>
  <w:style w:type="character" w:customStyle="1" w:styleId="provvsottotitart">
    <w:name w:val="provv_sottotitart"/>
    <w:basedOn w:val="Carpredefinitoparagrafo"/>
    <w:rsid w:val="00F3211A"/>
    <w:rPr>
      <w:i/>
      <w:iCs/>
    </w:rPr>
  </w:style>
  <w:style w:type="paragraph" w:styleId="Paragrafoelenco">
    <w:name w:val="List Paragraph"/>
    <w:basedOn w:val="Normale"/>
    <w:uiPriority w:val="99"/>
    <w:qFormat/>
    <w:rsid w:val="00C56F6C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702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C2097"/>
    <w:rPr>
      <w:rFonts w:ascii="Arial" w:eastAsiaTheme="majorEastAsia" w:hAnsi="Arial" w:cs="Arial"/>
      <w:color w:val="244061" w:themeColor="accent1" w:themeShade="80"/>
      <w:sz w:val="24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C2097"/>
    <w:rPr>
      <w:rFonts w:ascii="Arial" w:hAnsi="Arial" w:cs="Arial"/>
      <w:sz w:val="28"/>
      <w:szCs w:val="48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2D57"/>
    <w:pPr>
      <w:keepNext/>
      <w:keepLines/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42D57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47EE5"/>
    <w:pPr>
      <w:spacing w:after="100"/>
      <w:ind w:left="240"/>
    </w:pPr>
  </w:style>
  <w:style w:type="character" w:styleId="Enfasigrassetto">
    <w:name w:val="Strong"/>
    <w:uiPriority w:val="22"/>
    <w:qFormat/>
    <w:rsid w:val="000B6771"/>
    <w:rPr>
      <w:rFonts w:asciiTheme="minorHAnsi" w:eastAsiaTheme="minorEastAsia" w:hAnsiTheme="minorHAnsi" w:cstheme="minorBidi"/>
      <w:b/>
      <w:bCs/>
      <w:iCs w:val="0"/>
      <w:color w:val="C0504D" w:themeColor="accent2"/>
      <w:szCs w:val="23"/>
      <w:lang w:val="it-IT"/>
    </w:rPr>
  </w:style>
  <w:style w:type="paragraph" w:customStyle="1" w:styleId="Paragrafoelenco1">
    <w:name w:val="Paragrafo elenco1"/>
    <w:basedOn w:val="Normale"/>
    <w:uiPriority w:val="99"/>
    <w:qFormat/>
    <w:rsid w:val="000B6771"/>
    <w:pPr>
      <w:spacing w:after="0"/>
      <w:ind w:left="720"/>
      <w:contextualSpacing/>
      <w:jc w:val="both"/>
    </w:pPr>
    <w:rPr>
      <w:rFonts w:eastAsia="Calibri" w:cs="Arial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25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7A23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A238D"/>
    <w:rPr>
      <w:rFonts w:ascii="Arial" w:hAnsi="Arial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1048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1048E"/>
    <w:rPr>
      <w:rFonts w:eastAsiaTheme="minorEastAsia"/>
      <w:color w:val="5A5A5A" w:themeColor="text1" w:themeTint="A5"/>
      <w:spacing w:val="15"/>
    </w:rPr>
  </w:style>
  <w:style w:type="paragraph" w:customStyle="1" w:styleId="nlegge">
    <w:name w:val="n_legge"/>
    <w:basedOn w:val="Normale"/>
    <w:rsid w:val="00D5683D"/>
    <w:pPr>
      <w:spacing w:after="0" w:line="240" w:lineRule="auto"/>
    </w:pPr>
    <w:rPr>
      <w:rFonts w:ascii="Times New Roman" w:eastAsia="Times New Roman" w:hAnsi="Times New Roman" w:cs="Times New Roman"/>
      <w:b/>
      <w:bCs/>
      <w:color w:val="FF0000"/>
      <w:sz w:val="22"/>
      <w:lang w:eastAsia="it-IT"/>
    </w:rPr>
  </w:style>
  <w:style w:type="paragraph" w:customStyle="1" w:styleId="legge">
    <w:name w:val="legge"/>
    <w:basedOn w:val="Normale"/>
    <w:rsid w:val="00D5683D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4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31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8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9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4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30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6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56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ella\Downloads\Carta%20intestata%20Servizio%20Bilancio%20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248A5-1425-4D23-BDF8-90015DD6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Servizio Bilancio 1</Template>
  <TotalTime>9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</dc:creator>
  <cp:lastModifiedBy>Roberto</cp:lastModifiedBy>
  <cp:revision>4</cp:revision>
  <cp:lastPrinted>2020-11-02T12:36:00Z</cp:lastPrinted>
  <dcterms:created xsi:type="dcterms:W3CDTF">2020-12-28T07:54:00Z</dcterms:created>
  <dcterms:modified xsi:type="dcterms:W3CDTF">2020-12-28T10:14:00Z</dcterms:modified>
</cp:coreProperties>
</file>