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FA4" w:rsidRPr="00141497" w:rsidRDefault="005D2FA4" w:rsidP="005D2FA4">
      <w:pPr>
        <w:spacing w:after="0" w:line="240" w:lineRule="auto"/>
        <w:rPr>
          <w:rFonts w:ascii="Cambria" w:eastAsia="Times New Roman" w:hAnsi="Cambria" w:cs="Arial"/>
          <w:b/>
          <w:color w:val="0000FF"/>
          <w:sz w:val="20"/>
          <w:szCs w:val="20"/>
          <w:lang w:eastAsia="it-IT"/>
        </w:rPr>
      </w:pPr>
      <w:bookmarkStart w:id="0" w:name="_GoBack"/>
      <w:bookmarkEnd w:id="0"/>
      <w:r w:rsidRPr="00141497">
        <w:rPr>
          <w:rFonts w:ascii="Cambria" w:eastAsia="Times New Roman" w:hAnsi="Cambria" w:cs="Arial"/>
          <w:b/>
          <w:color w:val="0000FF"/>
          <w:sz w:val="20"/>
          <w:szCs w:val="20"/>
          <w:lang w:eastAsia="it-IT"/>
        </w:rPr>
        <w:t xml:space="preserve">DETERMINAZIONE </w:t>
      </w:r>
      <w:r w:rsidR="00D45397" w:rsidRPr="00141497">
        <w:rPr>
          <w:rFonts w:ascii="Cambria" w:eastAsia="Times New Roman" w:hAnsi="Cambria" w:cs="Arial"/>
          <w:b/>
          <w:color w:val="0000FF"/>
          <w:sz w:val="20"/>
          <w:szCs w:val="20"/>
          <w:lang w:eastAsia="it-IT"/>
        </w:rPr>
        <w:t xml:space="preserve"> </w:t>
      </w:r>
      <w:r w:rsidRPr="00141497">
        <w:rPr>
          <w:rFonts w:ascii="Cambria" w:eastAsia="Times New Roman" w:hAnsi="Cambria" w:cs="Arial"/>
          <w:b/>
          <w:color w:val="0000FF"/>
          <w:sz w:val="20"/>
          <w:szCs w:val="20"/>
          <w:lang w:eastAsia="it-IT"/>
        </w:rPr>
        <w:t xml:space="preserve">N° </w:t>
      </w:r>
      <w:r w:rsidR="004B7476">
        <w:rPr>
          <w:rFonts w:ascii="Cambria" w:eastAsia="Times New Roman" w:hAnsi="Cambria" w:cs="Arial"/>
          <w:b/>
          <w:sz w:val="20"/>
          <w:szCs w:val="20"/>
          <w:lang w:eastAsia="it-IT"/>
        </w:rPr>
        <w:t>162</w:t>
      </w:r>
      <w:r w:rsidRPr="00141497">
        <w:rPr>
          <w:rFonts w:ascii="Cambria" w:eastAsia="Times New Roman" w:hAnsi="Cambria" w:cs="Arial"/>
          <w:b/>
          <w:color w:val="0000FF"/>
          <w:sz w:val="20"/>
          <w:szCs w:val="20"/>
          <w:lang w:eastAsia="it-IT"/>
        </w:rPr>
        <w:tab/>
      </w:r>
      <w:r w:rsidR="003E58C5">
        <w:rPr>
          <w:rFonts w:ascii="Cambria" w:eastAsia="Times New Roman" w:hAnsi="Cambria" w:cs="Arial"/>
          <w:b/>
          <w:color w:val="0000FF"/>
          <w:sz w:val="20"/>
          <w:szCs w:val="20"/>
          <w:lang w:eastAsia="it-IT"/>
        </w:rPr>
        <w:t xml:space="preserve">         </w:t>
      </w:r>
      <w:r w:rsidRPr="00141497">
        <w:rPr>
          <w:rFonts w:ascii="Cambria" w:eastAsia="Times New Roman" w:hAnsi="Cambria" w:cs="Arial"/>
          <w:b/>
          <w:color w:val="0000FF"/>
          <w:sz w:val="20"/>
          <w:szCs w:val="20"/>
          <w:lang w:eastAsia="it-IT"/>
        </w:rPr>
        <w:t xml:space="preserve">  COD. - </w:t>
      </w:r>
      <w:r w:rsidRPr="00141497">
        <w:rPr>
          <w:rFonts w:ascii="Cambria" w:eastAsia="Times New Roman" w:hAnsi="Cambria" w:cs="Arial"/>
          <w:b/>
          <w:sz w:val="20"/>
          <w:szCs w:val="20"/>
          <w:lang w:eastAsia="it-IT"/>
        </w:rPr>
        <w:t>DPE012</w:t>
      </w:r>
      <w:r w:rsidRPr="00141497">
        <w:rPr>
          <w:rFonts w:ascii="Cambria" w:eastAsia="Times New Roman" w:hAnsi="Cambria" w:cs="Arial"/>
          <w:b/>
          <w:color w:val="0000FF"/>
          <w:sz w:val="20"/>
          <w:szCs w:val="20"/>
          <w:lang w:eastAsia="it-IT"/>
        </w:rPr>
        <w:t xml:space="preserve">               </w:t>
      </w:r>
      <w:r w:rsidR="003E58C5">
        <w:rPr>
          <w:rFonts w:ascii="Cambria" w:eastAsia="Times New Roman" w:hAnsi="Cambria" w:cs="Arial"/>
          <w:b/>
          <w:color w:val="0000FF"/>
          <w:sz w:val="20"/>
          <w:szCs w:val="20"/>
          <w:lang w:eastAsia="it-IT"/>
        </w:rPr>
        <w:t xml:space="preserve">         </w:t>
      </w:r>
      <w:r w:rsidRPr="00141497">
        <w:rPr>
          <w:rFonts w:ascii="Cambria" w:eastAsia="Times New Roman" w:hAnsi="Cambria" w:cs="Arial"/>
          <w:b/>
          <w:color w:val="0000FF"/>
          <w:sz w:val="20"/>
          <w:szCs w:val="20"/>
          <w:lang w:eastAsia="it-IT"/>
        </w:rPr>
        <w:tab/>
      </w:r>
      <w:r w:rsidR="00D45397" w:rsidRPr="00141497">
        <w:rPr>
          <w:rFonts w:ascii="Cambria" w:eastAsia="Times New Roman" w:hAnsi="Cambria" w:cs="Arial"/>
          <w:b/>
          <w:color w:val="0000FF"/>
          <w:sz w:val="20"/>
          <w:szCs w:val="20"/>
          <w:lang w:eastAsia="it-IT"/>
        </w:rPr>
        <w:t xml:space="preserve">        </w:t>
      </w:r>
      <w:r w:rsidRPr="00141497">
        <w:rPr>
          <w:rFonts w:ascii="Cambria" w:eastAsia="Times New Roman" w:hAnsi="Cambria" w:cs="Arial"/>
          <w:b/>
          <w:color w:val="0000FF"/>
          <w:sz w:val="20"/>
          <w:szCs w:val="20"/>
          <w:lang w:eastAsia="it-IT"/>
        </w:rPr>
        <w:t xml:space="preserve">   DEL  </w:t>
      </w:r>
      <w:r w:rsidR="004B7476">
        <w:rPr>
          <w:rFonts w:ascii="Cambria" w:eastAsia="Times New Roman" w:hAnsi="Cambria" w:cs="Arial"/>
          <w:b/>
          <w:sz w:val="20"/>
          <w:szCs w:val="20"/>
          <w:lang w:eastAsia="it-IT"/>
        </w:rPr>
        <w:t>30</w:t>
      </w:r>
      <w:r w:rsidRPr="00141497">
        <w:rPr>
          <w:rFonts w:ascii="Cambria" w:eastAsia="Times New Roman" w:hAnsi="Cambria" w:cs="Arial"/>
          <w:b/>
          <w:sz w:val="20"/>
          <w:szCs w:val="20"/>
          <w:lang w:eastAsia="it-IT"/>
        </w:rPr>
        <w:t>/</w:t>
      </w:r>
      <w:r w:rsidR="001469D5" w:rsidRPr="00141497">
        <w:rPr>
          <w:rFonts w:ascii="Cambria" w:eastAsia="Times New Roman" w:hAnsi="Cambria" w:cs="Arial"/>
          <w:b/>
          <w:sz w:val="20"/>
          <w:szCs w:val="20"/>
          <w:lang w:eastAsia="it-IT"/>
        </w:rPr>
        <w:t>1</w:t>
      </w:r>
      <w:r w:rsidR="00141497" w:rsidRPr="00141497">
        <w:rPr>
          <w:rFonts w:ascii="Cambria" w:eastAsia="Times New Roman" w:hAnsi="Cambria" w:cs="Arial"/>
          <w:b/>
          <w:sz w:val="20"/>
          <w:szCs w:val="20"/>
          <w:lang w:eastAsia="it-IT"/>
        </w:rPr>
        <w:t>2</w:t>
      </w:r>
      <w:r w:rsidRPr="00141497">
        <w:rPr>
          <w:rFonts w:ascii="Cambria" w:eastAsia="Times New Roman" w:hAnsi="Cambria" w:cs="Arial"/>
          <w:b/>
          <w:sz w:val="20"/>
          <w:szCs w:val="20"/>
          <w:lang w:eastAsia="it-IT"/>
        </w:rPr>
        <w:t>/20</w:t>
      </w:r>
      <w:r w:rsidR="000E6691" w:rsidRPr="00141497">
        <w:rPr>
          <w:rFonts w:ascii="Cambria" w:eastAsia="Times New Roman" w:hAnsi="Cambria" w:cs="Arial"/>
          <w:b/>
          <w:sz w:val="20"/>
          <w:szCs w:val="20"/>
          <w:lang w:eastAsia="it-IT"/>
        </w:rPr>
        <w:t>20</w:t>
      </w:r>
    </w:p>
    <w:p w:rsidR="005D2FA4" w:rsidRPr="00141497" w:rsidRDefault="005D2FA4" w:rsidP="005D2FA4">
      <w:pPr>
        <w:spacing w:before="60" w:after="0" w:line="240" w:lineRule="auto"/>
        <w:ind w:right="-1281"/>
        <w:jc w:val="both"/>
        <w:outlineLvl w:val="0"/>
        <w:rPr>
          <w:rFonts w:ascii="Cambria" w:eastAsia="Times New Roman" w:hAnsi="Cambria" w:cs="Arial"/>
          <w:b/>
          <w:bCs/>
          <w:i/>
          <w:sz w:val="20"/>
          <w:szCs w:val="20"/>
          <w:lang w:eastAsia="it-IT"/>
        </w:rPr>
      </w:pPr>
    </w:p>
    <w:p w:rsidR="005D2FA4" w:rsidRPr="00141497" w:rsidRDefault="005D2FA4" w:rsidP="005D2FA4">
      <w:pPr>
        <w:tabs>
          <w:tab w:val="left" w:pos="1701"/>
        </w:tabs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it-IT"/>
        </w:rPr>
      </w:pPr>
      <w:r w:rsidRPr="00141497">
        <w:rPr>
          <w:rFonts w:ascii="Cambria" w:eastAsia="Times New Roman" w:hAnsi="Cambria" w:cs="Arial"/>
          <w:b/>
          <w:color w:val="0000FF"/>
          <w:sz w:val="20"/>
          <w:szCs w:val="20"/>
          <w:lang w:eastAsia="it-IT"/>
        </w:rPr>
        <w:t xml:space="preserve">DIPARTIMENTO </w:t>
      </w:r>
      <w:r w:rsidR="00141497" w:rsidRPr="00141497">
        <w:rPr>
          <w:rFonts w:ascii="Cambria" w:eastAsia="Times New Roman" w:hAnsi="Cambria" w:cs="Arial"/>
          <w:b/>
          <w:color w:val="0000FF"/>
          <w:sz w:val="20"/>
          <w:szCs w:val="20"/>
          <w:lang w:eastAsia="it-IT"/>
        </w:rPr>
        <w:t xml:space="preserve"> </w:t>
      </w:r>
      <w:r w:rsidRPr="00141497">
        <w:rPr>
          <w:rFonts w:ascii="Cambria" w:eastAsia="Times New Roman" w:hAnsi="Cambria" w:cs="Arial"/>
          <w:b/>
          <w:color w:val="0000FF"/>
          <w:sz w:val="20"/>
          <w:szCs w:val="20"/>
          <w:lang w:eastAsia="it-IT"/>
        </w:rPr>
        <w:t xml:space="preserve"> </w:t>
      </w:r>
      <w:r w:rsidRPr="00141497">
        <w:rPr>
          <w:rFonts w:ascii="Cambria" w:eastAsia="Times New Roman" w:hAnsi="Cambria" w:cs="Arial"/>
          <w:sz w:val="20"/>
          <w:szCs w:val="20"/>
          <w:lang w:eastAsia="it-IT"/>
        </w:rPr>
        <w:t>Infrastrutture, Trasporti, Mobilità, Reti e Logistica</w:t>
      </w:r>
    </w:p>
    <w:p w:rsidR="005D2FA4" w:rsidRPr="00141497" w:rsidRDefault="005D2FA4" w:rsidP="005D2FA4">
      <w:pPr>
        <w:tabs>
          <w:tab w:val="left" w:pos="1701"/>
        </w:tabs>
        <w:spacing w:after="0" w:line="240" w:lineRule="auto"/>
        <w:rPr>
          <w:rFonts w:ascii="Cambria" w:eastAsia="Times New Roman" w:hAnsi="Cambria" w:cs="Arial"/>
          <w:b/>
          <w:sz w:val="20"/>
          <w:szCs w:val="20"/>
          <w:lang w:eastAsia="it-IT"/>
        </w:rPr>
      </w:pPr>
    </w:p>
    <w:p w:rsidR="005D2FA4" w:rsidRPr="00141497" w:rsidRDefault="005D2FA4" w:rsidP="005D2FA4">
      <w:pPr>
        <w:tabs>
          <w:tab w:val="left" w:pos="1701"/>
        </w:tabs>
        <w:spacing w:after="0" w:line="240" w:lineRule="auto"/>
        <w:rPr>
          <w:rFonts w:ascii="Cambria" w:eastAsia="Times New Roman" w:hAnsi="Cambria" w:cs="Arial"/>
          <w:sz w:val="20"/>
          <w:szCs w:val="20"/>
          <w:lang w:eastAsia="it-IT"/>
        </w:rPr>
      </w:pPr>
      <w:r w:rsidRPr="00141497">
        <w:rPr>
          <w:rFonts w:ascii="Cambria" w:eastAsia="Times New Roman" w:hAnsi="Cambria" w:cs="Arial"/>
          <w:b/>
          <w:color w:val="0000FF"/>
          <w:sz w:val="20"/>
          <w:szCs w:val="20"/>
          <w:lang w:eastAsia="it-IT"/>
        </w:rPr>
        <w:t>SERVIZIO</w:t>
      </w:r>
      <w:r w:rsidRPr="00141497">
        <w:rPr>
          <w:rFonts w:ascii="Cambria" w:eastAsia="Times New Roman" w:hAnsi="Cambria" w:cs="Arial"/>
          <w:sz w:val="20"/>
          <w:szCs w:val="20"/>
          <w:lang w:eastAsia="it-IT"/>
        </w:rPr>
        <w:tab/>
        <w:t xml:space="preserve">OPERE MARITTIME E ACQUE MARINE  </w:t>
      </w:r>
    </w:p>
    <w:p w:rsidR="005D2FA4" w:rsidRPr="00141497" w:rsidRDefault="005D2FA4" w:rsidP="005D2FA4">
      <w:pPr>
        <w:tabs>
          <w:tab w:val="left" w:pos="1701"/>
        </w:tabs>
        <w:spacing w:after="0" w:line="240" w:lineRule="auto"/>
        <w:rPr>
          <w:rFonts w:ascii="Cambria" w:eastAsia="Times New Roman" w:hAnsi="Cambria" w:cs="Arial"/>
          <w:sz w:val="20"/>
          <w:szCs w:val="20"/>
          <w:lang w:eastAsia="it-IT"/>
        </w:rPr>
      </w:pPr>
    </w:p>
    <w:p w:rsidR="005D2FA4" w:rsidRPr="00141497" w:rsidRDefault="005D2FA4" w:rsidP="005D2FA4">
      <w:pPr>
        <w:tabs>
          <w:tab w:val="left" w:pos="1701"/>
        </w:tabs>
        <w:spacing w:after="0" w:line="240" w:lineRule="auto"/>
        <w:rPr>
          <w:rFonts w:ascii="Cambria" w:eastAsia="Times New Roman" w:hAnsi="Cambria" w:cs="Arial"/>
          <w:sz w:val="20"/>
          <w:szCs w:val="20"/>
          <w:lang w:eastAsia="it-IT"/>
        </w:rPr>
      </w:pPr>
      <w:r w:rsidRPr="00141497">
        <w:rPr>
          <w:rFonts w:ascii="Cambria" w:eastAsia="Times New Roman" w:hAnsi="Cambria" w:cs="Arial"/>
          <w:b/>
          <w:color w:val="0000FF"/>
          <w:sz w:val="20"/>
          <w:szCs w:val="20"/>
          <w:lang w:eastAsia="it-IT"/>
        </w:rPr>
        <w:t>UFFICIO</w:t>
      </w:r>
      <w:r w:rsidRPr="00141497">
        <w:rPr>
          <w:rFonts w:ascii="Cambria" w:eastAsia="Times New Roman" w:hAnsi="Cambria" w:cs="Arial"/>
          <w:sz w:val="20"/>
          <w:szCs w:val="20"/>
          <w:lang w:eastAsia="it-IT"/>
        </w:rPr>
        <w:tab/>
        <w:t>ATTIVITA’ PER COSTE E PORTI</w:t>
      </w:r>
    </w:p>
    <w:p w:rsidR="005D2FA4" w:rsidRPr="00141497" w:rsidRDefault="005D2FA4" w:rsidP="005D2FA4">
      <w:pPr>
        <w:tabs>
          <w:tab w:val="left" w:pos="1701"/>
        </w:tabs>
        <w:spacing w:after="0" w:line="240" w:lineRule="auto"/>
        <w:rPr>
          <w:rFonts w:ascii="Cambria" w:eastAsia="Times New Roman" w:hAnsi="Cambria" w:cs="Arial"/>
          <w:sz w:val="20"/>
          <w:szCs w:val="20"/>
          <w:lang w:eastAsia="it-IT"/>
        </w:rPr>
      </w:pPr>
    </w:p>
    <w:p w:rsidR="005D2FA4" w:rsidRPr="00141497" w:rsidRDefault="005D2FA4" w:rsidP="001469D5">
      <w:pPr>
        <w:tabs>
          <w:tab w:val="left" w:pos="1701"/>
        </w:tabs>
        <w:spacing w:after="0" w:line="240" w:lineRule="auto"/>
        <w:ind w:left="1418" w:hanging="1418"/>
        <w:jc w:val="both"/>
        <w:rPr>
          <w:rFonts w:ascii="Cambria" w:eastAsia="Times New Roman" w:hAnsi="Cambria" w:cs="Arial"/>
          <w:sz w:val="20"/>
          <w:szCs w:val="20"/>
          <w:lang w:eastAsia="it-IT"/>
        </w:rPr>
      </w:pPr>
      <w:r w:rsidRPr="00141497">
        <w:rPr>
          <w:rFonts w:ascii="Cambria" w:eastAsia="Times New Roman" w:hAnsi="Cambria" w:cs="Arial"/>
          <w:b/>
          <w:color w:val="0000FF"/>
          <w:sz w:val="20"/>
          <w:szCs w:val="20"/>
          <w:lang w:eastAsia="it-IT"/>
        </w:rPr>
        <w:t>OGGETTO</w:t>
      </w:r>
      <w:r w:rsidRPr="00141497">
        <w:rPr>
          <w:rFonts w:ascii="Cambria" w:eastAsia="Times New Roman" w:hAnsi="Cambria" w:cs="Arial"/>
          <w:b/>
          <w:color w:val="0000FF"/>
          <w:sz w:val="20"/>
          <w:szCs w:val="20"/>
          <w:lang w:eastAsia="it-IT"/>
        </w:rPr>
        <w:tab/>
      </w:r>
      <w:r w:rsidR="00141497" w:rsidRPr="00141497">
        <w:rPr>
          <w:rFonts w:ascii="Cambria" w:hAnsi="Cambria"/>
          <w:sz w:val="20"/>
          <w:szCs w:val="20"/>
        </w:rPr>
        <w:t xml:space="preserve">D.G.R. 841 del 27/12/2017 – </w:t>
      </w:r>
      <w:r w:rsidR="00141497" w:rsidRPr="00A30DF1">
        <w:rPr>
          <w:rFonts w:ascii="Cambria" w:hAnsi="Cambria"/>
          <w:i/>
          <w:sz w:val="20"/>
          <w:szCs w:val="20"/>
        </w:rPr>
        <w:t>“Analisi di rischio delle aree vulnerabili della fascia costiera”.</w:t>
      </w:r>
      <w:r w:rsidR="00141497" w:rsidRPr="00141497">
        <w:rPr>
          <w:rFonts w:ascii="Cambria" w:hAnsi="Cambria"/>
          <w:sz w:val="20"/>
          <w:szCs w:val="20"/>
        </w:rPr>
        <w:t xml:space="preserve"> Accordo tra la Regione Abruzzo e l’Università degli Studi dell’Aquila – DICEEA per lo svolgimento delle attività di ricerca An.Co.Ra. – </w:t>
      </w:r>
      <w:r w:rsidR="009C710B">
        <w:rPr>
          <w:rFonts w:ascii="Cambria" w:hAnsi="Cambria"/>
          <w:b/>
          <w:sz w:val="20"/>
          <w:szCs w:val="20"/>
        </w:rPr>
        <w:t>Impegno somme</w:t>
      </w:r>
      <w:r w:rsidR="00141497" w:rsidRPr="00141497">
        <w:rPr>
          <w:rFonts w:ascii="Cambria" w:hAnsi="Cambria"/>
          <w:sz w:val="20"/>
          <w:szCs w:val="20"/>
        </w:rPr>
        <w:t>.</w:t>
      </w:r>
    </w:p>
    <w:p w:rsidR="005D2FA4" w:rsidRDefault="005D2FA4" w:rsidP="005D2FA4">
      <w:pPr>
        <w:tabs>
          <w:tab w:val="left" w:pos="1701"/>
        </w:tabs>
        <w:spacing w:after="0" w:line="240" w:lineRule="auto"/>
        <w:rPr>
          <w:rFonts w:ascii="Cambria" w:eastAsia="Times New Roman" w:hAnsi="Cambria" w:cs="Arial"/>
          <w:sz w:val="20"/>
          <w:szCs w:val="20"/>
          <w:lang w:eastAsia="it-IT"/>
        </w:rPr>
      </w:pPr>
    </w:p>
    <w:p w:rsidR="00141497" w:rsidRPr="00141497" w:rsidRDefault="00141497" w:rsidP="005D2FA4">
      <w:pPr>
        <w:tabs>
          <w:tab w:val="left" w:pos="1701"/>
        </w:tabs>
        <w:spacing w:after="0" w:line="240" w:lineRule="auto"/>
        <w:rPr>
          <w:rFonts w:ascii="Cambria" w:eastAsia="Times New Roman" w:hAnsi="Cambria" w:cs="Arial"/>
          <w:sz w:val="20"/>
          <w:szCs w:val="20"/>
          <w:lang w:eastAsia="it-IT"/>
        </w:rPr>
      </w:pPr>
    </w:p>
    <w:p w:rsidR="005D2FA4" w:rsidRPr="00141497" w:rsidRDefault="005D2FA4" w:rsidP="005D2FA4">
      <w:pPr>
        <w:spacing w:after="0" w:line="240" w:lineRule="auto"/>
        <w:ind w:right="51"/>
        <w:jc w:val="center"/>
        <w:rPr>
          <w:rFonts w:ascii="Cambria" w:eastAsia="Times New Roman" w:hAnsi="Cambria" w:cs="Arial"/>
          <w:b/>
          <w:color w:val="0000FF"/>
          <w:sz w:val="20"/>
          <w:szCs w:val="20"/>
          <w:lang w:eastAsia="it-IT"/>
        </w:rPr>
      </w:pPr>
      <w:r w:rsidRPr="00141497">
        <w:rPr>
          <w:rFonts w:ascii="Cambria" w:eastAsia="Times New Roman" w:hAnsi="Cambria" w:cs="Arial"/>
          <w:b/>
          <w:color w:val="0000FF"/>
          <w:sz w:val="20"/>
          <w:szCs w:val="20"/>
          <w:lang w:eastAsia="it-IT"/>
        </w:rPr>
        <w:t>IL DIRIGENTE DEL SERVIZIO</w:t>
      </w:r>
    </w:p>
    <w:p w:rsidR="001469D5" w:rsidRDefault="001469D5" w:rsidP="005D2FA4">
      <w:pPr>
        <w:spacing w:after="0" w:line="240" w:lineRule="auto"/>
        <w:ind w:right="51"/>
        <w:jc w:val="center"/>
        <w:rPr>
          <w:rFonts w:ascii="Cambria" w:eastAsia="Times New Roman" w:hAnsi="Cambria" w:cs="Arial"/>
          <w:b/>
          <w:color w:val="0000FF"/>
          <w:sz w:val="20"/>
          <w:szCs w:val="20"/>
          <w:lang w:eastAsia="it-IT"/>
        </w:rPr>
      </w:pPr>
    </w:p>
    <w:p w:rsidR="00141497" w:rsidRPr="00141497" w:rsidRDefault="00141497" w:rsidP="005D2FA4">
      <w:pPr>
        <w:spacing w:after="0" w:line="240" w:lineRule="auto"/>
        <w:ind w:right="51"/>
        <w:jc w:val="center"/>
        <w:rPr>
          <w:rFonts w:ascii="Cambria" w:eastAsia="Times New Roman" w:hAnsi="Cambria" w:cs="Arial"/>
          <w:b/>
          <w:color w:val="0000FF"/>
          <w:sz w:val="20"/>
          <w:szCs w:val="20"/>
          <w:lang w:eastAsia="it-IT"/>
        </w:rPr>
      </w:pPr>
    </w:p>
    <w:p w:rsidR="00141497" w:rsidRPr="00141497" w:rsidRDefault="00141497" w:rsidP="00141497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141497">
        <w:rPr>
          <w:rFonts w:ascii="Cambria" w:eastAsia="Times New Roman" w:hAnsi="Cambria" w:cs="Times New Roman"/>
          <w:b/>
          <w:sz w:val="20"/>
          <w:szCs w:val="20"/>
          <w:lang w:eastAsia="it-IT"/>
        </w:rPr>
        <w:t>RICHIAMATO</w:t>
      </w:r>
    </w:p>
    <w:p w:rsidR="00141497" w:rsidRPr="00141497" w:rsidRDefault="00141497" w:rsidP="0014149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0"/>
          <w:szCs w:val="20"/>
          <w:lang w:eastAsia="ar-SA"/>
        </w:rPr>
      </w:pPr>
      <w:r w:rsidRPr="00141497">
        <w:rPr>
          <w:rFonts w:ascii="Cambria" w:eastAsia="Times New Roman" w:hAnsi="Cambria" w:cs="Times New Roman"/>
          <w:sz w:val="20"/>
          <w:szCs w:val="20"/>
          <w:lang w:eastAsia="ar-SA"/>
        </w:rPr>
        <w:t xml:space="preserve">• il DPR 15 gennaio 1972, n. 8 </w:t>
      </w:r>
      <w:r w:rsidRPr="00141497"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  <w:t>“</w:t>
      </w:r>
      <w:r w:rsidRPr="00141497">
        <w:rPr>
          <w:rFonts w:ascii="Cambria" w:eastAsia="Times New Roman" w:hAnsi="Cambria" w:cs="Times New Roman"/>
          <w:sz w:val="20"/>
          <w:szCs w:val="20"/>
          <w:lang w:eastAsia="ar-SA"/>
        </w:rPr>
        <w:t xml:space="preserve">Trasferimento alle Regioni a statuto ordinario delle funzioni amministrative statali </w:t>
      </w:r>
      <w:r w:rsidRPr="00141497">
        <w:rPr>
          <w:rFonts w:ascii="Cambria" w:eastAsia="Times New Roman" w:hAnsi="Cambria" w:cs="Times New Roman"/>
          <w:color w:val="000000"/>
          <w:sz w:val="20"/>
          <w:szCs w:val="20"/>
          <w:lang w:eastAsia="ar-SA"/>
        </w:rPr>
        <w:t>in materia di urbanistica e di viabilità, acquedotti e lavori”;</w:t>
      </w:r>
    </w:p>
    <w:p w:rsidR="00141497" w:rsidRPr="00141497" w:rsidRDefault="00141497" w:rsidP="0014149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0"/>
          <w:szCs w:val="20"/>
          <w:lang w:eastAsia="ar-SA"/>
        </w:rPr>
      </w:pPr>
      <w:r w:rsidRPr="00141497">
        <w:rPr>
          <w:rFonts w:ascii="Cambria" w:eastAsia="Times New Roman" w:hAnsi="Cambria" w:cs="Times New Roman"/>
          <w:color w:val="212220"/>
          <w:sz w:val="20"/>
          <w:szCs w:val="20"/>
          <w:lang w:eastAsia="ar-SA"/>
        </w:rPr>
        <w:t xml:space="preserve">• </w:t>
      </w:r>
      <w:r w:rsidRPr="00141497">
        <w:rPr>
          <w:rFonts w:ascii="Cambria" w:eastAsia="Times New Roman" w:hAnsi="Cambria" w:cs="Times New Roman"/>
          <w:color w:val="000000"/>
          <w:sz w:val="20"/>
          <w:szCs w:val="20"/>
          <w:lang w:eastAsia="ar-SA"/>
        </w:rPr>
        <w:t>la L.R. 8 settembre 1972 n. 18 “Norme per l’esercizio delle funzioni trasferite o delegate alla Regione con D.P.R. 15 gennaio 1972, n. 8”;</w:t>
      </w:r>
    </w:p>
    <w:p w:rsidR="00141497" w:rsidRPr="00141497" w:rsidRDefault="00141497" w:rsidP="0014149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0"/>
          <w:szCs w:val="20"/>
          <w:lang w:eastAsia="ar-SA"/>
        </w:rPr>
      </w:pPr>
      <w:r w:rsidRPr="00141497">
        <w:rPr>
          <w:rFonts w:ascii="Cambria" w:eastAsia="Times New Roman" w:hAnsi="Cambria" w:cs="Times New Roman"/>
          <w:color w:val="212220"/>
          <w:sz w:val="20"/>
          <w:szCs w:val="20"/>
          <w:lang w:eastAsia="ar-SA"/>
        </w:rPr>
        <w:t xml:space="preserve">• </w:t>
      </w:r>
      <w:r w:rsidRPr="00141497">
        <w:rPr>
          <w:rFonts w:ascii="Cambria" w:eastAsia="Times New Roman" w:hAnsi="Cambria" w:cs="Times New Roman"/>
          <w:color w:val="000000"/>
          <w:sz w:val="20"/>
          <w:szCs w:val="20"/>
          <w:lang w:eastAsia="ar-SA"/>
        </w:rPr>
        <w:t>la L.R. 30 maggio 1974 n. 17 “Norme per l’esercizio delle funzioni trasferite o delegate alla Regione con D.P.R. 15 gennaio 1972, n. 8, in materia di interventi di pronto soccorso in dipendenza di calamità naturali”;</w:t>
      </w:r>
    </w:p>
    <w:p w:rsidR="00141497" w:rsidRPr="00141497" w:rsidRDefault="00141497" w:rsidP="0014149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0"/>
          <w:szCs w:val="20"/>
          <w:lang w:eastAsia="ar-SA"/>
        </w:rPr>
      </w:pPr>
      <w:r w:rsidRPr="00141497">
        <w:rPr>
          <w:rFonts w:ascii="Cambria" w:eastAsia="Times New Roman" w:hAnsi="Cambria" w:cs="Times New Roman"/>
          <w:color w:val="212220"/>
          <w:sz w:val="20"/>
          <w:szCs w:val="20"/>
          <w:lang w:eastAsia="ar-SA"/>
        </w:rPr>
        <w:t xml:space="preserve">• </w:t>
      </w:r>
      <w:r w:rsidRPr="00141497">
        <w:rPr>
          <w:rFonts w:ascii="Cambria" w:eastAsia="Times New Roman" w:hAnsi="Cambria" w:cs="Times New Roman"/>
          <w:color w:val="000000"/>
          <w:sz w:val="20"/>
          <w:szCs w:val="20"/>
          <w:lang w:eastAsia="ar-SA"/>
        </w:rPr>
        <w:t xml:space="preserve">la L.R. </w:t>
      </w:r>
      <w:r w:rsidRPr="00141497">
        <w:rPr>
          <w:rFonts w:ascii="Cambria" w:eastAsia="Times New Roman" w:hAnsi="Cambria" w:cs="Times New Roman"/>
          <w:bCs/>
          <w:sz w:val="20"/>
          <w:szCs w:val="20"/>
          <w:lang w:eastAsia="ar-SA"/>
        </w:rPr>
        <w:t>28.08.1976, n. 43 con la quale si individua l’organo consultivo nel Dirigente del Servizio Regionale competente;</w:t>
      </w:r>
    </w:p>
    <w:p w:rsidR="00141497" w:rsidRPr="00141497" w:rsidRDefault="00141497" w:rsidP="0014149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0"/>
          <w:szCs w:val="20"/>
          <w:lang w:eastAsia="ar-SA"/>
        </w:rPr>
      </w:pPr>
      <w:r w:rsidRPr="00141497">
        <w:rPr>
          <w:rFonts w:ascii="Cambria" w:eastAsia="Times New Roman" w:hAnsi="Cambria" w:cs="Times New Roman"/>
          <w:color w:val="212220"/>
          <w:sz w:val="20"/>
          <w:szCs w:val="20"/>
          <w:lang w:eastAsia="ar-SA"/>
        </w:rPr>
        <w:t xml:space="preserve">• </w:t>
      </w:r>
      <w:r w:rsidRPr="00141497">
        <w:rPr>
          <w:rFonts w:ascii="Cambria" w:eastAsia="Times New Roman" w:hAnsi="Cambria" w:cs="Times New Roman"/>
          <w:color w:val="000000"/>
          <w:sz w:val="20"/>
          <w:szCs w:val="20"/>
          <w:lang w:eastAsia="ar-SA"/>
        </w:rPr>
        <w:t xml:space="preserve">il D.P.R. 24.07.1977 n. 616 </w:t>
      </w:r>
      <w:r w:rsidRPr="00141497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eastAsia="ar-SA"/>
        </w:rPr>
        <w:t>“</w:t>
      </w:r>
      <w:r w:rsidRPr="00141497">
        <w:rPr>
          <w:rFonts w:ascii="Cambria" w:eastAsia="Times New Roman" w:hAnsi="Cambria" w:cs="Times New Roman"/>
          <w:color w:val="000000"/>
          <w:sz w:val="20"/>
          <w:szCs w:val="20"/>
          <w:lang w:eastAsia="ar-SA"/>
        </w:rPr>
        <w:t>Attuazione della delega di cui all'art. 1 della legge 22 luglio 1975, n. 382”;</w:t>
      </w:r>
    </w:p>
    <w:p w:rsidR="00141497" w:rsidRPr="00141497" w:rsidRDefault="00141497" w:rsidP="0014149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0"/>
          <w:szCs w:val="20"/>
          <w:lang w:eastAsia="ar-SA"/>
        </w:rPr>
      </w:pPr>
      <w:r w:rsidRPr="00141497">
        <w:rPr>
          <w:rFonts w:ascii="Cambria" w:eastAsia="Times New Roman" w:hAnsi="Cambria" w:cs="Times New Roman"/>
          <w:color w:val="212220"/>
          <w:sz w:val="20"/>
          <w:szCs w:val="20"/>
          <w:lang w:eastAsia="ar-SA"/>
        </w:rPr>
        <w:t xml:space="preserve">• </w:t>
      </w:r>
      <w:r w:rsidRPr="00141497">
        <w:rPr>
          <w:rFonts w:ascii="Cambria" w:eastAsia="Times New Roman" w:hAnsi="Cambria" w:cs="Times New Roman"/>
          <w:color w:val="000000"/>
          <w:sz w:val="20"/>
          <w:szCs w:val="20"/>
          <w:lang w:eastAsia="ar-SA"/>
        </w:rPr>
        <w:t>la L.R. 29.12.1977 n. 81 "Norme sulla contabilità regionale";</w:t>
      </w:r>
    </w:p>
    <w:p w:rsidR="00141497" w:rsidRPr="00141497" w:rsidRDefault="00141497" w:rsidP="0014149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0"/>
          <w:szCs w:val="20"/>
          <w:lang w:eastAsia="ar-SA"/>
        </w:rPr>
      </w:pPr>
      <w:r w:rsidRPr="00141497">
        <w:rPr>
          <w:rFonts w:ascii="Cambria" w:eastAsia="Times New Roman" w:hAnsi="Cambria" w:cs="Times New Roman"/>
          <w:color w:val="212220"/>
          <w:sz w:val="20"/>
          <w:szCs w:val="20"/>
          <w:lang w:eastAsia="ar-SA"/>
        </w:rPr>
        <w:t xml:space="preserve">• </w:t>
      </w:r>
      <w:r w:rsidRPr="00141497">
        <w:rPr>
          <w:rFonts w:ascii="Cambria" w:eastAsia="Times New Roman" w:hAnsi="Cambria" w:cs="Times New Roman"/>
          <w:color w:val="000000"/>
          <w:sz w:val="20"/>
          <w:szCs w:val="20"/>
          <w:lang w:eastAsia="ar-SA"/>
        </w:rPr>
        <w:t>l’art. 24 della L.R. 14/09/1999 n. 77,” Norme in materia di organizzazione e rapporti di lavoro della Regione Abruzzo, competenze del Dirigente del Servizio”;</w:t>
      </w:r>
    </w:p>
    <w:p w:rsidR="00141497" w:rsidRPr="00141497" w:rsidRDefault="00141497" w:rsidP="0014149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0"/>
          <w:szCs w:val="20"/>
          <w:lang w:eastAsia="ar-SA"/>
        </w:rPr>
      </w:pPr>
      <w:r w:rsidRPr="00141497">
        <w:rPr>
          <w:rFonts w:ascii="Cambria" w:eastAsia="Times New Roman" w:hAnsi="Cambria" w:cs="Times New Roman"/>
          <w:color w:val="212220"/>
          <w:sz w:val="20"/>
          <w:szCs w:val="20"/>
          <w:lang w:eastAsia="ar-SA"/>
        </w:rPr>
        <w:t xml:space="preserve">• </w:t>
      </w:r>
      <w:r w:rsidRPr="00141497">
        <w:rPr>
          <w:rFonts w:ascii="Cambria" w:eastAsia="Times New Roman" w:hAnsi="Cambria" w:cs="Times New Roman"/>
          <w:color w:val="000000"/>
          <w:sz w:val="20"/>
          <w:szCs w:val="20"/>
          <w:lang w:eastAsia="ar-SA"/>
        </w:rPr>
        <w:t>il D.Lgs. 18 agosto 2000, n. 267 e s.m.i. "Testo unico delle leggi sull'ordinamento degli Enti Locali";</w:t>
      </w:r>
    </w:p>
    <w:p w:rsidR="00141497" w:rsidRPr="00141497" w:rsidRDefault="00141497" w:rsidP="0014149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0"/>
          <w:szCs w:val="20"/>
          <w:lang w:eastAsia="ar-SA"/>
        </w:rPr>
      </w:pPr>
      <w:r w:rsidRPr="00141497">
        <w:rPr>
          <w:rFonts w:ascii="Cambria" w:eastAsia="Times New Roman" w:hAnsi="Cambria" w:cs="Times New Roman"/>
          <w:color w:val="212220"/>
          <w:sz w:val="20"/>
          <w:szCs w:val="20"/>
          <w:lang w:eastAsia="ar-SA"/>
        </w:rPr>
        <w:t xml:space="preserve">• </w:t>
      </w:r>
      <w:r w:rsidRPr="00141497">
        <w:rPr>
          <w:rFonts w:ascii="Cambria" w:eastAsia="Times New Roman" w:hAnsi="Cambria" w:cs="Times New Roman"/>
          <w:color w:val="000000"/>
          <w:sz w:val="20"/>
          <w:szCs w:val="20"/>
          <w:lang w:eastAsia="ar-SA"/>
        </w:rPr>
        <w:t>la L.R. 25 marzo 2002, n.3, recante " Ordinamento contabile della Regione Abruzzo" e s.m.i.;</w:t>
      </w:r>
    </w:p>
    <w:p w:rsidR="00141497" w:rsidRPr="00141497" w:rsidRDefault="00141497" w:rsidP="0014149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0"/>
          <w:szCs w:val="20"/>
          <w:lang w:eastAsia="ar-SA"/>
        </w:rPr>
      </w:pPr>
      <w:r w:rsidRPr="00141497">
        <w:rPr>
          <w:rFonts w:ascii="Cambria" w:eastAsia="Times New Roman" w:hAnsi="Cambria" w:cs="Times New Roman"/>
          <w:color w:val="212220"/>
          <w:sz w:val="20"/>
          <w:szCs w:val="20"/>
          <w:lang w:eastAsia="ar-SA"/>
        </w:rPr>
        <w:t xml:space="preserve">• </w:t>
      </w:r>
      <w:r w:rsidRPr="00141497">
        <w:rPr>
          <w:rFonts w:ascii="Cambria" w:eastAsia="Times New Roman" w:hAnsi="Cambria" w:cs="Times New Roman"/>
          <w:color w:val="000000"/>
          <w:sz w:val="20"/>
          <w:szCs w:val="20"/>
          <w:lang w:eastAsia="ar-SA"/>
        </w:rPr>
        <w:t>il D.Lgs. 152 del 03 .03 .2006 e s.m.i "Norme in materia Ambientale";</w:t>
      </w:r>
    </w:p>
    <w:p w:rsidR="00141497" w:rsidRPr="00141497" w:rsidRDefault="00141497" w:rsidP="0014149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0"/>
          <w:szCs w:val="20"/>
          <w:lang w:eastAsia="ar-SA"/>
        </w:rPr>
      </w:pPr>
      <w:r w:rsidRPr="00141497">
        <w:rPr>
          <w:rFonts w:ascii="Cambria" w:eastAsia="Times New Roman" w:hAnsi="Cambria" w:cs="Times New Roman"/>
          <w:color w:val="212220"/>
          <w:sz w:val="20"/>
          <w:szCs w:val="20"/>
          <w:lang w:eastAsia="ar-SA"/>
        </w:rPr>
        <w:t xml:space="preserve">• </w:t>
      </w:r>
      <w:r w:rsidRPr="00141497">
        <w:rPr>
          <w:rFonts w:ascii="Cambria" w:eastAsia="Times New Roman" w:hAnsi="Cambria" w:cs="Times New Roman"/>
          <w:color w:val="000000"/>
          <w:sz w:val="20"/>
          <w:szCs w:val="20"/>
          <w:lang w:eastAsia="ar-SA"/>
        </w:rPr>
        <w:t>ilD.P.R. del 05/10/2010 n. 207 – nella parte ancora temporaneamente vigente a seguito della parziale abrogazione del D.lgs. del 18.04.2016 n.50;</w:t>
      </w:r>
    </w:p>
    <w:p w:rsidR="00141497" w:rsidRPr="00141497" w:rsidRDefault="00141497" w:rsidP="0014149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0"/>
          <w:szCs w:val="20"/>
          <w:lang w:eastAsia="ar-SA"/>
        </w:rPr>
      </w:pPr>
      <w:r w:rsidRPr="00141497">
        <w:rPr>
          <w:rFonts w:ascii="Cambria" w:eastAsia="Times New Roman" w:hAnsi="Cambria" w:cs="Times New Roman"/>
          <w:color w:val="212220"/>
          <w:sz w:val="20"/>
          <w:szCs w:val="20"/>
          <w:lang w:eastAsia="ar-SA"/>
        </w:rPr>
        <w:t xml:space="preserve">• </w:t>
      </w:r>
      <w:r w:rsidRPr="00141497">
        <w:rPr>
          <w:rFonts w:ascii="Cambria" w:eastAsia="Times New Roman" w:hAnsi="Cambria" w:cs="Times New Roman"/>
          <w:color w:val="000000"/>
          <w:sz w:val="20"/>
          <w:szCs w:val="20"/>
          <w:lang w:eastAsia="ar-SA"/>
        </w:rPr>
        <w:t>il D.Lgs. 18.04.2016 n. 50: "Codice dei contratti pubblici " e s.m.i;</w:t>
      </w:r>
    </w:p>
    <w:p w:rsidR="00141497" w:rsidRPr="00141497" w:rsidRDefault="00141497" w:rsidP="0014149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0"/>
          <w:szCs w:val="20"/>
          <w:lang w:eastAsia="ar-SA"/>
        </w:rPr>
      </w:pPr>
      <w:r w:rsidRPr="00141497">
        <w:rPr>
          <w:rFonts w:ascii="Cambria" w:eastAsia="Times New Roman" w:hAnsi="Cambria" w:cs="Times New Roman"/>
          <w:color w:val="212220"/>
          <w:sz w:val="20"/>
          <w:szCs w:val="20"/>
          <w:lang w:eastAsia="ar-SA"/>
        </w:rPr>
        <w:t xml:space="preserve">• </w:t>
      </w:r>
      <w:r w:rsidRPr="00141497">
        <w:rPr>
          <w:rFonts w:ascii="Cambria" w:eastAsia="Times New Roman" w:hAnsi="Cambria" w:cs="Times New Roman"/>
          <w:color w:val="000000"/>
          <w:sz w:val="20"/>
          <w:szCs w:val="20"/>
          <w:lang w:eastAsia="ar-SA"/>
        </w:rPr>
        <w:t>la DGR n.126 del 02/03/2018 con la quale sono stati approvati il Documento Tecnico di accompagnamento 2018-2020 e il Bilancio finanziario gestionale 2018-2020;</w:t>
      </w:r>
    </w:p>
    <w:p w:rsidR="00141497" w:rsidRPr="00141497" w:rsidRDefault="00141497" w:rsidP="0014149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0"/>
          <w:szCs w:val="20"/>
          <w:lang w:eastAsia="ar-SA"/>
        </w:rPr>
      </w:pPr>
      <w:r w:rsidRPr="00141497">
        <w:rPr>
          <w:rFonts w:ascii="Cambria" w:eastAsia="Times New Roman" w:hAnsi="Cambria" w:cs="Times New Roman"/>
          <w:color w:val="212220"/>
          <w:sz w:val="20"/>
          <w:szCs w:val="20"/>
          <w:lang w:eastAsia="ar-SA"/>
        </w:rPr>
        <w:t xml:space="preserve">• </w:t>
      </w:r>
      <w:r w:rsidRPr="00141497">
        <w:rPr>
          <w:rFonts w:ascii="Cambria" w:eastAsia="Times New Roman" w:hAnsi="Cambria" w:cs="Times New Roman"/>
          <w:color w:val="000000"/>
          <w:sz w:val="20"/>
          <w:szCs w:val="20"/>
          <w:lang w:eastAsia="ar-SA"/>
        </w:rPr>
        <w:t>il D.L. n. 32 del 18 aprile 2019 "Sblocca-cantieri'', nella Legge n. 55 del 14 giugno 2019;</w:t>
      </w:r>
    </w:p>
    <w:p w:rsidR="00141497" w:rsidRPr="00141497" w:rsidRDefault="00141497" w:rsidP="0014149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color w:val="212220"/>
          <w:sz w:val="20"/>
          <w:szCs w:val="20"/>
          <w:lang w:eastAsia="ar-SA"/>
        </w:rPr>
      </w:pPr>
      <w:bookmarkStart w:id="1" w:name="_Hlk51767503"/>
      <w:r w:rsidRPr="00141497">
        <w:rPr>
          <w:rFonts w:ascii="Cambria" w:eastAsia="Times New Roman" w:hAnsi="Cambria" w:cs="Times New Roman"/>
          <w:color w:val="212220"/>
          <w:sz w:val="20"/>
          <w:szCs w:val="20"/>
          <w:lang w:eastAsia="ar-SA"/>
        </w:rPr>
        <w:t xml:space="preserve">• </w:t>
      </w:r>
      <w:r w:rsidRPr="00141497">
        <w:rPr>
          <w:rFonts w:ascii="Cambria" w:eastAsia="Times New Roman" w:hAnsi="Cambria" w:cs="Times New Roman"/>
          <w:color w:val="000000"/>
          <w:sz w:val="20"/>
          <w:szCs w:val="20"/>
          <w:lang w:eastAsia="ar-SA"/>
        </w:rPr>
        <w:t xml:space="preserve">il D.L. n.76 del 16 luglio 2020 </w:t>
      </w:r>
      <w:bookmarkEnd w:id="1"/>
      <w:r w:rsidRPr="00141497">
        <w:rPr>
          <w:rFonts w:ascii="Cambria" w:eastAsia="Times New Roman" w:hAnsi="Cambria" w:cs="Times New Roman"/>
          <w:color w:val="000000"/>
          <w:sz w:val="20"/>
          <w:szCs w:val="20"/>
          <w:lang w:eastAsia="ar-SA"/>
        </w:rPr>
        <w:t>"Misure urgenti per la semplificazione e l’innovazione digitale'', Supp. Ord. G.U. 178 del 16/07/2020;</w:t>
      </w:r>
      <w:r w:rsidRPr="00141497">
        <w:rPr>
          <w:rFonts w:ascii="Cambria" w:eastAsia="Times New Roman" w:hAnsi="Cambria" w:cs="Times New Roman"/>
          <w:color w:val="212220"/>
          <w:sz w:val="20"/>
          <w:szCs w:val="20"/>
          <w:lang w:eastAsia="ar-SA"/>
        </w:rPr>
        <w:t xml:space="preserve"> </w:t>
      </w:r>
    </w:p>
    <w:p w:rsidR="00141497" w:rsidRPr="00141497" w:rsidRDefault="00141497" w:rsidP="00141497">
      <w:pPr>
        <w:spacing w:after="0" w:line="240" w:lineRule="auto"/>
        <w:jc w:val="both"/>
        <w:rPr>
          <w:rFonts w:ascii="Cambria" w:eastAsia="Times New Roman" w:hAnsi="Cambria" w:cs="Arial"/>
          <w:b/>
          <w:sz w:val="20"/>
          <w:szCs w:val="20"/>
          <w:lang w:eastAsia="it-IT"/>
        </w:rPr>
      </w:pPr>
      <w:r w:rsidRPr="00141497">
        <w:rPr>
          <w:rFonts w:ascii="Cambria" w:eastAsia="Times New Roman" w:hAnsi="Cambria" w:cs="Times New Roman"/>
          <w:color w:val="212220"/>
          <w:sz w:val="20"/>
          <w:szCs w:val="20"/>
          <w:lang w:eastAsia="ar-SA"/>
        </w:rPr>
        <w:t xml:space="preserve">• </w:t>
      </w:r>
      <w:r w:rsidRPr="00141497">
        <w:rPr>
          <w:rFonts w:ascii="Cambria" w:eastAsia="Times New Roman" w:hAnsi="Cambria" w:cs="Times New Roman"/>
          <w:color w:val="000000"/>
          <w:sz w:val="20"/>
          <w:szCs w:val="20"/>
          <w:lang w:eastAsia="ar-SA"/>
        </w:rPr>
        <w:t>la Legge 11 settembre 2020, n. 120, conversione del D.L. n. 76/2020, che ha apportato alcune modifiche alle disposizioni dettate dal c.d. Decreto Semplificazioni;</w:t>
      </w:r>
    </w:p>
    <w:p w:rsidR="001469D5" w:rsidRPr="00141497" w:rsidRDefault="001469D5" w:rsidP="001469D5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it-IT"/>
        </w:rPr>
      </w:pPr>
    </w:p>
    <w:p w:rsidR="00A30DF1" w:rsidRDefault="00A30DF1" w:rsidP="00A30DF1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it-IT"/>
        </w:rPr>
      </w:pPr>
      <w:r w:rsidRPr="00A30DF1">
        <w:rPr>
          <w:rFonts w:ascii="Cambria" w:eastAsia="Times New Roman" w:hAnsi="Cambria" w:cs="Arial"/>
          <w:b/>
          <w:sz w:val="20"/>
          <w:szCs w:val="20"/>
          <w:lang w:eastAsia="it-IT"/>
        </w:rPr>
        <w:t>RICHIAMATA</w:t>
      </w:r>
      <w:r>
        <w:rPr>
          <w:rFonts w:ascii="Cambria" w:eastAsia="Times New Roman" w:hAnsi="Cambria" w:cs="Arial"/>
          <w:sz w:val="20"/>
          <w:szCs w:val="20"/>
          <w:lang w:eastAsia="it-IT"/>
        </w:rPr>
        <w:t xml:space="preserve"> la Delibera di Giunta Regionale n. 841 del 27/12/2017  con la quale </w:t>
      </w:r>
      <w:r w:rsidRPr="00A30DF1">
        <w:rPr>
          <w:rFonts w:ascii="Cambria" w:eastAsia="Times New Roman" w:hAnsi="Cambria" w:cs="Arial"/>
          <w:sz w:val="20"/>
          <w:szCs w:val="20"/>
          <w:lang w:eastAsia="it-IT"/>
        </w:rPr>
        <w:t>è stato approvato lo Schema di Accordo tra la Regione Abruzzo e</w:t>
      </w:r>
      <w:r>
        <w:rPr>
          <w:rFonts w:ascii="Cambria" w:eastAsia="Times New Roman" w:hAnsi="Cambria" w:cs="Arial"/>
          <w:sz w:val="20"/>
          <w:szCs w:val="20"/>
          <w:lang w:eastAsia="it-IT"/>
        </w:rPr>
        <w:t xml:space="preserve"> </w:t>
      </w:r>
      <w:r w:rsidRPr="00A30DF1">
        <w:rPr>
          <w:rFonts w:ascii="Cambria" w:eastAsia="Times New Roman" w:hAnsi="Cambria" w:cs="Arial"/>
          <w:sz w:val="20"/>
          <w:szCs w:val="20"/>
          <w:lang w:eastAsia="it-IT"/>
        </w:rPr>
        <w:t>l’Università dell’Aquila (DICEAA) per la realizzazione dell’</w:t>
      </w:r>
      <w:r w:rsidR="007A09D9">
        <w:rPr>
          <w:rFonts w:ascii="Cambria" w:eastAsia="Times New Roman" w:hAnsi="Cambria" w:cs="Arial"/>
          <w:sz w:val="20"/>
          <w:szCs w:val="20"/>
          <w:lang w:eastAsia="it-IT"/>
        </w:rPr>
        <w:t xml:space="preserve"> </w:t>
      </w:r>
      <w:r w:rsidR="007A09D9" w:rsidRPr="007A09D9">
        <w:rPr>
          <w:rFonts w:ascii="Cambria" w:eastAsia="Times New Roman" w:hAnsi="Cambria" w:cs="Arial"/>
          <w:i/>
          <w:sz w:val="20"/>
          <w:szCs w:val="20"/>
          <w:lang w:eastAsia="it-IT"/>
        </w:rPr>
        <w:t>“</w:t>
      </w:r>
      <w:r w:rsidRPr="007A09D9">
        <w:rPr>
          <w:rFonts w:ascii="Cambria" w:eastAsia="Times New Roman" w:hAnsi="Cambria" w:cs="Arial"/>
          <w:i/>
          <w:sz w:val="20"/>
          <w:szCs w:val="20"/>
          <w:lang w:eastAsia="it-IT"/>
        </w:rPr>
        <w:t>Analisi di rischio delle aree vulnerabili della fascia costiera”</w:t>
      </w:r>
      <w:r w:rsidRPr="00A30DF1">
        <w:rPr>
          <w:rFonts w:ascii="Cambria" w:eastAsia="Times New Roman" w:hAnsi="Cambria" w:cs="Arial"/>
          <w:sz w:val="20"/>
          <w:szCs w:val="20"/>
          <w:lang w:eastAsia="it-IT"/>
        </w:rPr>
        <w:t>, strutturata in quattro fasi attuative</w:t>
      </w:r>
      <w:r>
        <w:rPr>
          <w:rFonts w:ascii="Cambria" w:eastAsia="Times New Roman" w:hAnsi="Cambria" w:cs="Arial"/>
          <w:sz w:val="20"/>
          <w:szCs w:val="20"/>
          <w:lang w:eastAsia="it-IT"/>
        </w:rPr>
        <w:t>;</w:t>
      </w:r>
    </w:p>
    <w:p w:rsidR="00A30DF1" w:rsidRDefault="00A30DF1" w:rsidP="00A30DF1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it-IT"/>
        </w:rPr>
      </w:pPr>
    </w:p>
    <w:p w:rsidR="00A30DF1" w:rsidRDefault="00A30DF1" w:rsidP="00A30DF1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it-IT"/>
        </w:rPr>
      </w:pPr>
      <w:r w:rsidRPr="00A30DF1">
        <w:rPr>
          <w:rFonts w:ascii="Cambria" w:eastAsia="Times New Roman" w:hAnsi="Cambria" w:cs="Arial"/>
          <w:b/>
          <w:sz w:val="20"/>
          <w:szCs w:val="20"/>
          <w:lang w:eastAsia="it-IT"/>
        </w:rPr>
        <w:t>DATO ATTO</w:t>
      </w:r>
      <w:r>
        <w:rPr>
          <w:rFonts w:ascii="Cambria" w:eastAsia="Times New Roman" w:hAnsi="Cambria" w:cs="Arial"/>
          <w:sz w:val="20"/>
          <w:szCs w:val="20"/>
          <w:lang w:eastAsia="it-IT"/>
        </w:rPr>
        <w:t xml:space="preserve"> che</w:t>
      </w:r>
      <w:r w:rsidR="007A09D9">
        <w:rPr>
          <w:rFonts w:ascii="Cambria" w:eastAsia="Times New Roman" w:hAnsi="Cambria" w:cs="Arial"/>
          <w:sz w:val="20"/>
          <w:szCs w:val="20"/>
          <w:lang w:eastAsia="it-IT"/>
        </w:rPr>
        <w:t>,</w:t>
      </w:r>
      <w:r>
        <w:rPr>
          <w:rFonts w:ascii="Cambria" w:eastAsia="Times New Roman" w:hAnsi="Cambria" w:cs="Arial"/>
          <w:sz w:val="20"/>
          <w:szCs w:val="20"/>
          <w:lang w:eastAsia="it-IT"/>
        </w:rPr>
        <w:t xml:space="preserve"> al fine di procedere al completamento delle attività </w:t>
      </w:r>
      <w:r w:rsidR="001D7AFA">
        <w:rPr>
          <w:rFonts w:ascii="Cambria" w:eastAsia="Times New Roman" w:hAnsi="Cambria" w:cs="Arial"/>
          <w:sz w:val="20"/>
          <w:szCs w:val="20"/>
          <w:lang w:eastAsia="it-IT"/>
        </w:rPr>
        <w:t>e approfondimenti propri della fase formativa, dell’evidenza pubblica e delle valutazioni ambientali per il Piano di Difesa della Costa (PDC)</w:t>
      </w:r>
      <w:r w:rsidR="007A09D9">
        <w:rPr>
          <w:rFonts w:ascii="Cambria" w:eastAsia="Times New Roman" w:hAnsi="Cambria" w:cs="Arial"/>
          <w:sz w:val="20"/>
          <w:szCs w:val="20"/>
          <w:lang w:eastAsia="it-IT"/>
        </w:rPr>
        <w:t>,</w:t>
      </w:r>
      <w:r w:rsidR="001D7AFA">
        <w:rPr>
          <w:rFonts w:ascii="Cambria" w:eastAsia="Times New Roman" w:hAnsi="Cambria" w:cs="Arial"/>
          <w:sz w:val="20"/>
          <w:szCs w:val="20"/>
          <w:lang w:eastAsia="it-IT"/>
        </w:rPr>
        <w:t xml:space="preserve"> </w:t>
      </w:r>
      <w:r>
        <w:rPr>
          <w:rFonts w:ascii="Cambria" w:eastAsia="Times New Roman" w:hAnsi="Cambria" w:cs="Arial"/>
          <w:sz w:val="20"/>
          <w:szCs w:val="20"/>
          <w:lang w:eastAsia="it-IT"/>
        </w:rPr>
        <w:t>il Servizio Opere Marittime ed Acque Marine ha chiesto al Dipart</w:t>
      </w:r>
      <w:r w:rsidR="00507CAC">
        <w:rPr>
          <w:rFonts w:ascii="Cambria" w:eastAsia="Times New Roman" w:hAnsi="Cambria" w:cs="Arial"/>
          <w:sz w:val="20"/>
          <w:szCs w:val="20"/>
          <w:lang w:eastAsia="it-IT"/>
        </w:rPr>
        <w:t>imento Opere Pubbliche</w:t>
      </w:r>
      <w:r>
        <w:rPr>
          <w:rFonts w:ascii="Cambria" w:eastAsia="Times New Roman" w:hAnsi="Cambria" w:cs="Arial"/>
          <w:sz w:val="20"/>
          <w:szCs w:val="20"/>
          <w:lang w:eastAsia="it-IT"/>
        </w:rPr>
        <w:t xml:space="preserve"> l</w:t>
      </w:r>
      <w:r w:rsidR="00507CAC">
        <w:rPr>
          <w:rFonts w:ascii="Cambria" w:eastAsia="Times New Roman" w:hAnsi="Cambria" w:cs="Arial"/>
          <w:sz w:val="20"/>
          <w:szCs w:val="20"/>
          <w:lang w:eastAsia="it-IT"/>
        </w:rPr>
        <w:t>’</w:t>
      </w:r>
      <w:r>
        <w:rPr>
          <w:rFonts w:ascii="Cambria" w:eastAsia="Times New Roman" w:hAnsi="Cambria" w:cs="Arial"/>
          <w:sz w:val="20"/>
          <w:szCs w:val="20"/>
          <w:lang w:eastAsia="it-IT"/>
        </w:rPr>
        <w:t>a</w:t>
      </w:r>
      <w:r w:rsidR="00507CAC">
        <w:rPr>
          <w:rFonts w:ascii="Cambria" w:eastAsia="Times New Roman" w:hAnsi="Cambria" w:cs="Arial"/>
          <w:sz w:val="20"/>
          <w:szCs w:val="20"/>
          <w:lang w:eastAsia="it-IT"/>
        </w:rPr>
        <w:t xml:space="preserve">ssegnazione </w:t>
      </w:r>
      <w:r>
        <w:rPr>
          <w:rFonts w:ascii="Cambria" w:eastAsia="Times New Roman" w:hAnsi="Cambria" w:cs="Arial"/>
          <w:sz w:val="20"/>
          <w:szCs w:val="20"/>
          <w:lang w:eastAsia="it-IT"/>
        </w:rPr>
        <w:t xml:space="preserve">di un finanziamento da rendere disponibile sul Capitolo 151402/2 </w:t>
      </w:r>
      <w:r w:rsidR="00507CAC">
        <w:rPr>
          <w:rFonts w:ascii="Cambria" w:eastAsia="Times New Roman" w:hAnsi="Cambria" w:cs="Arial"/>
          <w:sz w:val="20"/>
          <w:szCs w:val="20"/>
          <w:lang w:eastAsia="it-IT"/>
        </w:rPr>
        <w:t>del</w:t>
      </w:r>
      <w:r>
        <w:rPr>
          <w:rFonts w:ascii="Cambria" w:eastAsia="Times New Roman" w:hAnsi="Cambria" w:cs="Arial"/>
          <w:sz w:val="20"/>
          <w:szCs w:val="20"/>
          <w:lang w:eastAsia="it-IT"/>
        </w:rPr>
        <w:t xml:space="preserve"> corrente esercizio finanziario;</w:t>
      </w:r>
    </w:p>
    <w:p w:rsidR="00BE1021" w:rsidRDefault="00BE1021" w:rsidP="00A30DF1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it-IT"/>
        </w:rPr>
      </w:pPr>
    </w:p>
    <w:p w:rsidR="00BE1021" w:rsidRDefault="00BE1021" w:rsidP="00A30DF1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it-IT"/>
        </w:rPr>
      </w:pPr>
      <w:r w:rsidRPr="00BE1021">
        <w:rPr>
          <w:rFonts w:ascii="Cambria" w:eastAsia="Times New Roman" w:hAnsi="Cambria" w:cs="Arial"/>
          <w:b/>
          <w:sz w:val="20"/>
          <w:szCs w:val="20"/>
          <w:lang w:eastAsia="it-IT"/>
        </w:rPr>
        <w:t>CONSIDERATO</w:t>
      </w:r>
      <w:r>
        <w:rPr>
          <w:rFonts w:ascii="Cambria" w:eastAsia="Times New Roman" w:hAnsi="Cambria" w:cs="Arial"/>
          <w:sz w:val="20"/>
          <w:szCs w:val="20"/>
          <w:lang w:eastAsia="it-IT"/>
        </w:rPr>
        <w:t xml:space="preserve"> che il citato Dipartimento Opere Pubbliche con nota del 11/11/2020 prot. 0338559/20 </w:t>
      </w:r>
      <w:r w:rsidR="00507CAC">
        <w:rPr>
          <w:rFonts w:ascii="Cambria" w:eastAsia="Times New Roman" w:hAnsi="Cambria" w:cs="Arial"/>
          <w:sz w:val="20"/>
          <w:szCs w:val="20"/>
          <w:lang w:eastAsia="it-IT"/>
        </w:rPr>
        <w:t>ha autorizzato l’impegno di spesa par</w:t>
      </w:r>
      <w:r w:rsidR="003E58C5">
        <w:rPr>
          <w:rFonts w:ascii="Cambria" w:eastAsia="Times New Roman" w:hAnsi="Cambria" w:cs="Arial"/>
          <w:sz w:val="20"/>
          <w:szCs w:val="20"/>
          <w:lang w:eastAsia="it-IT"/>
        </w:rPr>
        <w:t>i</w:t>
      </w:r>
      <w:r w:rsidR="00507CAC">
        <w:rPr>
          <w:rFonts w:ascii="Cambria" w:eastAsia="Times New Roman" w:hAnsi="Cambria" w:cs="Arial"/>
          <w:sz w:val="20"/>
          <w:szCs w:val="20"/>
          <w:lang w:eastAsia="it-IT"/>
        </w:rPr>
        <w:t xml:space="preserve"> ad </w:t>
      </w:r>
      <w:r w:rsidR="001B0AD2">
        <w:rPr>
          <w:rFonts w:ascii="Cambria" w:eastAsia="Times New Roman" w:hAnsi="Cambria" w:cs="Arial"/>
          <w:b/>
          <w:sz w:val="20"/>
          <w:szCs w:val="20"/>
          <w:lang w:eastAsia="it-IT"/>
        </w:rPr>
        <w:t>€ 65.5</w:t>
      </w:r>
      <w:r w:rsidR="00507CAC" w:rsidRPr="003E58C5">
        <w:rPr>
          <w:rFonts w:ascii="Cambria" w:eastAsia="Times New Roman" w:hAnsi="Cambria" w:cs="Arial"/>
          <w:b/>
          <w:sz w:val="20"/>
          <w:szCs w:val="20"/>
          <w:lang w:eastAsia="it-IT"/>
        </w:rPr>
        <w:t>00</w:t>
      </w:r>
      <w:r w:rsidR="00507CAC">
        <w:rPr>
          <w:rFonts w:ascii="Cambria" w:eastAsia="Times New Roman" w:hAnsi="Cambria" w:cs="Arial"/>
          <w:sz w:val="20"/>
          <w:szCs w:val="20"/>
          <w:lang w:eastAsia="it-IT"/>
        </w:rPr>
        <w:t xml:space="preserve"> sul Capitolo 151402/2 </w:t>
      </w:r>
      <w:r w:rsidR="00507CAC" w:rsidRPr="007A09D9">
        <w:rPr>
          <w:rFonts w:ascii="Cambria" w:eastAsia="Times New Roman" w:hAnsi="Cambria" w:cs="Arial"/>
          <w:i/>
          <w:sz w:val="20"/>
          <w:szCs w:val="20"/>
          <w:lang w:eastAsia="it-IT"/>
        </w:rPr>
        <w:t>“Attività di monitoraggio delle acque superficiali e sotterranee quelle inerenti gli studi e le indagini per l’assetto idrogeologico- trasferimenti correnti a Amministrazioni locali” – Codice del Piano dei Conti U.1.04.01.02.008 (trasferimenti correnti a Università) del bilancio corrente per le attività indicate</w:t>
      </w:r>
      <w:r w:rsidR="00507CAC">
        <w:rPr>
          <w:rFonts w:ascii="Cambria" w:eastAsia="Times New Roman" w:hAnsi="Cambria" w:cs="Arial"/>
          <w:sz w:val="20"/>
          <w:szCs w:val="20"/>
          <w:lang w:eastAsia="it-IT"/>
        </w:rPr>
        <w:t>;</w:t>
      </w:r>
    </w:p>
    <w:p w:rsidR="000C5147" w:rsidRDefault="000C5147" w:rsidP="00A30DF1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it-IT"/>
        </w:rPr>
      </w:pPr>
    </w:p>
    <w:p w:rsidR="000C5147" w:rsidRDefault="000C5147" w:rsidP="00A30DF1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it-IT"/>
        </w:rPr>
      </w:pPr>
      <w:r w:rsidRPr="00370430">
        <w:rPr>
          <w:rFonts w:ascii="Cambria" w:eastAsia="Times New Roman" w:hAnsi="Cambria" w:cs="Arial"/>
          <w:b/>
          <w:sz w:val="20"/>
          <w:szCs w:val="20"/>
          <w:lang w:eastAsia="it-IT"/>
        </w:rPr>
        <w:lastRenderedPageBreak/>
        <w:t>DATO ATTO</w:t>
      </w:r>
      <w:r>
        <w:rPr>
          <w:rFonts w:ascii="Cambria" w:eastAsia="Times New Roman" w:hAnsi="Cambria" w:cs="Arial"/>
          <w:sz w:val="20"/>
          <w:szCs w:val="20"/>
          <w:lang w:eastAsia="it-IT"/>
        </w:rPr>
        <w:t xml:space="preserve"> che per </w:t>
      </w:r>
      <w:r w:rsidR="00481688">
        <w:rPr>
          <w:rFonts w:ascii="Cambria" w:eastAsia="Times New Roman" w:hAnsi="Cambria" w:cs="Arial"/>
          <w:sz w:val="20"/>
          <w:szCs w:val="20"/>
          <w:lang w:eastAsia="it-IT"/>
        </w:rPr>
        <w:t>i</w:t>
      </w:r>
      <w:r>
        <w:rPr>
          <w:rFonts w:ascii="Cambria" w:eastAsia="Times New Roman" w:hAnsi="Cambria" w:cs="Arial"/>
          <w:sz w:val="20"/>
          <w:szCs w:val="20"/>
          <w:lang w:eastAsia="it-IT"/>
        </w:rPr>
        <w:t xml:space="preserve">l completamento delle attività </w:t>
      </w:r>
      <w:r w:rsidR="00481688">
        <w:rPr>
          <w:rFonts w:ascii="Cambria" w:eastAsia="Times New Roman" w:hAnsi="Cambria" w:cs="Arial"/>
          <w:sz w:val="20"/>
          <w:szCs w:val="20"/>
          <w:lang w:eastAsia="it-IT"/>
        </w:rPr>
        <w:t xml:space="preserve">prefissate </w:t>
      </w:r>
      <w:r>
        <w:rPr>
          <w:rFonts w:ascii="Cambria" w:eastAsia="Times New Roman" w:hAnsi="Cambria" w:cs="Arial"/>
          <w:sz w:val="20"/>
          <w:szCs w:val="20"/>
          <w:lang w:eastAsia="it-IT"/>
        </w:rPr>
        <w:t>si rende necessario</w:t>
      </w:r>
      <w:r w:rsidR="004B7476">
        <w:rPr>
          <w:rFonts w:ascii="Cambria" w:eastAsia="Times New Roman" w:hAnsi="Cambria" w:cs="Arial"/>
          <w:sz w:val="20"/>
          <w:szCs w:val="20"/>
          <w:lang w:eastAsia="it-IT"/>
        </w:rPr>
        <w:t xml:space="preserve"> procedere all’affidamento del supporto specialistico (biologo-esperto in scienze ambientali): </w:t>
      </w:r>
      <w:r w:rsidR="004B7476" w:rsidRPr="004B7476">
        <w:rPr>
          <w:rFonts w:ascii="Cambria" w:eastAsia="Times New Roman" w:hAnsi="Cambria" w:cs="Arial"/>
          <w:b/>
          <w:sz w:val="20"/>
          <w:szCs w:val="20"/>
          <w:lang w:eastAsia="it-IT"/>
        </w:rPr>
        <w:t>Valutazione di Incidenza Ambientale</w:t>
      </w:r>
      <w:r w:rsidR="004B7476">
        <w:rPr>
          <w:rFonts w:ascii="Cambria" w:eastAsia="Times New Roman" w:hAnsi="Cambria" w:cs="Arial"/>
          <w:sz w:val="20"/>
          <w:szCs w:val="20"/>
          <w:lang w:eastAsia="it-IT"/>
        </w:rPr>
        <w:t xml:space="preserve"> degli scenari previsti dal Piano di Difesa della costa;</w:t>
      </w:r>
    </w:p>
    <w:p w:rsidR="00141497" w:rsidRPr="00141497" w:rsidRDefault="00141497" w:rsidP="001469D5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it-IT"/>
        </w:rPr>
      </w:pPr>
    </w:p>
    <w:p w:rsidR="00141497" w:rsidRDefault="00141497" w:rsidP="00141497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141497">
        <w:rPr>
          <w:rFonts w:ascii="Cambria" w:eastAsia="Times New Roman" w:hAnsi="Cambria" w:cs="Times New Roman"/>
          <w:b/>
          <w:sz w:val="20"/>
          <w:szCs w:val="20"/>
          <w:lang w:eastAsia="it-IT"/>
        </w:rPr>
        <w:t>VISTO</w:t>
      </w:r>
      <w:r w:rsidRPr="00141497">
        <w:rPr>
          <w:rFonts w:ascii="Cambria" w:eastAsia="Times New Roman" w:hAnsi="Cambria" w:cs="Times New Roman"/>
          <w:sz w:val="20"/>
          <w:szCs w:val="20"/>
          <w:lang w:eastAsia="it-IT"/>
        </w:rPr>
        <w:t xml:space="preserve"> il Decreto-Legge 16 Luglio 2020 n.76 “</w:t>
      </w:r>
      <w:r w:rsidRPr="00141497">
        <w:rPr>
          <w:rFonts w:ascii="Cambria" w:eastAsia="Times New Roman" w:hAnsi="Cambria" w:cs="Times New Roman"/>
          <w:i/>
          <w:sz w:val="20"/>
          <w:szCs w:val="20"/>
          <w:lang w:eastAsia="it-IT"/>
        </w:rPr>
        <w:t>Misure Urgenti per la semplificazione e l’innovazione digitale</w:t>
      </w:r>
      <w:r w:rsidRPr="00141497">
        <w:rPr>
          <w:rFonts w:ascii="Cambria" w:eastAsia="Times New Roman" w:hAnsi="Cambria" w:cs="Times New Roman"/>
          <w:sz w:val="20"/>
          <w:szCs w:val="20"/>
          <w:lang w:eastAsia="it-IT"/>
        </w:rPr>
        <w:t>” convertito in Legge n.120 del 11/09/2020 pubblicata sulla G.U.n.228 del 14/09/2020 (S.O.);</w:t>
      </w:r>
    </w:p>
    <w:p w:rsidR="004B7476" w:rsidRDefault="004B7476" w:rsidP="00141497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</w:p>
    <w:p w:rsidR="004B7476" w:rsidRPr="004B7476" w:rsidRDefault="004B7476" w:rsidP="004B747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it-IT"/>
        </w:rPr>
      </w:pPr>
      <w:r>
        <w:rPr>
          <w:rFonts w:ascii="Cambria" w:eastAsia="Times New Roman" w:hAnsi="Cambria" w:cs="Arial"/>
          <w:b/>
          <w:sz w:val="20"/>
          <w:szCs w:val="20"/>
          <w:lang w:eastAsia="it-IT"/>
        </w:rPr>
        <w:t xml:space="preserve">DATO ATTO </w:t>
      </w:r>
      <w:r w:rsidRPr="009C710B">
        <w:rPr>
          <w:rFonts w:ascii="Cambria" w:eastAsia="Times New Roman" w:hAnsi="Cambria" w:cs="Arial"/>
          <w:sz w:val="20"/>
          <w:szCs w:val="20"/>
          <w:lang w:eastAsia="it-IT"/>
        </w:rPr>
        <w:t>che a seguito delle procedure d</w:t>
      </w:r>
      <w:r>
        <w:rPr>
          <w:rFonts w:ascii="Cambria" w:eastAsia="Times New Roman" w:hAnsi="Cambria" w:cs="Arial"/>
          <w:sz w:val="20"/>
          <w:szCs w:val="20"/>
          <w:lang w:eastAsia="it-IT"/>
        </w:rPr>
        <w:t xml:space="preserve">i consultazione </w:t>
      </w:r>
      <w:r w:rsidRPr="009C710B">
        <w:rPr>
          <w:rFonts w:ascii="Cambria" w:eastAsia="Times New Roman" w:hAnsi="Cambria" w:cs="Arial"/>
          <w:sz w:val="20"/>
          <w:szCs w:val="20"/>
          <w:lang w:eastAsia="it-IT"/>
        </w:rPr>
        <w:t>è risultato</w:t>
      </w:r>
      <w:r>
        <w:rPr>
          <w:rFonts w:ascii="Cambria" w:eastAsia="Times New Roman" w:hAnsi="Cambria" w:cs="Arial"/>
          <w:sz w:val="20"/>
          <w:szCs w:val="20"/>
          <w:lang w:eastAsia="it-IT"/>
        </w:rPr>
        <w:t xml:space="preserve"> quale miglior preventivo quello trasmesso da</w:t>
      </w:r>
      <w:r w:rsidR="00D265B8">
        <w:rPr>
          <w:rFonts w:ascii="Cambria" w:eastAsia="Times New Roman" w:hAnsi="Cambria" w:cs="Arial"/>
          <w:sz w:val="20"/>
          <w:szCs w:val="20"/>
          <w:lang w:eastAsia="it-IT"/>
        </w:rPr>
        <w:t xml:space="preserve">lla </w:t>
      </w:r>
      <w:r w:rsidR="00D265B8" w:rsidRPr="00D265B8">
        <w:rPr>
          <w:rFonts w:ascii="Cambria" w:eastAsia="Times New Roman" w:hAnsi="Cambria" w:cs="Arial"/>
          <w:b/>
          <w:sz w:val="20"/>
          <w:szCs w:val="20"/>
          <w:lang w:eastAsia="it-IT"/>
        </w:rPr>
        <w:t>Dott.ssa</w:t>
      </w:r>
      <w:r>
        <w:rPr>
          <w:rFonts w:ascii="Cambria" w:eastAsia="Times New Roman" w:hAnsi="Cambria" w:cs="Arial"/>
          <w:sz w:val="20"/>
          <w:szCs w:val="20"/>
          <w:lang w:eastAsia="it-IT"/>
        </w:rPr>
        <w:t xml:space="preserve"> </w:t>
      </w:r>
      <w:r w:rsidR="00D265B8" w:rsidRPr="00D265B8">
        <w:rPr>
          <w:rFonts w:ascii="Cambria" w:eastAsia="Times New Roman" w:hAnsi="Cambria" w:cs="Arial"/>
          <w:b/>
          <w:sz w:val="20"/>
          <w:szCs w:val="20"/>
          <w:lang w:eastAsia="it-IT"/>
        </w:rPr>
        <w:t>Piera Lisa Di Felice</w:t>
      </w:r>
      <w:r>
        <w:rPr>
          <w:rFonts w:ascii="Cambria" w:eastAsia="Times New Roman" w:hAnsi="Cambria" w:cs="Arial"/>
          <w:sz w:val="20"/>
          <w:szCs w:val="20"/>
          <w:lang w:eastAsia="it-IT"/>
        </w:rPr>
        <w:t xml:space="preserve"> </w:t>
      </w:r>
      <w:r w:rsidR="00D265B8">
        <w:rPr>
          <w:rFonts w:ascii="Cambria" w:eastAsia="Times New Roman" w:hAnsi="Cambria" w:cs="Arial"/>
          <w:sz w:val="20"/>
          <w:szCs w:val="20"/>
          <w:lang w:eastAsia="it-IT"/>
        </w:rPr>
        <w:t xml:space="preserve">Via Della Croce 19/A Vittorito (Aq) P.I. 011774750663 </w:t>
      </w:r>
      <w:r w:rsidRPr="004B7476">
        <w:rPr>
          <w:rFonts w:ascii="Cambria" w:eastAsia="Times New Roman" w:hAnsi="Cambria" w:cs="Arial"/>
          <w:sz w:val="20"/>
          <w:szCs w:val="20"/>
          <w:lang w:eastAsia="it-IT"/>
        </w:rPr>
        <w:t xml:space="preserve">che ha presentato </w:t>
      </w:r>
      <w:r>
        <w:rPr>
          <w:rFonts w:ascii="Cambria" w:eastAsia="Times New Roman" w:hAnsi="Cambria" w:cs="Arial"/>
          <w:sz w:val="20"/>
          <w:szCs w:val="20"/>
          <w:lang w:eastAsia="it-IT"/>
        </w:rPr>
        <w:t>un’</w:t>
      </w:r>
      <w:r w:rsidRPr="004B7476">
        <w:rPr>
          <w:rFonts w:ascii="Cambria" w:eastAsia="Times New Roman" w:hAnsi="Cambria" w:cs="Arial"/>
          <w:sz w:val="20"/>
          <w:szCs w:val="20"/>
          <w:lang w:eastAsia="it-IT"/>
        </w:rPr>
        <w:t xml:space="preserve">offerta pari ad </w:t>
      </w:r>
      <w:r w:rsidRPr="004B7476">
        <w:rPr>
          <w:rFonts w:ascii="Cambria" w:eastAsia="Times New Roman" w:hAnsi="Cambria" w:cs="Arial"/>
          <w:b/>
          <w:sz w:val="20"/>
          <w:szCs w:val="20"/>
          <w:lang w:eastAsia="it-IT"/>
        </w:rPr>
        <w:t xml:space="preserve">€ </w:t>
      </w:r>
      <w:r w:rsidR="00D265B8">
        <w:rPr>
          <w:rFonts w:ascii="Cambria" w:eastAsia="Times New Roman" w:hAnsi="Cambria" w:cs="Arial"/>
          <w:b/>
          <w:sz w:val="20"/>
          <w:szCs w:val="20"/>
          <w:lang w:eastAsia="it-IT"/>
        </w:rPr>
        <w:t xml:space="preserve">7.000,00 </w:t>
      </w:r>
      <w:r w:rsidRPr="004B7476">
        <w:rPr>
          <w:rFonts w:ascii="Cambria" w:eastAsia="Times New Roman" w:hAnsi="Cambria" w:cs="Arial"/>
          <w:sz w:val="20"/>
          <w:szCs w:val="20"/>
          <w:lang w:eastAsia="it-IT"/>
        </w:rPr>
        <w:t xml:space="preserve">IVA </w:t>
      </w:r>
      <w:r w:rsidR="00D265B8">
        <w:rPr>
          <w:rFonts w:ascii="Cambria" w:eastAsia="Times New Roman" w:hAnsi="Cambria" w:cs="Arial"/>
          <w:sz w:val="20"/>
          <w:szCs w:val="20"/>
          <w:lang w:eastAsia="it-IT"/>
        </w:rPr>
        <w:t>e oneri fiscali compresi</w:t>
      </w:r>
      <w:r w:rsidRPr="004B7476">
        <w:rPr>
          <w:rFonts w:ascii="Cambria" w:eastAsia="Times New Roman" w:hAnsi="Cambria" w:cs="Arial"/>
          <w:sz w:val="20"/>
          <w:szCs w:val="20"/>
          <w:lang w:eastAsia="it-IT"/>
        </w:rPr>
        <w:t>;</w:t>
      </w:r>
    </w:p>
    <w:p w:rsidR="004B7476" w:rsidRDefault="004B7476" w:rsidP="00141497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</w:p>
    <w:p w:rsidR="00FA2DFE" w:rsidRDefault="00FA2DFE" w:rsidP="001469D5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it-IT"/>
        </w:rPr>
      </w:pPr>
      <w:r>
        <w:rPr>
          <w:rFonts w:ascii="Cambria" w:eastAsia="Times New Roman" w:hAnsi="Cambria" w:cs="Arial"/>
          <w:b/>
          <w:sz w:val="20"/>
          <w:szCs w:val="20"/>
          <w:lang w:eastAsia="it-IT"/>
        </w:rPr>
        <w:t>RITENUTO</w:t>
      </w:r>
      <w:r w:rsidR="001B0AD2" w:rsidRPr="001B0AD2">
        <w:rPr>
          <w:rFonts w:ascii="Cambria" w:eastAsia="Times New Roman" w:hAnsi="Cambria" w:cs="Arial"/>
          <w:sz w:val="20"/>
          <w:szCs w:val="20"/>
          <w:lang w:eastAsia="it-IT"/>
        </w:rPr>
        <w:t xml:space="preserve"> </w:t>
      </w:r>
      <w:r>
        <w:rPr>
          <w:rFonts w:ascii="Cambria" w:eastAsia="Times New Roman" w:hAnsi="Cambria" w:cs="Arial"/>
          <w:sz w:val="20"/>
          <w:szCs w:val="20"/>
          <w:lang w:eastAsia="it-IT"/>
        </w:rPr>
        <w:t>quindi che è possibile procedere ad affidare al</w:t>
      </w:r>
      <w:r w:rsidR="004B7476">
        <w:rPr>
          <w:rFonts w:ascii="Cambria" w:eastAsia="Times New Roman" w:hAnsi="Cambria" w:cs="Arial"/>
          <w:sz w:val="20"/>
          <w:szCs w:val="20"/>
          <w:lang w:eastAsia="it-IT"/>
        </w:rPr>
        <w:t xml:space="preserve"> </w:t>
      </w:r>
      <w:r>
        <w:rPr>
          <w:rFonts w:ascii="Cambria" w:eastAsia="Times New Roman" w:hAnsi="Cambria" w:cs="Arial"/>
          <w:sz w:val="20"/>
          <w:szCs w:val="20"/>
          <w:lang w:eastAsia="it-IT"/>
        </w:rPr>
        <w:t>suddett</w:t>
      </w:r>
      <w:r w:rsidR="004B7476">
        <w:rPr>
          <w:rFonts w:ascii="Cambria" w:eastAsia="Times New Roman" w:hAnsi="Cambria" w:cs="Arial"/>
          <w:sz w:val="20"/>
          <w:szCs w:val="20"/>
          <w:lang w:eastAsia="it-IT"/>
        </w:rPr>
        <w:t>o</w:t>
      </w:r>
      <w:r>
        <w:rPr>
          <w:rFonts w:ascii="Cambria" w:eastAsia="Times New Roman" w:hAnsi="Cambria" w:cs="Arial"/>
          <w:sz w:val="20"/>
          <w:szCs w:val="20"/>
          <w:lang w:eastAsia="it-IT"/>
        </w:rPr>
        <w:t xml:space="preserve"> </w:t>
      </w:r>
      <w:r w:rsidR="004B7476">
        <w:rPr>
          <w:rFonts w:ascii="Cambria" w:eastAsia="Times New Roman" w:hAnsi="Cambria" w:cs="Arial"/>
          <w:sz w:val="20"/>
          <w:szCs w:val="20"/>
          <w:lang w:eastAsia="it-IT"/>
        </w:rPr>
        <w:t>professionista</w:t>
      </w:r>
      <w:r>
        <w:rPr>
          <w:rFonts w:ascii="Cambria" w:eastAsia="Times New Roman" w:hAnsi="Cambria" w:cs="Arial"/>
          <w:sz w:val="20"/>
          <w:szCs w:val="20"/>
          <w:lang w:eastAsia="it-IT"/>
        </w:rPr>
        <w:t xml:space="preserve"> </w:t>
      </w:r>
      <w:r w:rsidR="004B7476">
        <w:rPr>
          <w:rFonts w:ascii="Cambria" w:eastAsia="Times New Roman" w:hAnsi="Cambria" w:cs="Arial"/>
          <w:sz w:val="20"/>
          <w:szCs w:val="20"/>
          <w:lang w:eastAsia="it-IT"/>
        </w:rPr>
        <w:t xml:space="preserve">la prestazione </w:t>
      </w:r>
      <w:r>
        <w:rPr>
          <w:rFonts w:ascii="Cambria" w:eastAsia="Times New Roman" w:hAnsi="Cambria" w:cs="Arial"/>
          <w:sz w:val="20"/>
          <w:szCs w:val="20"/>
          <w:lang w:eastAsia="it-IT"/>
        </w:rPr>
        <w:t>richiest</w:t>
      </w:r>
      <w:r w:rsidR="004B7476">
        <w:rPr>
          <w:rFonts w:ascii="Cambria" w:eastAsia="Times New Roman" w:hAnsi="Cambria" w:cs="Arial"/>
          <w:sz w:val="20"/>
          <w:szCs w:val="20"/>
          <w:lang w:eastAsia="it-IT"/>
        </w:rPr>
        <w:t>a</w:t>
      </w:r>
      <w:r>
        <w:rPr>
          <w:rFonts w:ascii="Cambria" w:eastAsia="Times New Roman" w:hAnsi="Cambria" w:cs="Arial"/>
          <w:sz w:val="20"/>
          <w:szCs w:val="20"/>
          <w:lang w:eastAsia="it-IT"/>
        </w:rPr>
        <w:t xml:space="preserve"> e di procedere pertanto all’impegno dell</w:t>
      </w:r>
      <w:r w:rsidR="004B7476">
        <w:rPr>
          <w:rFonts w:ascii="Cambria" w:eastAsia="Times New Roman" w:hAnsi="Cambria" w:cs="Arial"/>
          <w:sz w:val="20"/>
          <w:szCs w:val="20"/>
          <w:lang w:eastAsia="it-IT"/>
        </w:rPr>
        <w:t>a somma</w:t>
      </w:r>
      <w:r>
        <w:rPr>
          <w:rFonts w:ascii="Cambria" w:eastAsia="Times New Roman" w:hAnsi="Cambria" w:cs="Arial"/>
          <w:sz w:val="20"/>
          <w:szCs w:val="20"/>
          <w:lang w:eastAsia="it-IT"/>
        </w:rPr>
        <w:t xml:space="preserve"> sopra indicat</w:t>
      </w:r>
      <w:r w:rsidR="004B7476">
        <w:rPr>
          <w:rFonts w:ascii="Cambria" w:eastAsia="Times New Roman" w:hAnsi="Cambria" w:cs="Arial"/>
          <w:sz w:val="20"/>
          <w:szCs w:val="20"/>
          <w:lang w:eastAsia="it-IT"/>
        </w:rPr>
        <w:t xml:space="preserve">a come da </w:t>
      </w:r>
      <w:r w:rsidR="004B7476" w:rsidRPr="004B7476">
        <w:rPr>
          <w:rFonts w:ascii="Cambria" w:eastAsia="Times New Roman" w:hAnsi="Cambria" w:cs="Arial"/>
          <w:b/>
          <w:sz w:val="20"/>
          <w:szCs w:val="20"/>
          <w:lang w:eastAsia="it-IT"/>
        </w:rPr>
        <w:t>Cronoprogramma Finanziario</w:t>
      </w:r>
      <w:r w:rsidR="004B7476">
        <w:rPr>
          <w:rFonts w:ascii="Cambria" w:eastAsia="Times New Roman" w:hAnsi="Cambria" w:cs="Arial"/>
          <w:sz w:val="20"/>
          <w:szCs w:val="20"/>
          <w:lang w:eastAsia="it-IT"/>
        </w:rPr>
        <w:t xml:space="preserve"> allegato</w:t>
      </w:r>
      <w:r>
        <w:rPr>
          <w:rFonts w:ascii="Cambria" w:eastAsia="Times New Roman" w:hAnsi="Cambria" w:cs="Arial"/>
          <w:sz w:val="20"/>
          <w:szCs w:val="20"/>
          <w:lang w:eastAsia="it-IT"/>
        </w:rPr>
        <w:t>;</w:t>
      </w:r>
    </w:p>
    <w:p w:rsidR="001B0AD2" w:rsidRPr="00141497" w:rsidRDefault="00FA2DFE" w:rsidP="001469D5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it-IT"/>
        </w:rPr>
      </w:pPr>
      <w:r w:rsidRPr="00141497">
        <w:rPr>
          <w:rFonts w:ascii="Cambria" w:eastAsia="Times New Roman" w:hAnsi="Cambria" w:cs="Arial"/>
          <w:sz w:val="20"/>
          <w:szCs w:val="20"/>
          <w:lang w:eastAsia="it-IT"/>
        </w:rPr>
        <w:t xml:space="preserve"> </w:t>
      </w:r>
    </w:p>
    <w:p w:rsidR="00141497" w:rsidRPr="00141497" w:rsidRDefault="00141497" w:rsidP="00141497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141497">
        <w:rPr>
          <w:rFonts w:ascii="Cambria" w:eastAsia="Times New Roman" w:hAnsi="Cambria" w:cs="Times New Roman"/>
          <w:b/>
          <w:sz w:val="20"/>
          <w:szCs w:val="20"/>
          <w:lang w:eastAsia="it-IT"/>
        </w:rPr>
        <w:t>ATTESTATA</w:t>
      </w:r>
      <w:r w:rsidRPr="00141497">
        <w:rPr>
          <w:rFonts w:ascii="Cambria" w:eastAsia="Times New Roman" w:hAnsi="Cambria" w:cs="Times New Roman"/>
          <w:sz w:val="20"/>
          <w:szCs w:val="20"/>
          <w:lang w:eastAsia="it-IT"/>
        </w:rPr>
        <w:t xml:space="preserve"> la legittimità del presente provvedimento e la rispondenza formale per gli aspetti di competenza di questo Servizio;</w:t>
      </w:r>
    </w:p>
    <w:p w:rsidR="00822265" w:rsidRDefault="00822265" w:rsidP="00141497">
      <w:pPr>
        <w:spacing w:before="120" w:after="0" w:line="240" w:lineRule="auto"/>
        <w:ind w:firstLine="709"/>
        <w:rPr>
          <w:rFonts w:ascii="Cambria" w:eastAsia="Times New Roman" w:hAnsi="Cambria" w:cs="Times New Roman"/>
          <w:b/>
          <w:sz w:val="20"/>
          <w:szCs w:val="20"/>
          <w:lang w:eastAsia="it-IT"/>
        </w:rPr>
      </w:pPr>
    </w:p>
    <w:p w:rsidR="00141497" w:rsidRPr="00141497" w:rsidRDefault="00141497" w:rsidP="00141497">
      <w:pPr>
        <w:spacing w:before="120" w:after="0" w:line="240" w:lineRule="auto"/>
        <w:ind w:firstLine="709"/>
        <w:rPr>
          <w:rFonts w:ascii="Cambria" w:eastAsia="Times New Roman" w:hAnsi="Cambria" w:cs="Times New Roman"/>
          <w:b/>
          <w:sz w:val="20"/>
          <w:szCs w:val="20"/>
          <w:lang w:eastAsia="it-IT"/>
        </w:rPr>
      </w:pPr>
      <w:r w:rsidRPr="00141497">
        <w:rPr>
          <w:rFonts w:ascii="Cambria" w:eastAsia="Times New Roman" w:hAnsi="Cambria" w:cs="Times New Roman"/>
          <w:b/>
          <w:sz w:val="20"/>
          <w:szCs w:val="20"/>
          <w:lang w:eastAsia="it-IT"/>
        </w:rPr>
        <w:t xml:space="preserve">Tutto ciò premesso e considerato                                          </w:t>
      </w:r>
    </w:p>
    <w:p w:rsidR="001469D5" w:rsidRDefault="001469D5" w:rsidP="001469D5">
      <w:pPr>
        <w:spacing w:before="120" w:after="0" w:line="360" w:lineRule="auto"/>
        <w:jc w:val="center"/>
        <w:rPr>
          <w:rFonts w:ascii="Cambria" w:eastAsia="Times New Roman" w:hAnsi="Cambria" w:cs="Arial"/>
          <w:b/>
          <w:color w:val="0000FF"/>
          <w:sz w:val="20"/>
          <w:szCs w:val="20"/>
          <w:lang w:eastAsia="it-IT"/>
        </w:rPr>
      </w:pPr>
      <w:r w:rsidRPr="00141497">
        <w:rPr>
          <w:rFonts w:ascii="Cambria" w:eastAsia="Times New Roman" w:hAnsi="Cambria" w:cs="Arial"/>
          <w:b/>
          <w:color w:val="0000FF"/>
          <w:sz w:val="20"/>
          <w:szCs w:val="20"/>
          <w:lang w:eastAsia="it-IT"/>
        </w:rPr>
        <w:t>D E T E R M I N A</w:t>
      </w:r>
    </w:p>
    <w:p w:rsidR="004B7476" w:rsidRPr="00D265B8" w:rsidRDefault="00FA2DFE" w:rsidP="004B747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Verdana"/>
          <w:color w:val="000000"/>
          <w:sz w:val="20"/>
          <w:szCs w:val="20"/>
        </w:rPr>
      </w:pPr>
      <w:r w:rsidRPr="00D265B8">
        <w:rPr>
          <w:rFonts w:ascii="Cambria" w:eastAsia="Calibri" w:hAnsi="Cambria" w:cs="Verdana"/>
          <w:color w:val="000000"/>
          <w:sz w:val="20"/>
          <w:szCs w:val="20"/>
        </w:rPr>
        <w:t xml:space="preserve">di </w:t>
      </w:r>
      <w:r w:rsidRPr="00D265B8">
        <w:rPr>
          <w:rFonts w:ascii="Cambria" w:eastAsia="Calibri" w:hAnsi="Cambria" w:cs="Verdana"/>
          <w:b/>
          <w:color w:val="000000"/>
          <w:sz w:val="20"/>
          <w:szCs w:val="20"/>
        </w:rPr>
        <w:t>autorizzare</w:t>
      </w:r>
      <w:r w:rsidRPr="00D265B8">
        <w:rPr>
          <w:rFonts w:ascii="Cambria" w:eastAsia="Calibri" w:hAnsi="Cambria" w:cs="Verdana"/>
          <w:color w:val="000000"/>
          <w:sz w:val="20"/>
          <w:szCs w:val="20"/>
        </w:rPr>
        <w:t xml:space="preserve"> il Servizio Ragioneria Generale all’impegno della somma totale di </w:t>
      </w:r>
      <w:r w:rsidRPr="00D265B8">
        <w:rPr>
          <w:rFonts w:ascii="Cambria" w:eastAsia="Calibri" w:hAnsi="Cambria" w:cs="Verdana"/>
          <w:b/>
          <w:color w:val="000000"/>
          <w:sz w:val="20"/>
          <w:szCs w:val="20"/>
        </w:rPr>
        <w:t xml:space="preserve">€ </w:t>
      </w:r>
      <w:r w:rsidR="00D265B8" w:rsidRPr="00D265B8">
        <w:rPr>
          <w:rFonts w:ascii="Cambria" w:eastAsia="Calibri" w:hAnsi="Cambria" w:cs="Verdana"/>
          <w:b/>
          <w:color w:val="000000"/>
          <w:sz w:val="20"/>
          <w:szCs w:val="20"/>
        </w:rPr>
        <w:t>7.000,00</w:t>
      </w:r>
      <w:r w:rsidR="004B7476" w:rsidRPr="00D265B8">
        <w:rPr>
          <w:rFonts w:ascii="Cambria" w:eastAsia="Calibri" w:hAnsi="Cambria" w:cs="Verdana"/>
          <w:b/>
          <w:color w:val="000000"/>
          <w:sz w:val="20"/>
          <w:szCs w:val="20"/>
        </w:rPr>
        <w:t xml:space="preserve"> </w:t>
      </w:r>
      <w:r w:rsidRPr="00D265B8">
        <w:rPr>
          <w:rFonts w:ascii="Cambria" w:eastAsia="Calibri" w:hAnsi="Cambria" w:cs="Verdana"/>
          <w:color w:val="000000"/>
          <w:sz w:val="20"/>
          <w:szCs w:val="20"/>
        </w:rPr>
        <w:t xml:space="preserve"> </w:t>
      </w:r>
      <w:r w:rsidRPr="00D265B8">
        <w:rPr>
          <w:rFonts w:ascii="Cambria" w:eastAsia="Calibri" w:hAnsi="Cambria" w:cs="Arial"/>
          <w:color w:val="000000"/>
          <w:sz w:val="20"/>
          <w:szCs w:val="20"/>
        </w:rPr>
        <w:t xml:space="preserve">sul </w:t>
      </w:r>
      <w:r w:rsidRPr="00D265B8">
        <w:rPr>
          <w:rFonts w:ascii="Cambria" w:eastAsia="Times New Roman" w:hAnsi="Cambria" w:cs="Arial"/>
          <w:sz w:val="20"/>
          <w:szCs w:val="20"/>
          <w:lang w:eastAsia="it-IT"/>
        </w:rPr>
        <w:t xml:space="preserve">Capitolo 151402/2 </w:t>
      </w:r>
      <w:r w:rsidRPr="00D265B8">
        <w:rPr>
          <w:rFonts w:ascii="Cambria" w:eastAsia="Times New Roman" w:hAnsi="Cambria" w:cs="Arial"/>
          <w:i/>
          <w:sz w:val="20"/>
          <w:szCs w:val="20"/>
          <w:lang w:eastAsia="it-IT"/>
        </w:rPr>
        <w:t>“Attività di monitoraggio delle acque superficiali e sotterranee quelle inerenti gli studi e le indagini per l’assetto idrogeologico- trasferimenti correnti a Amministrazioni locali” – Codice del Piano dei Conti U.1.04.01.02.008 (trasferimenti correnti a Università) del bilancio corrente per le attività indicate”</w:t>
      </w:r>
      <w:r w:rsidRPr="00D265B8">
        <w:rPr>
          <w:rFonts w:ascii="Cambria" w:eastAsia="Calibri" w:hAnsi="Cambria" w:cs="Arial"/>
          <w:color w:val="000000"/>
          <w:sz w:val="20"/>
          <w:szCs w:val="20"/>
        </w:rPr>
        <w:t xml:space="preserve"> come da </w:t>
      </w:r>
      <w:r w:rsidRPr="00D265B8">
        <w:rPr>
          <w:rFonts w:ascii="Cambria" w:eastAsia="Calibri" w:hAnsi="Cambria" w:cs="Arial"/>
          <w:b/>
          <w:color w:val="000000"/>
          <w:sz w:val="20"/>
          <w:szCs w:val="20"/>
        </w:rPr>
        <w:t>Cronoprogramma Finanziario</w:t>
      </w:r>
      <w:r w:rsidRPr="00D265B8">
        <w:rPr>
          <w:rFonts w:ascii="Cambria" w:eastAsia="Calibri" w:hAnsi="Cambria" w:cs="Arial"/>
          <w:color w:val="000000"/>
          <w:sz w:val="20"/>
          <w:szCs w:val="20"/>
        </w:rPr>
        <w:t xml:space="preserve"> allegato alla presente determinazione, </w:t>
      </w:r>
      <w:r w:rsidR="004B7476" w:rsidRPr="00D265B8">
        <w:rPr>
          <w:rFonts w:ascii="Cambria" w:eastAsia="Calibri" w:hAnsi="Cambria" w:cs="Arial"/>
          <w:color w:val="000000"/>
          <w:sz w:val="20"/>
          <w:szCs w:val="20"/>
        </w:rPr>
        <w:t xml:space="preserve">a favore di </w:t>
      </w:r>
      <w:r w:rsidR="00D265B8" w:rsidRPr="00D265B8">
        <w:rPr>
          <w:rFonts w:ascii="Cambria" w:eastAsia="Times New Roman" w:hAnsi="Cambria" w:cs="Arial"/>
          <w:b/>
          <w:sz w:val="20"/>
          <w:szCs w:val="20"/>
          <w:lang w:eastAsia="it-IT"/>
        </w:rPr>
        <w:t>Piera Lisa Di Felice</w:t>
      </w:r>
      <w:r w:rsidR="00D265B8" w:rsidRPr="00D265B8">
        <w:rPr>
          <w:rFonts w:ascii="Cambria" w:eastAsia="Times New Roman" w:hAnsi="Cambria" w:cs="Arial"/>
          <w:sz w:val="20"/>
          <w:szCs w:val="20"/>
          <w:lang w:eastAsia="it-IT"/>
        </w:rPr>
        <w:t xml:space="preserve"> Via Della Croce 19/A Vittorito (Aq) P.I. 011774750663</w:t>
      </w:r>
      <w:r w:rsidR="00D265B8">
        <w:rPr>
          <w:rFonts w:ascii="Cambria" w:eastAsia="Times New Roman" w:hAnsi="Cambria" w:cs="Arial"/>
          <w:sz w:val="20"/>
          <w:szCs w:val="20"/>
          <w:lang w:eastAsia="it-IT"/>
        </w:rPr>
        <w:t>;</w:t>
      </w:r>
    </w:p>
    <w:p w:rsidR="00FA2DFE" w:rsidRPr="00FA2DFE" w:rsidRDefault="00FA2DFE" w:rsidP="00FA2DF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mbria" w:eastAsia="Calibri" w:hAnsi="Cambria" w:cs="Verdana"/>
          <w:b/>
          <w:bCs/>
          <w:color w:val="000000"/>
          <w:kern w:val="24"/>
          <w:sz w:val="20"/>
          <w:szCs w:val="20"/>
        </w:rPr>
      </w:pPr>
    </w:p>
    <w:p w:rsidR="00FA2DFE" w:rsidRPr="00FA2DFE" w:rsidRDefault="00FA2DFE" w:rsidP="00FA2DF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Verdana"/>
          <w:b/>
          <w:bCs/>
          <w:color w:val="000000"/>
          <w:kern w:val="24"/>
          <w:sz w:val="20"/>
          <w:szCs w:val="20"/>
        </w:rPr>
      </w:pPr>
      <w:r w:rsidRPr="00FA2DFE">
        <w:rPr>
          <w:rFonts w:ascii="Cambria" w:eastAsia="Calibri" w:hAnsi="Cambria" w:cs="Verdana"/>
          <w:color w:val="000000"/>
          <w:kern w:val="24"/>
          <w:sz w:val="20"/>
          <w:szCs w:val="20"/>
        </w:rPr>
        <w:t>di assolvere l’obbligo di pubblicazione degli atti sul sito Web della Regione Abruzzo, ai sensi degli artt. 26 e 27 del D.Lgs. n.33 del 14/03/2013;</w:t>
      </w:r>
    </w:p>
    <w:p w:rsidR="00FA2DFE" w:rsidRPr="00FA2DFE" w:rsidRDefault="00FA2DFE" w:rsidP="00FA2DF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mbria" w:eastAsia="Calibri" w:hAnsi="Cambria" w:cs="Verdana"/>
          <w:b/>
          <w:bCs/>
          <w:color w:val="000000"/>
          <w:kern w:val="24"/>
          <w:sz w:val="20"/>
          <w:szCs w:val="20"/>
        </w:rPr>
      </w:pPr>
    </w:p>
    <w:p w:rsidR="00FA2DFE" w:rsidRPr="00FA2DFE" w:rsidRDefault="00FA2DFE" w:rsidP="00FA2DF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Verdana"/>
          <w:b/>
          <w:bCs/>
          <w:color w:val="000000"/>
          <w:kern w:val="24"/>
          <w:sz w:val="20"/>
          <w:szCs w:val="20"/>
        </w:rPr>
      </w:pPr>
      <w:r w:rsidRPr="00FA2DFE">
        <w:rPr>
          <w:rFonts w:ascii="Cambria" w:eastAsia="Calibri" w:hAnsi="Cambria" w:cs="Verdana"/>
          <w:color w:val="000000"/>
          <w:kern w:val="24"/>
          <w:sz w:val="20"/>
          <w:szCs w:val="20"/>
        </w:rPr>
        <w:t>di trasmettere il presente provvedimento a:</w:t>
      </w:r>
    </w:p>
    <w:p w:rsidR="00FA2DFE" w:rsidRDefault="00FA2DFE" w:rsidP="00FA2DFE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Cambria" w:eastAsia="Times New Roman" w:hAnsi="Cambria" w:cs="Arial"/>
          <w:sz w:val="20"/>
          <w:szCs w:val="20"/>
          <w:lang w:eastAsia="it-IT"/>
        </w:rPr>
      </w:pPr>
      <w:r w:rsidRPr="00FA2DFE">
        <w:rPr>
          <w:rFonts w:ascii="Cambria" w:eastAsia="Times New Roman" w:hAnsi="Cambria" w:cs="Arial"/>
          <w:sz w:val="20"/>
          <w:szCs w:val="20"/>
          <w:lang w:eastAsia="it-IT"/>
        </w:rPr>
        <w:t>DPE – Dipartimento Infrastrutture, Trasporti, Mobilità, Reti e Logistica;</w:t>
      </w:r>
    </w:p>
    <w:p w:rsidR="00FA2DFE" w:rsidRPr="00FA2DFE" w:rsidRDefault="00FA2DFE" w:rsidP="00FA2DFE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Cambria" w:eastAsia="Times New Roman" w:hAnsi="Cambria" w:cs="Arial"/>
          <w:sz w:val="20"/>
          <w:szCs w:val="20"/>
          <w:lang w:eastAsia="it-IT"/>
        </w:rPr>
      </w:pPr>
      <w:r>
        <w:rPr>
          <w:rFonts w:ascii="Cambria" w:eastAsia="Times New Roman" w:hAnsi="Cambria" w:cs="Arial"/>
          <w:sz w:val="20"/>
          <w:szCs w:val="20"/>
          <w:lang w:eastAsia="it-IT"/>
        </w:rPr>
        <w:t>DPC – Dipartimento Territorio e Ambiente;</w:t>
      </w:r>
    </w:p>
    <w:p w:rsidR="00FA2DFE" w:rsidRPr="00FA2DFE" w:rsidRDefault="00FA2DFE" w:rsidP="00FA2DFE">
      <w:pPr>
        <w:numPr>
          <w:ilvl w:val="0"/>
          <w:numId w:val="7"/>
        </w:numPr>
        <w:spacing w:after="0" w:line="240" w:lineRule="auto"/>
        <w:ind w:right="-1"/>
        <w:jc w:val="both"/>
        <w:rPr>
          <w:rFonts w:ascii="Cambria" w:eastAsia="Times New Roman" w:hAnsi="Cambria" w:cs="Arial"/>
          <w:sz w:val="20"/>
          <w:szCs w:val="20"/>
          <w:lang w:eastAsia="it-IT"/>
        </w:rPr>
      </w:pPr>
      <w:r w:rsidRPr="00FA2DFE">
        <w:rPr>
          <w:rFonts w:ascii="Cambria" w:eastAsia="Times New Roman" w:hAnsi="Cambria" w:cs="Arial"/>
          <w:sz w:val="20"/>
          <w:szCs w:val="20"/>
          <w:lang w:eastAsia="it-IT"/>
        </w:rPr>
        <w:t>DPE013 – Servizio Difesa Idraulica, Idrogeologica e della Costa;</w:t>
      </w:r>
    </w:p>
    <w:p w:rsidR="00FA2DFE" w:rsidRPr="00FA2DFE" w:rsidRDefault="00FA2DFE" w:rsidP="00FA2DFE">
      <w:pPr>
        <w:numPr>
          <w:ilvl w:val="0"/>
          <w:numId w:val="7"/>
        </w:numPr>
        <w:spacing w:after="0" w:line="240" w:lineRule="auto"/>
        <w:ind w:right="-1"/>
        <w:jc w:val="both"/>
        <w:rPr>
          <w:rFonts w:ascii="Cambria" w:eastAsia="Times New Roman" w:hAnsi="Cambria" w:cs="Arial"/>
          <w:sz w:val="20"/>
          <w:szCs w:val="20"/>
          <w:lang w:eastAsia="it-IT"/>
        </w:rPr>
      </w:pPr>
      <w:r w:rsidRPr="00FA2DFE">
        <w:rPr>
          <w:rFonts w:ascii="Cambria" w:eastAsia="Times New Roman" w:hAnsi="Cambria" w:cs="Arial"/>
          <w:sz w:val="20"/>
          <w:szCs w:val="20"/>
          <w:lang w:eastAsia="it-IT"/>
        </w:rPr>
        <w:t>DPB014 – Servizio Bilancio- Ragioneria;</w:t>
      </w:r>
    </w:p>
    <w:p w:rsidR="00141497" w:rsidRPr="00141497" w:rsidRDefault="00141497" w:rsidP="00141497">
      <w:pPr>
        <w:spacing w:after="0" w:line="240" w:lineRule="auto"/>
        <w:ind w:left="360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</w:p>
    <w:p w:rsidR="00141497" w:rsidRPr="00141497" w:rsidRDefault="00141497" w:rsidP="00141497">
      <w:pPr>
        <w:numPr>
          <w:ilvl w:val="0"/>
          <w:numId w:val="6"/>
        </w:numPr>
        <w:spacing w:after="0" w:line="240" w:lineRule="auto"/>
        <w:ind w:right="-1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141497">
        <w:rPr>
          <w:rFonts w:ascii="Cambria" w:eastAsia="Times New Roman" w:hAnsi="Cambria" w:cs="Times New Roman"/>
          <w:sz w:val="20"/>
          <w:szCs w:val="20"/>
          <w:lang w:eastAsia="it-IT"/>
        </w:rPr>
        <w:t>di provvedere alla pubblicazione del presente atto sul sito web della Regione Abruzzo sezione Bandi di Gara e Contratti ai fini della trasparenza;</w:t>
      </w:r>
    </w:p>
    <w:p w:rsidR="00141497" w:rsidRPr="00141497" w:rsidRDefault="00141497" w:rsidP="0014149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i/>
          <w:iCs/>
          <w:sz w:val="20"/>
          <w:szCs w:val="20"/>
          <w:lang w:eastAsia="it-IT"/>
        </w:rPr>
      </w:pPr>
    </w:p>
    <w:p w:rsidR="001469D5" w:rsidRPr="00141497" w:rsidRDefault="001469D5" w:rsidP="001469D5">
      <w:pPr>
        <w:suppressAutoHyphens/>
        <w:spacing w:after="0" w:line="280" w:lineRule="exact"/>
        <w:jc w:val="both"/>
        <w:rPr>
          <w:rFonts w:ascii="Cambria" w:eastAsia="Times New Roman" w:hAnsi="Cambria" w:cs="Times New Roman"/>
          <w:i/>
          <w:iCs/>
          <w:sz w:val="20"/>
          <w:szCs w:val="20"/>
          <w:lang w:eastAsia="it-IT"/>
        </w:rPr>
      </w:pPr>
    </w:p>
    <w:p w:rsidR="001469D5" w:rsidRPr="00141497" w:rsidRDefault="001469D5" w:rsidP="001469D5">
      <w:pPr>
        <w:spacing w:after="0" w:line="240" w:lineRule="auto"/>
        <w:rPr>
          <w:rFonts w:ascii="Cambria" w:eastAsia="Times New Roman" w:hAnsi="Cambria" w:cs="Arial"/>
          <w:color w:val="0000FF"/>
          <w:sz w:val="20"/>
          <w:szCs w:val="20"/>
          <w:lang w:eastAsia="it-IT"/>
        </w:rPr>
      </w:pPr>
      <w:r w:rsidRPr="00141497">
        <w:rPr>
          <w:rFonts w:ascii="Cambria" w:eastAsia="Times New Roman" w:hAnsi="Cambria" w:cs="Times New Roman"/>
          <w:color w:val="0000FF"/>
          <w:sz w:val="20"/>
          <w:szCs w:val="20"/>
          <w:lang w:eastAsia="it-IT"/>
        </w:rPr>
        <w:t xml:space="preserve">                  </w:t>
      </w:r>
      <w:r w:rsidRPr="00141497">
        <w:rPr>
          <w:rFonts w:ascii="Cambria" w:eastAsia="Times New Roman" w:hAnsi="Cambria" w:cs="Arial"/>
          <w:color w:val="0000FF"/>
          <w:sz w:val="20"/>
          <w:szCs w:val="20"/>
          <w:lang w:eastAsia="it-IT"/>
        </w:rPr>
        <w:t xml:space="preserve"> L’Estensore</w:t>
      </w:r>
      <w:r w:rsidRPr="00141497">
        <w:rPr>
          <w:rFonts w:ascii="Cambria" w:eastAsia="Times New Roman" w:hAnsi="Cambria" w:cs="Arial"/>
          <w:color w:val="0000FF"/>
          <w:sz w:val="20"/>
          <w:szCs w:val="20"/>
          <w:lang w:eastAsia="it-IT"/>
        </w:rPr>
        <w:tab/>
      </w:r>
      <w:r w:rsidRPr="00141497">
        <w:rPr>
          <w:rFonts w:ascii="Cambria" w:eastAsia="Times New Roman" w:hAnsi="Cambria" w:cs="Arial"/>
          <w:color w:val="0000FF"/>
          <w:sz w:val="20"/>
          <w:szCs w:val="20"/>
          <w:lang w:eastAsia="it-IT"/>
        </w:rPr>
        <w:tab/>
      </w:r>
      <w:r w:rsidRPr="00141497">
        <w:rPr>
          <w:rFonts w:ascii="Cambria" w:eastAsia="Times New Roman" w:hAnsi="Cambria" w:cs="Arial"/>
          <w:color w:val="0000FF"/>
          <w:sz w:val="20"/>
          <w:szCs w:val="20"/>
          <w:lang w:eastAsia="it-IT"/>
        </w:rPr>
        <w:tab/>
      </w:r>
      <w:r w:rsidRPr="00141497">
        <w:rPr>
          <w:rFonts w:ascii="Cambria" w:eastAsia="Times New Roman" w:hAnsi="Cambria" w:cs="Arial"/>
          <w:color w:val="0000FF"/>
          <w:sz w:val="20"/>
          <w:szCs w:val="20"/>
          <w:lang w:eastAsia="it-IT"/>
        </w:rPr>
        <w:tab/>
        <w:t xml:space="preserve">                                                   Il Responsabile dell’Ufficio</w:t>
      </w:r>
    </w:p>
    <w:p w:rsidR="001469D5" w:rsidRPr="00141497" w:rsidRDefault="001469D5" w:rsidP="001469D5">
      <w:pPr>
        <w:spacing w:after="0" w:line="240" w:lineRule="auto"/>
        <w:rPr>
          <w:rFonts w:ascii="Cambria" w:eastAsia="Times New Roman" w:hAnsi="Cambria" w:cs="Arial"/>
          <w:i/>
          <w:sz w:val="20"/>
          <w:szCs w:val="20"/>
          <w:lang w:eastAsia="it-IT"/>
        </w:rPr>
      </w:pPr>
      <w:r w:rsidRPr="00141497">
        <w:rPr>
          <w:rFonts w:ascii="Cambria" w:eastAsia="Times New Roman" w:hAnsi="Cambria" w:cs="Arial"/>
          <w:i/>
          <w:sz w:val="20"/>
          <w:szCs w:val="20"/>
          <w:lang w:eastAsia="it-IT"/>
        </w:rPr>
        <w:t xml:space="preserve">   (Geom. Franco MACEDONIO)</w:t>
      </w:r>
      <w:r w:rsidR="00590E4E">
        <w:rPr>
          <w:rFonts w:ascii="Cambria" w:eastAsia="Times New Roman" w:hAnsi="Cambria" w:cs="Arial"/>
          <w:i/>
          <w:sz w:val="20"/>
          <w:szCs w:val="20"/>
          <w:lang w:eastAsia="it-IT"/>
        </w:rPr>
        <w:t xml:space="preserve">    </w:t>
      </w:r>
      <w:r w:rsidRPr="00141497">
        <w:rPr>
          <w:rFonts w:ascii="Cambria" w:eastAsia="Times New Roman" w:hAnsi="Cambria" w:cs="Arial"/>
          <w:i/>
          <w:sz w:val="20"/>
          <w:szCs w:val="20"/>
          <w:lang w:eastAsia="it-IT"/>
        </w:rPr>
        <w:t xml:space="preserve">                                                      </w:t>
      </w:r>
      <w:r w:rsidR="00F95BAE">
        <w:rPr>
          <w:rFonts w:ascii="Cambria" w:eastAsia="Times New Roman" w:hAnsi="Cambria" w:cs="Arial"/>
          <w:i/>
          <w:sz w:val="20"/>
          <w:szCs w:val="20"/>
          <w:lang w:eastAsia="it-IT"/>
        </w:rPr>
        <w:t xml:space="preserve">  </w:t>
      </w:r>
      <w:r w:rsidRPr="00141497">
        <w:rPr>
          <w:rFonts w:ascii="Cambria" w:eastAsia="Times New Roman" w:hAnsi="Cambria" w:cs="Arial"/>
          <w:i/>
          <w:sz w:val="20"/>
          <w:szCs w:val="20"/>
          <w:lang w:eastAsia="it-IT"/>
        </w:rPr>
        <w:t xml:space="preserve">                            </w:t>
      </w:r>
      <w:r w:rsidR="00637D3A">
        <w:rPr>
          <w:rFonts w:ascii="Cambria" w:eastAsia="Times New Roman" w:hAnsi="Cambria" w:cs="Arial"/>
          <w:i/>
          <w:sz w:val="20"/>
          <w:szCs w:val="20"/>
          <w:lang w:eastAsia="it-IT"/>
        </w:rPr>
        <w:t xml:space="preserve">     </w:t>
      </w:r>
      <w:r w:rsidRPr="00141497">
        <w:rPr>
          <w:rFonts w:ascii="Cambria" w:eastAsia="Times New Roman" w:hAnsi="Cambria" w:cs="Arial"/>
          <w:i/>
          <w:sz w:val="20"/>
          <w:szCs w:val="20"/>
          <w:lang w:eastAsia="it-IT"/>
        </w:rPr>
        <w:t xml:space="preserve"> (</w:t>
      </w:r>
      <w:r w:rsidR="00F95BAE">
        <w:rPr>
          <w:rFonts w:ascii="Cambria" w:eastAsia="Times New Roman" w:hAnsi="Cambria" w:cs="Arial"/>
          <w:i/>
          <w:sz w:val="20"/>
          <w:szCs w:val="20"/>
          <w:lang w:eastAsia="it-IT"/>
        </w:rPr>
        <w:t>Ing.Luca Iagnemma</w:t>
      </w:r>
      <w:r w:rsidRPr="00141497">
        <w:rPr>
          <w:rFonts w:ascii="Cambria" w:eastAsia="Times New Roman" w:hAnsi="Cambria" w:cs="Arial"/>
          <w:i/>
          <w:sz w:val="20"/>
          <w:szCs w:val="20"/>
          <w:lang w:eastAsia="it-IT"/>
        </w:rPr>
        <w:t xml:space="preserve">)     </w:t>
      </w:r>
    </w:p>
    <w:p w:rsidR="001469D5" w:rsidRPr="00141497" w:rsidRDefault="00590E4E" w:rsidP="001469D5">
      <w:pPr>
        <w:spacing w:after="0" w:line="240" w:lineRule="auto"/>
        <w:rPr>
          <w:rFonts w:ascii="Cambria" w:eastAsia="Times New Roman" w:hAnsi="Cambria" w:cs="Arial"/>
          <w:color w:val="0000FF"/>
          <w:sz w:val="20"/>
          <w:szCs w:val="20"/>
          <w:lang w:eastAsia="it-IT"/>
        </w:rPr>
      </w:pPr>
      <w:r>
        <w:rPr>
          <w:rFonts w:ascii="Cambria" w:eastAsia="Times New Roman" w:hAnsi="Cambria" w:cs="Arial"/>
          <w:noProof/>
          <w:sz w:val="20"/>
          <w:szCs w:val="20"/>
          <w:lang w:eastAsia="it-IT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299390</wp:posOffset>
            </wp:positionH>
            <wp:positionV relativeFrom="paragraph">
              <wp:posOffset>22225</wp:posOffset>
            </wp:positionV>
            <wp:extent cx="1184910" cy="504825"/>
            <wp:effectExtent l="0" t="0" r="0" b="9525"/>
            <wp:wrapNone/>
            <wp:docPr id="2" name="Immagine 2" descr="C:\Users\OOMM\AppData\Local\Microsoft\Windows\INetCache\Content.Word\firma fran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OMM\AppData\Local\Microsoft\Windows\INetCache\Content.Word\firma franc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69D5" w:rsidRPr="00141497">
        <w:rPr>
          <w:rFonts w:ascii="Cambria" w:eastAsia="Times New Roman" w:hAnsi="Cambria" w:cs="Arial"/>
          <w:i/>
          <w:sz w:val="20"/>
          <w:szCs w:val="20"/>
          <w:lang w:eastAsia="it-IT"/>
        </w:rPr>
        <w:t xml:space="preserve">    </w:t>
      </w:r>
      <w:r w:rsidR="001469D5" w:rsidRPr="00141497">
        <w:rPr>
          <w:rFonts w:ascii="Cambria" w:eastAsia="Times New Roman" w:hAnsi="Cambria" w:cs="Arial"/>
          <w:color w:val="0000FF"/>
          <w:sz w:val="20"/>
          <w:szCs w:val="20"/>
          <w:lang w:eastAsia="it-IT"/>
        </w:rPr>
        <w:tab/>
      </w:r>
      <w:r w:rsidR="001469D5" w:rsidRPr="00141497">
        <w:rPr>
          <w:rFonts w:ascii="Cambria" w:eastAsia="Times New Roman" w:hAnsi="Cambria" w:cs="Arial"/>
          <w:sz w:val="20"/>
          <w:szCs w:val="20"/>
          <w:lang w:eastAsia="it-IT"/>
        </w:rPr>
        <w:tab/>
      </w:r>
      <w:r w:rsidR="001469D5" w:rsidRPr="00141497">
        <w:rPr>
          <w:rFonts w:ascii="Cambria" w:eastAsia="Times New Roman" w:hAnsi="Cambria" w:cs="Arial"/>
          <w:sz w:val="20"/>
          <w:szCs w:val="20"/>
          <w:lang w:eastAsia="it-IT"/>
        </w:rPr>
        <w:tab/>
      </w:r>
      <w:r w:rsidR="001469D5" w:rsidRPr="00141497">
        <w:rPr>
          <w:rFonts w:ascii="Cambria" w:eastAsia="Times New Roman" w:hAnsi="Cambria" w:cs="Arial"/>
          <w:sz w:val="20"/>
          <w:szCs w:val="20"/>
          <w:lang w:eastAsia="it-IT"/>
        </w:rPr>
        <w:tab/>
      </w:r>
    </w:p>
    <w:p w:rsidR="00B950F2" w:rsidRDefault="00B950F2" w:rsidP="001469D5">
      <w:pPr>
        <w:spacing w:after="0" w:line="240" w:lineRule="auto"/>
        <w:jc w:val="center"/>
        <w:rPr>
          <w:rFonts w:ascii="Cambria" w:eastAsia="Times New Roman" w:hAnsi="Cambria" w:cs="Arial"/>
          <w:b/>
          <w:color w:val="0000FF"/>
          <w:sz w:val="20"/>
          <w:szCs w:val="20"/>
          <w:lang w:eastAsia="it-IT"/>
        </w:rPr>
      </w:pPr>
    </w:p>
    <w:p w:rsidR="001469D5" w:rsidRPr="00141497" w:rsidRDefault="001469D5" w:rsidP="001469D5">
      <w:pPr>
        <w:spacing w:after="0" w:line="240" w:lineRule="auto"/>
        <w:jc w:val="center"/>
        <w:rPr>
          <w:rFonts w:ascii="Cambria" w:eastAsia="Times New Roman" w:hAnsi="Cambria" w:cs="Arial"/>
          <w:b/>
          <w:color w:val="0000FF"/>
          <w:sz w:val="20"/>
          <w:szCs w:val="20"/>
          <w:lang w:eastAsia="it-IT"/>
        </w:rPr>
      </w:pPr>
      <w:r w:rsidRPr="00141497">
        <w:rPr>
          <w:rFonts w:ascii="Cambria" w:eastAsia="Times New Roman" w:hAnsi="Cambria" w:cs="Arial"/>
          <w:b/>
          <w:color w:val="0000FF"/>
          <w:sz w:val="20"/>
          <w:szCs w:val="20"/>
          <w:lang w:eastAsia="it-IT"/>
        </w:rPr>
        <w:t>IL DIRIGENTE  DEL  SERVIZIO</w:t>
      </w:r>
    </w:p>
    <w:p w:rsidR="001469D5" w:rsidRPr="001B0AD2" w:rsidRDefault="00590E4E" w:rsidP="001469D5">
      <w:pPr>
        <w:spacing w:after="0" w:line="240" w:lineRule="auto"/>
        <w:jc w:val="center"/>
        <w:rPr>
          <w:rFonts w:ascii="Cambria" w:eastAsia="Times New Roman" w:hAnsi="Cambria" w:cs="Arial"/>
          <w:i/>
          <w:sz w:val="20"/>
          <w:szCs w:val="20"/>
          <w:lang w:eastAsia="it-IT"/>
        </w:rPr>
      </w:pPr>
      <w:r>
        <w:rPr>
          <w:rFonts w:ascii="Cambria" w:eastAsia="Times New Roman" w:hAnsi="Cambria" w:cs="Arial"/>
          <w:i/>
          <w:sz w:val="20"/>
          <w:szCs w:val="20"/>
          <w:lang w:eastAsia="it-IT"/>
        </w:rPr>
        <w:t xml:space="preserve"> </w:t>
      </w:r>
      <w:r w:rsidR="00637D3A">
        <w:rPr>
          <w:rFonts w:ascii="Cambria" w:eastAsia="Times New Roman" w:hAnsi="Cambria" w:cs="Arial"/>
          <w:i/>
          <w:sz w:val="20"/>
          <w:szCs w:val="20"/>
          <w:lang w:eastAsia="it-IT"/>
        </w:rPr>
        <w:t>(</w:t>
      </w:r>
      <w:r w:rsidR="001469D5" w:rsidRPr="001B0AD2">
        <w:rPr>
          <w:rFonts w:ascii="Cambria" w:eastAsia="Times New Roman" w:hAnsi="Cambria" w:cs="Arial"/>
          <w:i/>
          <w:sz w:val="20"/>
          <w:szCs w:val="20"/>
          <w:lang w:eastAsia="it-IT"/>
        </w:rPr>
        <w:t>Ing. Paolo D’Incecco)</w:t>
      </w:r>
    </w:p>
    <w:sectPr w:rsidR="001469D5" w:rsidRPr="001B0AD2" w:rsidSect="001469D5">
      <w:headerReference w:type="default" r:id="rId8"/>
      <w:pgSz w:w="11906" w:h="16838"/>
      <w:pgMar w:top="1670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E8B" w:rsidRDefault="00F15E8B" w:rsidP="005D2FA4">
      <w:pPr>
        <w:spacing w:after="0" w:line="240" w:lineRule="auto"/>
      </w:pPr>
      <w:r>
        <w:separator/>
      </w:r>
    </w:p>
  </w:endnote>
  <w:endnote w:type="continuationSeparator" w:id="0">
    <w:p w:rsidR="00F15E8B" w:rsidRDefault="00F15E8B" w:rsidP="005D2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E8B" w:rsidRDefault="00F15E8B" w:rsidP="005D2FA4">
      <w:pPr>
        <w:spacing w:after="0" w:line="240" w:lineRule="auto"/>
      </w:pPr>
      <w:r>
        <w:separator/>
      </w:r>
    </w:p>
  </w:footnote>
  <w:footnote w:type="continuationSeparator" w:id="0">
    <w:p w:rsidR="00F15E8B" w:rsidRDefault="00F15E8B" w:rsidP="005D2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FA4" w:rsidRDefault="003E58C5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2C3E4695" wp14:editId="6C26997E">
          <wp:simplePos x="0" y="0"/>
          <wp:positionH relativeFrom="column">
            <wp:posOffset>2746908</wp:posOffset>
          </wp:positionH>
          <wp:positionV relativeFrom="paragraph">
            <wp:posOffset>-200584</wp:posOffset>
          </wp:positionV>
          <wp:extent cx="643738" cy="701509"/>
          <wp:effectExtent l="0" t="0" r="4445" b="381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738" cy="70150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6692F"/>
    <w:multiLevelType w:val="hybridMultilevel"/>
    <w:tmpl w:val="0630C3BE"/>
    <w:lvl w:ilvl="0" w:tplc="CD1054B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A517DC"/>
    <w:multiLevelType w:val="hybridMultilevel"/>
    <w:tmpl w:val="A628B802"/>
    <w:lvl w:ilvl="0" w:tplc="A43C11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60F5D"/>
    <w:multiLevelType w:val="hybridMultilevel"/>
    <w:tmpl w:val="2BDAC4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A66F7"/>
    <w:multiLevelType w:val="hybridMultilevel"/>
    <w:tmpl w:val="A628B802"/>
    <w:lvl w:ilvl="0" w:tplc="A43C11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492B7B"/>
    <w:multiLevelType w:val="hybridMultilevel"/>
    <w:tmpl w:val="2A0C75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E02D44"/>
    <w:multiLevelType w:val="hybridMultilevel"/>
    <w:tmpl w:val="A628B802"/>
    <w:lvl w:ilvl="0" w:tplc="A43C11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E25EC0"/>
    <w:multiLevelType w:val="hybridMultilevel"/>
    <w:tmpl w:val="0C6E3532"/>
    <w:lvl w:ilvl="0" w:tplc="3D567A6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C3634F"/>
    <w:multiLevelType w:val="hybridMultilevel"/>
    <w:tmpl w:val="CFA819CA"/>
    <w:lvl w:ilvl="0" w:tplc="A520601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363FE"/>
    <w:multiLevelType w:val="hybridMultilevel"/>
    <w:tmpl w:val="584A60C4"/>
    <w:lvl w:ilvl="0" w:tplc="FE909728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1A7AED"/>
    <w:multiLevelType w:val="hybridMultilevel"/>
    <w:tmpl w:val="89924B3A"/>
    <w:lvl w:ilvl="0" w:tplc="A0542BD8">
      <w:numFmt w:val="bullet"/>
      <w:lvlText w:val="-"/>
      <w:lvlJc w:val="left"/>
      <w:pPr>
        <w:ind w:left="720" w:hanging="360"/>
      </w:pPr>
      <w:rPr>
        <w:rFonts w:ascii="Cambria" w:eastAsiaTheme="minorHAnsi" w:hAnsi="Cambria" w:cs="Verdan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A876FF"/>
    <w:multiLevelType w:val="hybridMultilevel"/>
    <w:tmpl w:val="F0102232"/>
    <w:lvl w:ilvl="0" w:tplc="5F804462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005E57"/>
    <w:multiLevelType w:val="hybridMultilevel"/>
    <w:tmpl w:val="789EA7E4"/>
    <w:lvl w:ilvl="0" w:tplc="0450C7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0626D1"/>
    <w:multiLevelType w:val="hybridMultilevel"/>
    <w:tmpl w:val="D43240D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5D7E057E"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18027AB"/>
    <w:multiLevelType w:val="hybridMultilevel"/>
    <w:tmpl w:val="A4165332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4903F91"/>
    <w:multiLevelType w:val="hybridMultilevel"/>
    <w:tmpl w:val="4D9E29CE"/>
    <w:lvl w:ilvl="0" w:tplc="313898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2"/>
  </w:num>
  <w:num w:numId="4">
    <w:abstractNumId w:val="13"/>
  </w:num>
  <w:num w:numId="5">
    <w:abstractNumId w:val="12"/>
  </w:num>
  <w:num w:numId="6">
    <w:abstractNumId w:val="0"/>
  </w:num>
  <w:num w:numId="7">
    <w:abstractNumId w:val="8"/>
  </w:num>
  <w:num w:numId="8">
    <w:abstractNumId w:val="10"/>
  </w:num>
  <w:num w:numId="9">
    <w:abstractNumId w:val="4"/>
  </w:num>
  <w:num w:numId="10">
    <w:abstractNumId w:val="6"/>
  </w:num>
  <w:num w:numId="11">
    <w:abstractNumId w:val="3"/>
  </w:num>
  <w:num w:numId="12">
    <w:abstractNumId w:val="1"/>
  </w:num>
  <w:num w:numId="13">
    <w:abstractNumId w:val="5"/>
  </w:num>
  <w:num w:numId="14">
    <w:abstractNumId w:val="7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909"/>
    <w:rsid w:val="00006E80"/>
    <w:rsid w:val="00085909"/>
    <w:rsid w:val="000C1AC4"/>
    <w:rsid w:val="000C5147"/>
    <w:rsid w:val="000E5540"/>
    <w:rsid w:val="000E6691"/>
    <w:rsid w:val="00141497"/>
    <w:rsid w:val="001469D5"/>
    <w:rsid w:val="001B0AD2"/>
    <w:rsid w:val="001C0156"/>
    <w:rsid w:val="001D7AFA"/>
    <w:rsid w:val="001F69C3"/>
    <w:rsid w:val="00235BB4"/>
    <w:rsid w:val="00267B71"/>
    <w:rsid w:val="002770AD"/>
    <w:rsid w:val="00287E26"/>
    <w:rsid w:val="00307283"/>
    <w:rsid w:val="00370430"/>
    <w:rsid w:val="00372B5F"/>
    <w:rsid w:val="003771BD"/>
    <w:rsid w:val="00387135"/>
    <w:rsid w:val="003C570F"/>
    <w:rsid w:val="003E1B34"/>
    <w:rsid w:val="003E58C5"/>
    <w:rsid w:val="00481688"/>
    <w:rsid w:val="00482BDD"/>
    <w:rsid w:val="004B7476"/>
    <w:rsid w:val="005007A9"/>
    <w:rsid w:val="00507CAC"/>
    <w:rsid w:val="00526B1C"/>
    <w:rsid w:val="00571C7A"/>
    <w:rsid w:val="00590E4E"/>
    <w:rsid w:val="005A542B"/>
    <w:rsid w:val="005D2FA4"/>
    <w:rsid w:val="00637D3A"/>
    <w:rsid w:val="006537E9"/>
    <w:rsid w:val="00657AD2"/>
    <w:rsid w:val="00667A5E"/>
    <w:rsid w:val="006A32FC"/>
    <w:rsid w:val="006C5086"/>
    <w:rsid w:val="00720BE3"/>
    <w:rsid w:val="00750588"/>
    <w:rsid w:val="00775D73"/>
    <w:rsid w:val="00792DB2"/>
    <w:rsid w:val="00796629"/>
    <w:rsid w:val="007A09D9"/>
    <w:rsid w:val="007A655E"/>
    <w:rsid w:val="00822265"/>
    <w:rsid w:val="0087061C"/>
    <w:rsid w:val="00871F85"/>
    <w:rsid w:val="009B298E"/>
    <w:rsid w:val="009C710B"/>
    <w:rsid w:val="00A142DA"/>
    <w:rsid w:val="00A30DF1"/>
    <w:rsid w:val="00AB3354"/>
    <w:rsid w:val="00AD4123"/>
    <w:rsid w:val="00B46696"/>
    <w:rsid w:val="00B51CC3"/>
    <w:rsid w:val="00B950F2"/>
    <w:rsid w:val="00BD5833"/>
    <w:rsid w:val="00BE1021"/>
    <w:rsid w:val="00C67B2E"/>
    <w:rsid w:val="00CC6C20"/>
    <w:rsid w:val="00CF50B5"/>
    <w:rsid w:val="00D265B8"/>
    <w:rsid w:val="00D45397"/>
    <w:rsid w:val="00E15150"/>
    <w:rsid w:val="00E165C2"/>
    <w:rsid w:val="00E274DA"/>
    <w:rsid w:val="00EA6964"/>
    <w:rsid w:val="00F02B70"/>
    <w:rsid w:val="00F15E8B"/>
    <w:rsid w:val="00F95BAE"/>
    <w:rsid w:val="00FA2DFE"/>
    <w:rsid w:val="00FD4B5E"/>
    <w:rsid w:val="00FE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982CF1D-A87E-49F5-AD60-BDE79C0B4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2DF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2">
    <w:name w:val="Titolo2"/>
    <w:basedOn w:val="Corpodeltesto2"/>
    <w:rsid w:val="005D2FA4"/>
    <w:pPr>
      <w:widowControl w:val="0"/>
      <w:spacing w:after="0" w:line="240" w:lineRule="auto"/>
      <w:jc w:val="both"/>
    </w:pPr>
    <w:rPr>
      <w:rFonts w:ascii="Arial" w:eastAsia="Times New Roman" w:hAnsi="Arial" w:cs="Arial"/>
      <w:b/>
      <w:bCs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5D2FA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D2FA4"/>
  </w:style>
  <w:style w:type="paragraph" w:styleId="Paragrafoelenco">
    <w:name w:val="List Paragraph"/>
    <w:basedOn w:val="Normale"/>
    <w:uiPriority w:val="34"/>
    <w:qFormat/>
    <w:rsid w:val="005D2FA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2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2FA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D2F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2FA4"/>
  </w:style>
  <w:style w:type="paragraph" w:styleId="Pidipagina">
    <w:name w:val="footer"/>
    <w:basedOn w:val="Normale"/>
    <w:link w:val="PidipaginaCarattere"/>
    <w:uiPriority w:val="99"/>
    <w:unhideWhenUsed/>
    <w:rsid w:val="005D2F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2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965</Words>
  <Characters>5507</Characters>
  <Application>Microsoft Office Word</Application>
  <DocSecurity>4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Top1</dc:creator>
  <cp:lastModifiedBy>Alessandra Agusto</cp:lastModifiedBy>
  <cp:revision>2</cp:revision>
  <cp:lastPrinted>2020-12-29T13:24:00Z</cp:lastPrinted>
  <dcterms:created xsi:type="dcterms:W3CDTF">2020-12-30T14:40:00Z</dcterms:created>
  <dcterms:modified xsi:type="dcterms:W3CDTF">2020-12-30T14:40:00Z</dcterms:modified>
</cp:coreProperties>
</file>