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D9" w:rsidRDefault="00BA27DA">
      <w:hyperlink r:id="rId4" w:history="1">
        <w:r w:rsidRPr="00B6567E">
          <w:rPr>
            <w:rStyle w:val="Collegamentoipertestuale"/>
          </w:rPr>
          <w:t>http://gare.regione.abruzzo.it/result/pdf.asp?id=294</w:t>
        </w:r>
      </w:hyperlink>
    </w:p>
    <w:p w:rsidR="00BA27DA" w:rsidRDefault="00BA27DA"/>
    <w:p w:rsidR="00BA27DA" w:rsidRDefault="00BA27DA">
      <w:bookmarkStart w:id="0" w:name="_GoBack"/>
      <w:r>
        <w:rPr>
          <w:noProof/>
          <w:lang w:eastAsia="it-IT"/>
        </w:rPr>
        <w:drawing>
          <wp:inline distT="0" distB="0" distL="0" distR="0" wp14:anchorId="68C4C727" wp14:editId="6D20DC53">
            <wp:extent cx="6120130" cy="72301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DA"/>
    <w:rsid w:val="00210D8A"/>
    <w:rsid w:val="00BA27DA"/>
    <w:rsid w:val="00E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6AD7-2720-48E2-9A2F-BA8E657A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are.regione.abruzzo.it/result/pdf.asp?id=29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Paolucci</dc:creator>
  <cp:keywords/>
  <dc:description/>
  <cp:lastModifiedBy>Valeria Paolucci</cp:lastModifiedBy>
  <cp:revision>2</cp:revision>
  <dcterms:created xsi:type="dcterms:W3CDTF">2019-01-23T08:10:00Z</dcterms:created>
  <dcterms:modified xsi:type="dcterms:W3CDTF">2019-01-23T08:13:00Z</dcterms:modified>
</cp:coreProperties>
</file>