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4E908" w14:textId="41511479" w:rsidR="00741E70" w:rsidRDefault="00F014C1" w:rsidP="000F2A99">
      <w:pPr>
        <w:tabs>
          <w:tab w:val="left" w:pos="5649"/>
          <w:tab w:val="left" w:pos="6547"/>
        </w:tabs>
        <w:ind w:left="2786"/>
        <w:rPr>
          <w:sz w:val="11"/>
        </w:rPr>
      </w:pPr>
      <w:r>
        <w:rPr>
          <w:noProof/>
          <w:position w:val="8"/>
          <w:sz w:val="20"/>
          <w:lang w:eastAsia="it-IT"/>
        </w:rPr>
        <w:drawing>
          <wp:anchor distT="0" distB="0" distL="114300" distR="114300" simplePos="0" relativeHeight="251659264" behindDoc="0" locked="0" layoutInCell="1" allowOverlap="1" wp14:anchorId="74D25300" wp14:editId="0B09940F">
            <wp:simplePos x="0" y="0"/>
            <wp:positionH relativeFrom="margin">
              <wp:posOffset>4906546</wp:posOffset>
            </wp:positionH>
            <wp:positionV relativeFrom="margin">
              <wp:posOffset>76134</wp:posOffset>
            </wp:positionV>
            <wp:extent cx="622935" cy="565150"/>
            <wp:effectExtent l="0" t="0" r="5715" b="6350"/>
            <wp:wrapSquare wrapText="bothSides"/>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935" cy="565150"/>
                    </a:xfrm>
                    <a:prstGeom prst="rect">
                      <a:avLst/>
                    </a:prstGeom>
                  </pic:spPr>
                </pic:pic>
              </a:graphicData>
            </a:graphic>
            <wp14:sizeRelH relativeFrom="margin">
              <wp14:pctWidth>0</wp14:pctWidth>
            </wp14:sizeRelH>
            <wp14:sizeRelV relativeFrom="margin">
              <wp14:pctHeight>0</wp14:pctHeight>
            </wp14:sizeRelV>
          </wp:anchor>
        </w:drawing>
      </w:r>
      <w:r w:rsidR="000370DD">
        <w:rPr>
          <w:noProof/>
          <w:position w:val="11"/>
          <w:sz w:val="20"/>
          <w:lang w:eastAsia="it-IT"/>
        </w:rPr>
        <w:drawing>
          <wp:anchor distT="0" distB="0" distL="114300" distR="114300" simplePos="0" relativeHeight="251678720" behindDoc="0" locked="0" layoutInCell="1" allowOverlap="1" wp14:anchorId="1039FC9F" wp14:editId="39CBC59F">
            <wp:simplePos x="0" y="0"/>
            <wp:positionH relativeFrom="margin">
              <wp:posOffset>4294711</wp:posOffset>
            </wp:positionH>
            <wp:positionV relativeFrom="margin">
              <wp:posOffset>5715</wp:posOffset>
            </wp:positionV>
            <wp:extent cx="543560" cy="682625"/>
            <wp:effectExtent l="0" t="0" r="8890" b="3175"/>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EGIONE ABRUZZO_page-0001 complet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3560" cy="682625"/>
                    </a:xfrm>
                    <a:prstGeom prst="rect">
                      <a:avLst/>
                    </a:prstGeom>
                  </pic:spPr>
                </pic:pic>
              </a:graphicData>
            </a:graphic>
            <wp14:sizeRelH relativeFrom="margin">
              <wp14:pctWidth>0</wp14:pctWidth>
            </wp14:sizeRelH>
            <wp14:sizeRelV relativeFrom="margin">
              <wp14:pctHeight>0</wp14:pctHeight>
            </wp14:sizeRelV>
          </wp:anchor>
        </w:drawing>
      </w:r>
    </w:p>
    <w:p w14:paraId="036C882A" w14:textId="2BB7E002" w:rsidR="000370DD" w:rsidRDefault="00F014C1">
      <w:pPr>
        <w:spacing w:before="94"/>
        <w:ind w:left="1905" w:right="1792"/>
        <w:jc w:val="center"/>
        <w:rPr>
          <w:rFonts w:ascii="Arial"/>
          <w:i/>
        </w:rPr>
      </w:pPr>
      <w:r w:rsidRPr="00F014C1">
        <w:rPr>
          <w:rFonts w:ascii="Arial MT"/>
          <w:sz w:val="32"/>
        </w:rPr>
        <w:drawing>
          <wp:anchor distT="0" distB="0" distL="114300" distR="114300" simplePos="0" relativeHeight="486950912" behindDoc="0" locked="0" layoutInCell="1" allowOverlap="1" wp14:anchorId="5DD920D5" wp14:editId="124E7187">
            <wp:simplePos x="0" y="0"/>
            <wp:positionH relativeFrom="column">
              <wp:posOffset>3760058</wp:posOffset>
            </wp:positionH>
            <wp:positionV relativeFrom="paragraph">
              <wp:posOffset>43180</wp:posOffset>
            </wp:positionV>
            <wp:extent cx="469900" cy="468630"/>
            <wp:effectExtent l="0" t="0" r="6350" b="7620"/>
            <wp:wrapNone/>
            <wp:docPr id="26630"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Immagine 14"/>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9900" cy="46863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F014C1">
        <w:rPr>
          <w:rFonts w:ascii="Arial MT"/>
          <w:sz w:val="32"/>
        </w:rPr>
        <w:drawing>
          <wp:anchor distT="0" distB="0" distL="114300" distR="114300" simplePos="0" relativeHeight="486951936" behindDoc="0" locked="0" layoutInCell="1" allowOverlap="1" wp14:anchorId="7C2C8174" wp14:editId="2737E1BD">
            <wp:simplePos x="0" y="0"/>
            <wp:positionH relativeFrom="column">
              <wp:posOffset>1834515</wp:posOffset>
            </wp:positionH>
            <wp:positionV relativeFrom="paragraph">
              <wp:posOffset>138018</wp:posOffset>
            </wp:positionV>
            <wp:extent cx="1822450" cy="266700"/>
            <wp:effectExtent l="0" t="0" r="6350" b="0"/>
            <wp:wrapNone/>
            <wp:docPr id="10" name="Immagine 16" descr="MASAF LOGO_ORIZ_POSITIVO_CMYK"/>
            <wp:cNvGraphicFramePr/>
            <a:graphic xmlns:a="http://schemas.openxmlformats.org/drawingml/2006/main">
              <a:graphicData uri="http://schemas.openxmlformats.org/drawingml/2006/picture">
                <pic:pic xmlns:pic="http://schemas.openxmlformats.org/drawingml/2006/picture">
                  <pic:nvPicPr>
                    <pic:cNvPr id="17" name="Immagine 16" descr="MASAF LOGO_ORIZ_POSITIVO_CMYK"/>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2450" cy="26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position w:val="11"/>
          <w:sz w:val="20"/>
          <w:lang w:eastAsia="it-IT"/>
        </w:rPr>
        <w:drawing>
          <wp:anchor distT="0" distB="0" distL="114300" distR="114300" simplePos="0" relativeHeight="251670528" behindDoc="0" locked="0" layoutInCell="1" allowOverlap="1" wp14:anchorId="49351347" wp14:editId="481987C4">
            <wp:simplePos x="0" y="0"/>
            <wp:positionH relativeFrom="margin">
              <wp:posOffset>226918</wp:posOffset>
            </wp:positionH>
            <wp:positionV relativeFrom="margin">
              <wp:posOffset>200660</wp:posOffset>
            </wp:positionV>
            <wp:extent cx="1590675" cy="333375"/>
            <wp:effectExtent l="0" t="0" r="9525" b="9525"/>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 Cofinanziato dall'Unione europea_PO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0675" cy="333375"/>
                    </a:xfrm>
                    <a:prstGeom prst="rect">
                      <a:avLst/>
                    </a:prstGeom>
                  </pic:spPr>
                </pic:pic>
              </a:graphicData>
            </a:graphic>
            <wp14:sizeRelH relativeFrom="margin">
              <wp14:pctWidth>0</wp14:pctWidth>
            </wp14:sizeRelH>
            <wp14:sizeRelV relativeFrom="margin">
              <wp14:pctHeight>0</wp14:pctHeight>
            </wp14:sizeRelV>
          </wp:anchor>
        </w:drawing>
      </w:r>
    </w:p>
    <w:p w14:paraId="75B065D5" w14:textId="077143C3" w:rsidR="000370DD" w:rsidRDefault="000370DD">
      <w:pPr>
        <w:spacing w:before="94"/>
        <w:ind w:left="1905" w:right="1792"/>
        <w:jc w:val="center"/>
        <w:rPr>
          <w:rFonts w:ascii="Arial"/>
          <w:i/>
        </w:rPr>
      </w:pPr>
    </w:p>
    <w:p w14:paraId="0B3F8D86" w14:textId="6C25DF95" w:rsidR="000370DD" w:rsidRDefault="000370DD">
      <w:pPr>
        <w:spacing w:before="94"/>
        <w:ind w:left="1905" w:right="1792"/>
        <w:jc w:val="center"/>
        <w:rPr>
          <w:rFonts w:ascii="Arial"/>
          <w:i/>
        </w:rPr>
      </w:pPr>
    </w:p>
    <w:p w14:paraId="20250BF3" w14:textId="4C0C5062" w:rsidR="000370DD" w:rsidRDefault="000370DD">
      <w:pPr>
        <w:spacing w:before="94"/>
        <w:ind w:left="1905" w:right="1792"/>
        <w:jc w:val="center"/>
        <w:rPr>
          <w:rFonts w:ascii="Arial"/>
          <w:i/>
        </w:rPr>
      </w:pPr>
    </w:p>
    <w:p w14:paraId="48481A94" w14:textId="1926BD8B" w:rsidR="00741E70" w:rsidRDefault="00CB6070">
      <w:pPr>
        <w:spacing w:before="94"/>
        <w:ind w:left="1905" w:right="1792"/>
        <w:jc w:val="center"/>
        <w:rPr>
          <w:rFonts w:ascii="Arial"/>
          <w:i/>
        </w:rPr>
      </w:pPr>
      <w:r>
        <w:rPr>
          <w:rFonts w:ascii="Arial"/>
          <w:i/>
        </w:rPr>
        <w:t>PAC</w:t>
      </w:r>
      <w:r>
        <w:rPr>
          <w:rFonts w:ascii="Arial"/>
          <w:i/>
          <w:spacing w:val="-11"/>
        </w:rPr>
        <w:t xml:space="preserve"> </w:t>
      </w:r>
      <w:r>
        <w:rPr>
          <w:rFonts w:ascii="Arial"/>
          <w:i/>
        </w:rPr>
        <w:t>2023-2027</w:t>
      </w:r>
    </w:p>
    <w:p w14:paraId="11308D8A" w14:textId="48126DD5" w:rsidR="00741E70" w:rsidRDefault="00741E70">
      <w:pPr>
        <w:pStyle w:val="Corpotesto"/>
        <w:spacing w:before="9"/>
        <w:rPr>
          <w:rFonts w:ascii="Arial"/>
          <w:i/>
          <w:sz w:val="21"/>
        </w:rPr>
      </w:pPr>
    </w:p>
    <w:p w14:paraId="0EB29E95" w14:textId="7D578AD5" w:rsidR="00741E70" w:rsidRDefault="00CB6070" w:rsidP="005E0D7D">
      <w:pPr>
        <w:spacing w:before="1"/>
        <w:ind w:right="-8"/>
        <w:jc w:val="center"/>
        <w:rPr>
          <w:rFonts w:ascii="Arial MT"/>
          <w:sz w:val="32"/>
        </w:rPr>
      </w:pPr>
      <w:r>
        <w:rPr>
          <w:rFonts w:ascii="Arial MT"/>
          <w:sz w:val="32"/>
        </w:rPr>
        <w:t>Complemento</w:t>
      </w:r>
      <w:r>
        <w:rPr>
          <w:rFonts w:ascii="Arial MT"/>
          <w:spacing w:val="-13"/>
          <w:sz w:val="32"/>
        </w:rPr>
        <w:t xml:space="preserve"> </w:t>
      </w:r>
      <w:r>
        <w:rPr>
          <w:rFonts w:ascii="Arial MT"/>
          <w:sz w:val="32"/>
        </w:rPr>
        <w:t>di</w:t>
      </w:r>
      <w:r>
        <w:rPr>
          <w:rFonts w:ascii="Arial MT"/>
          <w:spacing w:val="-10"/>
          <w:sz w:val="32"/>
        </w:rPr>
        <w:t xml:space="preserve"> </w:t>
      </w:r>
      <w:r>
        <w:rPr>
          <w:rFonts w:ascii="Arial MT"/>
          <w:sz w:val="32"/>
        </w:rPr>
        <w:t>Programmazione</w:t>
      </w:r>
      <w:r w:rsidR="003D678E">
        <w:rPr>
          <w:rFonts w:ascii="Arial MT"/>
          <w:spacing w:val="-16"/>
          <w:sz w:val="32"/>
        </w:rPr>
        <w:t xml:space="preserve"> </w:t>
      </w:r>
      <w:r>
        <w:rPr>
          <w:rFonts w:ascii="Arial MT"/>
          <w:sz w:val="32"/>
        </w:rPr>
        <w:t>Abruzzo</w:t>
      </w:r>
      <w:r>
        <w:rPr>
          <w:rFonts w:ascii="Arial MT"/>
          <w:spacing w:val="-15"/>
          <w:sz w:val="32"/>
        </w:rPr>
        <w:t xml:space="preserve"> </w:t>
      </w:r>
      <w:r w:rsidR="005E0D7D" w:rsidRPr="005E0D7D">
        <w:rPr>
          <w:rFonts w:ascii="Arial MT"/>
          <w:spacing w:val="-15"/>
          <w:sz w:val="32"/>
        </w:rPr>
        <w:t xml:space="preserve">per lo Sviluppo </w:t>
      </w:r>
      <w:r>
        <w:rPr>
          <w:rFonts w:ascii="Arial MT"/>
          <w:sz w:val="32"/>
        </w:rPr>
        <w:t>Rurale</w:t>
      </w:r>
      <w:r>
        <w:rPr>
          <w:rFonts w:ascii="Arial MT"/>
          <w:spacing w:val="-1"/>
          <w:sz w:val="32"/>
        </w:rPr>
        <w:t xml:space="preserve"> </w:t>
      </w:r>
      <w:r>
        <w:rPr>
          <w:rFonts w:ascii="Arial MT"/>
          <w:sz w:val="32"/>
        </w:rPr>
        <w:t>(CSR)</w:t>
      </w:r>
      <w:r>
        <w:rPr>
          <w:rFonts w:ascii="Arial MT"/>
          <w:spacing w:val="-1"/>
          <w:sz w:val="32"/>
        </w:rPr>
        <w:t xml:space="preserve"> </w:t>
      </w:r>
      <w:r>
        <w:rPr>
          <w:rFonts w:ascii="Arial MT"/>
          <w:sz w:val="32"/>
        </w:rPr>
        <w:t>2023-2027</w:t>
      </w:r>
      <w:r w:rsidR="00F014C1" w:rsidRPr="00F014C1">
        <w:rPr>
          <w:noProof/>
          <w:lang w:eastAsia="it-IT"/>
        </w:rPr>
        <w:t xml:space="preserve"> </w:t>
      </w:r>
    </w:p>
    <w:p w14:paraId="757A7D7D" w14:textId="77777777" w:rsidR="00741E70" w:rsidRDefault="00741E70">
      <w:pPr>
        <w:pStyle w:val="Corpotesto"/>
        <w:rPr>
          <w:rFonts w:ascii="Arial MT"/>
          <w:sz w:val="36"/>
        </w:rPr>
      </w:pPr>
    </w:p>
    <w:p w14:paraId="1D2BA26F" w14:textId="77777777" w:rsidR="00741E70" w:rsidRPr="00E04012" w:rsidRDefault="00741E70">
      <w:pPr>
        <w:pStyle w:val="Corpotesto"/>
        <w:spacing w:before="10"/>
        <w:rPr>
          <w:rFonts w:ascii="Arial"/>
          <w:b/>
          <w:sz w:val="47"/>
          <w:lang w:val="en-US"/>
        </w:rPr>
      </w:pPr>
    </w:p>
    <w:p w14:paraId="386D74AF" w14:textId="77777777" w:rsidR="005E0D7D" w:rsidRDefault="00F23ECC" w:rsidP="005E0D7D">
      <w:pPr>
        <w:spacing w:before="229"/>
        <w:ind w:right="-7"/>
        <w:jc w:val="center"/>
        <w:rPr>
          <w:rFonts w:ascii="Arial" w:eastAsia="Arial" w:hAnsi="Arial" w:cs="Arial"/>
          <w:b/>
          <w:bCs/>
          <w:sz w:val="72"/>
          <w:szCs w:val="48"/>
        </w:rPr>
      </w:pPr>
      <w:r w:rsidRPr="005E0D7D">
        <w:rPr>
          <w:rFonts w:ascii="Arial" w:eastAsia="Arial" w:hAnsi="Arial" w:cs="Arial"/>
          <w:b/>
          <w:bCs/>
          <w:sz w:val="72"/>
          <w:szCs w:val="48"/>
        </w:rPr>
        <w:t xml:space="preserve">Informativa sul </w:t>
      </w:r>
    </w:p>
    <w:p w14:paraId="25B69101" w14:textId="6AD6404B" w:rsidR="00741E70" w:rsidRPr="005E0D7D" w:rsidRDefault="00F23ECC" w:rsidP="005E0D7D">
      <w:pPr>
        <w:spacing w:before="229"/>
        <w:ind w:right="-7"/>
        <w:jc w:val="center"/>
        <w:rPr>
          <w:rFonts w:ascii="Arial" w:eastAsia="Arial" w:hAnsi="Arial" w:cs="Arial"/>
          <w:b/>
          <w:bCs/>
          <w:sz w:val="72"/>
          <w:szCs w:val="48"/>
        </w:rPr>
      </w:pPr>
      <w:r w:rsidRPr="005E0D7D">
        <w:rPr>
          <w:rFonts w:ascii="Arial" w:eastAsia="Arial" w:hAnsi="Arial" w:cs="Arial"/>
          <w:b/>
          <w:bCs/>
          <w:sz w:val="72"/>
          <w:szCs w:val="48"/>
        </w:rPr>
        <w:t>“Tavolo regionale AKIS</w:t>
      </w:r>
      <w:r w:rsidR="003D678E" w:rsidRPr="005E0D7D">
        <w:rPr>
          <w:rFonts w:ascii="Arial" w:eastAsia="Arial" w:hAnsi="Arial" w:cs="Arial"/>
          <w:b/>
          <w:bCs/>
          <w:sz w:val="72"/>
          <w:szCs w:val="48"/>
        </w:rPr>
        <w:t>”</w:t>
      </w:r>
    </w:p>
    <w:p w14:paraId="67E58B42" w14:textId="77777777" w:rsidR="00741E70" w:rsidRDefault="00741E70">
      <w:pPr>
        <w:pStyle w:val="Corpotesto"/>
        <w:rPr>
          <w:rFonts w:ascii="Arial"/>
          <w:i/>
          <w:sz w:val="36"/>
        </w:rPr>
      </w:pPr>
    </w:p>
    <w:p w14:paraId="6C1C5025" w14:textId="77777777" w:rsidR="00741E70" w:rsidRDefault="00741E70">
      <w:pPr>
        <w:pStyle w:val="Corpotesto"/>
        <w:rPr>
          <w:rFonts w:ascii="Arial"/>
          <w:i/>
          <w:sz w:val="36"/>
        </w:rPr>
      </w:pPr>
    </w:p>
    <w:p w14:paraId="153B8E3C" w14:textId="77777777" w:rsidR="00741E70" w:rsidRDefault="00741E70">
      <w:pPr>
        <w:pStyle w:val="Corpotesto"/>
        <w:rPr>
          <w:rFonts w:ascii="Arial"/>
          <w:i/>
          <w:sz w:val="36"/>
        </w:rPr>
      </w:pPr>
    </w:p>
    <w:p w14:paraId="28CC51C4" w14:textId="77777777" w:rsidR="00741E70" w:rsidRDefault="00741E70">
      <w:pPr>
        <w:pStyle w:val="Corpotesto"/>
        <w:rPr>
          <w:rFonts w:ascii="Arial"/>
          <w:i/>
          <w:sz w:val="36"/>
        </w:rPr>
      </w:pPr>
    </w:p>
    <w:p w14:paraId="416987FF" w14:textId="77777777" w:rsidR="00741E70" w:rsidRDefault="00741E70">
      <w:pPr>
        <w:pStyle w:val="Corpotesto"/>
        <w:rPr>
          <w:rFonts w:ascii="Arial"/>
          <w:i/>
          <w:sz w:val="36"/>
        </w:rPr>
      </w:pPr>
    </w:p>
    <w:p w14:paraId="08931988" w14:textId="77777777" w:rsidR="00741E70" w:rsidRDefault="00741E70">
      <w:pPr>
        <w:pStyle w:val="Corpotesto"/>
        <w:rPr>
          <w:rFonts w:ascii="Arial"/>
          <w:i/>
          <w:sz w:val="36"/>
        </w:rPr>
      </w:pPr>
    </w:p>
    <w:p w14:paraId="0E472C5C" w14:textId="77777777" w:rsidR="00741E70" w:rsidRDefault="00741E70">
      <w:pPr>
        <w:pStyle w:val="Corpotesto"/>
        <w:rPr>
          <w:rFonts w:ascii="Arial"/>
          <w:i/>
          <w:sz w:val="36"/>
        </w:rPr>
      </w:pPr>
    </w:p>
    <w:p w14:paraId="5B7D7081" w14:textId="77777777" w:rsidR="00741E70" w:rsidRDefault="00741E70">
      <w:pPr>
        <w:pStyle w:val="Corpotesto"/>
        <w:rPr>
          <w:rFonts w:ascii="Arial"/>
          <w:i/>
          <w:sz w:val="36"/>
        </w:rPr>
      </w:pPr>
    </w:p>
    <w:p w14:paraId="7651EFB5" w14:textId="7AEC6E5E" w:rsidR="00741E70" w:rsidRDefault="00741E70">
      <w:pPr>
        <w:pStyle w:val="Corpotesto"/>
        <w:rPr>
          <w:rFonts w:ascii="Arial"/>
          <w:i/>
          <w:sz w:val="36"/>
        </w:rPr>
      </w:pPr>
    </w:p>
    <w:p w14:paraId="5B53103F" w14:textId="77777777" w:rsidR="003D678E" w:rsidRDefault="003D678E">
      <w:pPr>
        <w:pStyle w:val="Corpotesto"/>
        <w:rPr>
          <w:rFonts w:ascii="Arial"/>
          <w:i/>
          <w:sz w:val="36"/>
        </w:rPr>
      </w:pPr>
    </w:p>
    <w:p w14:paraId="4065F3B5" w14:textId="77777777" w:rsidR="00741E70" w:rsidRDefault="00741E70" w:rsidP="00CB6070">
      <w:pPr>
        <w:pStyle w:val="Corpotesto"/>
        <w:rPr>
          <w:rFonts w:ascii="Arial"/>
          <w:i/>
          <w:sz w:val="36"/>
        </w:rPr>
      </w:pPr>
    </w:p>
    <w:p w14:paraId="22433176" w14:textId="77777777" w:rsidR="000F2A99" w:rsidRDefault="000F2A99" w:rsidP="00CB6070">
      <w:pPr>
        <w:pStyle w:val="Corpotesto"/>
        <w:rPr>
          <w:rFonts w:ascii="Arial"/>
          <w:i/>
          <w:sz w:val="36"/>
        </w:rPr>
      </w:pPr>
    </w:p>
    <w:p w14:paraId="06CD3305" w14:textId="77777777" w:rsidR="000F2A99" w:rsidRDefault="000F2A99" w:rsidP="00CB6070">
      <w:pPr>
        <w:pStyle w:val="Corpotesto"/>
        <w:rPr>
          <w:rFonts w:ascii="Arial"/>
          <w:i/>
          <w:sz w:val="36"/>
        </w:rPr>
      </w:pPr>
    </w:p>
    <w:p w14:paraId="092AEE4F" w14:textId="77777777" w:rsidR="000F2A99" w:rsidRPr="00CB6070" w:rsidRDefault="000F2A99" w:rsidP="00CB6070">
      <w:pPr>
        <w:pStyle w:val="Corpotesto"/>
        <w:rPr>
          <w:rFonts w:ascii="Arial"/>
          <w:i/>
          <w:sz w:val="36"/>
        </w:rPr>
      </w:pPr>
    </w:p>
    <w:p w14:paraId="04DCD49F" w14:textId="77777777" w:rsidR="00A27F79" w:rsidRDefault="00A27F79" w:rsidP="000F2A99">
      <w:pPr>
        <w:spacing w:before="120"/>
        <w:rPr>
          <w:rFonts w:ascii="Arial" w:hAnsi="Arial"/>
          <w:i/>
          <w:sz w:val="32"/>
        </w:rPr>
      </w:pPr>
    </w:p>
    <w:p w14:paraId="0B7D1BD6" w14:textId="6899A175" w:rsidR="00F23ECC" w:rsidRDefault="00AB4689" w:rsidP="00AB4689">
      <w:pPr>
        <w:spacing w:before="120"/>
        <w:jc w:val="center"/>
        <w:rPr>
          <w:rFonts w:ascii="Arial" w:hAnsi="Arial"/>
          <w:i/>
          <w:sz w:val="32"/>
        </w:rPr>
      </w:pPr>
      <w:r>
        <w:rPr>
          <w:rFonts w:ascii="Arial" w:hAnsi="Arial"/>
          <w:i/>
          <w:sz w:val="32"/>
        </w:rPr>
        <w:t>Novembre 2024</w:t>
      </w:r>
    </w:p>
    <w:p w14:paraId="27ABAF6A" w14:textId="24B53DBE" w:rsidR="00F23ECC" w:rsidRDefault="00F23ECC" w:rsidP="000F2A99">
      <w:pPr>
        <w:spacing w:before="120"/>
        <w:rPr>
          <w:rFonts w:ascii="Cambria"/>
          <w:color w:val="355E91"/>
          <w:sz w:val="32"/>
        </w:rPr>
      </w:pPr>
    </w:p>
    <w:p w14:paraId="580E7A4A" w14:textId="1CD9FD8C" w:rsidR="00365F5A" w:rsidRDefault="00365F5A" w:rsidP="000F2A99">
      <w:pPr>
        <w:spacing w:before="120"/>
        <w:rPr>
          <w:rFonts w:ascii="Cambria"/>
          <w:color w:val="355E91"/>
          <w:sz w:val="32"/>
        </w:rPr>
      </w:pPr>
    </w:p>
    <w:p w14:paraId="71E09875" w14:textId="0A4610D2" w:rsidR="00365F5A" w:rsidRDefault="00365F5A" w:rsidP="000F2A99">
      <w:pPr>
        <w:spacing w:before="120"/>
        <w:rPr>
          <w:rFonts w:ascii="Cambria"/>
          <w:color w:val="355E91"/>
          <w:sz w:val="32"/>
        </w:rPr>
      </w:pPr>
    </w:p>
    <w:p w14:paraId="0C4F4242" w14:textId="6BCF2574" w:rsidR="00741E70" w:rsidRPr="00F014C1" w:rsidRDefault="00CB6070" w:rsidP="000F2A99">
      <w:pPr>
        <w:spacing w:before="120"/>
        <w:rPr>
          <w:rFonts w:ascii="Cambria"/>
          <w:sz w:val="40"/>
        </w:rPr>
      </w:pPr>
      <w:r w:rsidRPr="00F014C1">
        <w:rPr>
          <w:rFonts w:ascii="Cambria"/>
          <w:color w:val="355E91"/>
          <w:sz w:val="40"/>
        </w:rPr>
        <w:t>Sommario</w:t>
      </w:r>
    </w:p>
    <w:sdt>
      <w:sdtPr>
        <w:rPr>
          <w:b w:val="0"/>
          <w:bCs w:val="0"/>
          <w:sz w:val="28"/>
        </w:rPr>
        <w:id w:val="92753287"/>
        <w:docPartObj>
          <w:docPartGallery w:val="Table of Contents"/>
          <w:docPartUnique/>
        </w:docPartObj>
      </w:sdtPr>
      <w:sdtContent>
        <w:p w14:paraId="33532B53" w14:textId="0478739D" w:rsidR="005E0D7D" w:rsidRDefault="00CB6070">
          <w:pPr>
            <w:pStyle w:val="Sommario1"/>
            <w:tabs>
              <w:tab w:val="left" w:pos="911"/>
              <w:tab w:val="right" w:leader="dot" w:pos="10188"/>
            </w:tabs>
            <w:rPr>
              <w:rFonts w:asciiTheme="minorHAnsi" w:eastAsiaTheme="minorEastAsia" w:hAnsiTheme="minorHAnsi" w:cstheme="minorBidi"/>
              <w:b w:val="0"/>
              <w:bCs w:val="0"/>
              <w:noProof/>
              <w:lang w:eastAsia="it-IT"/>
            </w:rPr>
          </w:pPr>
          <w:r w:rsidRPr="00F014C1">
            <w:rPr>
              <w:sz w:val="28"/>
            </w:rPr>
            <w:fldChar w:fldCharType="begin"/>
          </w:r>
          <w:r w:rsidRPr="00F014C1">
            <w:rPr>
              <w:sz w:val="28"/>
            </w:rPr>
            <w:instrText xml:space="preserve">TOC \o "1-2" \h \z \u </w:instrText>
          </w:r>
          <w:r w:rsidRPr="00F014C1">
            <w:rPr>
              <w:sz w:val="28"/>
            </w:rPr>
            <w:fldChar w:fldCharType="separate"/>
          </w:r>
          <w:hyperlink w:anchor="_Toc182578672" w:history="1">
            <w:r w:rsidR="005E0D7D" w:rsidRPr="00740226">
              <w:rPr>
                <w:rStyle w:val="Collegamentoipertestuale"/>
                <w:noProof/>
                <w:w w:val="99"/>
              </w:rPr>
              <w:t>1.</w:t>
            </w:r>
            <w:r w:rsidR="005E0D7D">
              <w:rPr>
                <w:rFonts w:asciiTheme="minorHAnsi" w:eastAsiaTheme="minorEastAsia" w:hAnsiTheme="minorHAnsi" w:cstheme="minorBidi"/>
                <w:b w:val="0"/>
                <w:bCs w:val="0"/>
                <w:noProof/>
                <w:lang w:eastAsia="it-IT"/>
              </w:rPr>
              <w:tab/>
            </w:r>
            <w:r w:rsidR="005E0D7D" w:rsidRPr="00740226">
              <w:rPr>
                <w:rStyle w:val="Collegamentoipertestuale"/>
                <w:noProof/>
              </w:rPr>
              <w:t>RIFERIMENTI</w:t>
            </w:r>
            <w:r w:rsidR="005E0D7D" w:rsidRPr="00740226">
              <w:rPr>
                <w:rStyle w:val="Collegamentoipertestuale"/>
                <w:noProof/>
                <w:spacing w:val="-13"/>
              </w:rPr>
              <w:t xml:space="preserve"> </w:t>
            </w:r>
            <w:r w:rsidR="005E0D7D" w:rsidRPr="00740226">
              <w:rPr>
                <w:rStyle w:val="Collegamentoipertestuale"/>
                <w:noProof/>
              </w:rPr>
              <w:t>NORMATIVI</w:t>
            </w:r>
            <w:r w:rsidR="005E0D7D">
              <w:rPr>
                <w:noProof/>
                <w:webHidden/>
              </w:rPr>
              <w:tab/>
            </w:r>
            <w:r w:rsidR="005E0D7D">
              <w:rPr>
                <w:noProof/>
                <w:webHidden/>
              </w:rPr>
              <w:fldChar w:fldCharType="begin"/>
            </w:r>
            <w:r w:rsidR="005E0D7D">
              <w:rPr>
                <w:noProof/>
                <w:webHidden/>
              </w:rPr>
              <w:instrText xml:space="preserve"> PAGEREF _Toc182578672 \h </w:instrText>
            </w:r>
            <w:r w:rsidR="005E0D7D">
              <w:rPr>
                <w:noProof/>
                <w:webHidden/>
              </w:rPr>
            </w:r>
            <w:r w:rsidR="005E0D7D">
              <w:rPr>
                <w:noProof/>
                <w:webHidden/>
              </w:rPr>
              <w:fldChar w:fldCharType="separate"/>
            </w:r>
            <w:r w:rsidR="005E0D7D">
              <w:rPr>
                <w:noProof/>
                <w:webHidden/>
              </w:rPr>
              <w:t>3</w:t>
            </w:r>
            <w:r w:rsidR="005E0D7D">
              <w:rPr>
                <w:noProof/>
                <w:webHidden/>
              </w:rPr>
              <w:fldChar w:fldCharType="end"/>
            </w:r>
          </w:hyperlink>
        </w:p>
        <w:p w14:paraId="18B1D045" w14:textId="704DA688" w:rsidR="005E0D7D" w:rsidRDefault="005E0D7D">
          <w:pPr>
            <w:pStyle w:val="Sommario1"/>
            <w:tabs>
              <w:tab w:val="left" w:pos="911"/>
              <w:tab w:val="right" w:leader="dot" w:pos="10188"/>
            </w:tabs>
            <w:rPr>
              <w:rFonts w:asciiTheme="minorHAnsi" w:eastAsiaTheme="minorEastAsia" w:hAnsiTheme="minorHAnsi" w:cstheme="minorBidi"/>
              <w:b w:val="0"/>
              <w:bCs w:val="0"/>
              <w:noProof/>
              <w:lang w:eastAsia="it-IT"/>
            </w:rPr>
          </w:pPr>
          <w:hyperlink w:anchor="_Toc182578673" w:history="1">
            <w:r w:rsidRPr="00740226">
              <w:rPr>
                <w:rStyle w:val="Collegamentoipertestuale"/>
                <w:noProof/>
                <w:w w:val="99"/>
              </w:rPr>
              <w:t>2.</w:t>
            </w:r>
            <w:r>
              <w:rPr>
                <w:rFonts w:asciiTheme="minorHAnsi" w:eastAsiaTheme="minorEastAsia" w:hAnsiTheme="minorHAnsi" w:cstheme="minorBidi"/>
                <w:b w:val="0"/>
                <w:bCs w:val="0"/>
                <w:noProof/>
                <w:lang w:eastAsia="it-IT"/>
              </w:rPr>
              <w:tab/>
            </w:r>
            <w:r w:rsidRPr="00740226">
              <w:rPr>
                <w:rStyle w:val="Collegamentoipertestuale"/>
                <w:noProof/>
              </w:rPr>
              <w:t>L’AKIS</w:t>
            </w:r>
            <w:r w:rsidRPr="00740226">
              <w:rPr>
                <w:rStyle w:val="Collegamentoipertestuale"/>
                <w:noProof/>
                <w:spacing w:val="-8"/>
              </w:rPr>
              <w:t xml:space="preserve"> </w:t>
            </w:r>
            <w:r w:rsidRPr="00740226">
              <w:rPr>
                <w:rStyle w:val="Collegamentoipertestuale"/>
                <w:noProof/>
              </w:rPr>
              <w:t>NEL PSP 2023-2027 E NEL CSR 2023-2027</w:t>
            </w:r>
            <w:r>
              <w:rPr>
                <w:noProof/>
                <w:webHidden/>
              </w:rPr>
              <w:tab/>
            </w:r>
            <w:r>
              <w:rPr>
                <w:noProof/>
                <w:webHidden/>
              </w:rPr>
              <w:fldChar w:fldCharType="begin"/>
            </w:r>
            <w:r>
              <w:rPr>
                <w:noProof/>
                <w:webHidden/>
              </w:rPr>
              <w:instrText xml:space="preserve"> PAGEREF _Toc182578673 \h </w:instrText>
            </w:r>
            <w:r>
              <w:rPr>
                <w:noProof/>
                <w:webHidden/>
              </w:rPr>
            </w:r>
            <w:r>
              <w:rPr>
                <w:noProof/>
                <w:webHidden/>
              </w:rPr>
              <w:fldChar w:fldCharType="separate"/>
            </w:r>
            <w:r>
              <w:rPr>
                <w:noProof/>
                <w:webHidden/>
              </w:rPr>
              <w:t>4</w:t>
            </w:r>
            <w:r>
              <w:rPr>
                <w:noProof/>
                <w:webHidden/>
              </w:rPr>
              <w:fldChar w:fldCharType="end"/>
            </w:r>
          </w:hyperlink>
        </w:p>
        <w:p w14:paraId="788F949F" w14:textId="42BD219D" w:rsidR="005E0D7D" w:rsidRDefault="005E0D7D">
          <w:pPr>
            <w:pStyle w:val="Sommario2"/>
            <w:tabs>
              <w:tab w:val="right" w:leader="dot" w:pos="10188"/>
            </w:tabs>
            <w:rPr>
              <w:rFonts w:asciiTheme="minorHAnsi" w:eastAsiaTheme="minorEastAsia" w:hAnsiTheme="minorHAnsi" w:cstheme="minorBidi"/>
              <w:b w:val="0"/>
              <w:bCs w:val="0"/>
              <w:noProof/>
              <w:lang w:eastAsia="it-IT"/>
            </w:rPr>
          </w:pPr>
          <w:hyperlink w:anchor="_Toc182578674" w:history="1">
            <w:r w:rsidRPr="00740226">
              <w:rPr>
                <w:rStyle w:val="Collegamentoipertestuale"/>
                <w:noProof/>
              </w:rPr>
              <w:t>2.1 COORDINAMENTO TRA GLI INTERVENTI AKIS E ALTRI PROGRAMMI EUROPEI</w:t>
            </w:r>
            <w:r>
              <w:rPr>
                <w:noProof/>
                <w:webHidden/>
              </w:rPr>
              <w:tab/>
            </w:r>
            <w:r>
              <w:rPr>
                <w:noProof/>
                <w:webHidden/>
              </w:rPr>
              <w:fldChar w:fldCharType="begin"/>
            </w:r>
            <w:r>
              <w:rPr>
                <w:noProof/>
                <w:webHidden/>
              </w:rPr>
              <w:instrText xml:space="preserve"> PAGEREF _Toc182578674 \h </w:instrText>
            </w:r>
            <w:r>
              <w:rPr>
                <w:noProof/>
                <w:webHidden/>
              </w:rPr>
            </w:r>
            <w:r>
              <w:rPr>
                <w:noProof/>
                <w:webHidden/>
              </w:rPr>
              <w:fldChar w:fldCharType="separate"/>
            </w:r>
            <w:r>
              <w:rPr>
                <w:noProof/>
                <w:webHidden/>
              </w:rPr>
              <w:t>6</w:t>
            </w:r>
            <w:r>
              <w:rPr>
                <w:noProof/>
                <w:webHidden/>
              </w:rPr>
              <w:fldChar w:fldCharType="end"/>
            </w:r>
          </w:hyperlink>
        </w:p>
        <w:p w14:paraId="37458263" w14:textId="02258736" w:rsidR="005E0D7D" w:rsidRDefault="005E0D7D">
          <w:pPr>
            <w:pStyle w:val="Sommario1"/>
            <w:tabs>
              <w:tab w:val="left" w:pos="911"/>
              <w:tab w:val="right" w:leader="dot" w:pos="10188"/>
            </w:tabs>
            <w:rPr>
              <w:rFonts w:asciiTheme="minorHAnsi" w:eastAsiaTheme="minorEastAsia" w:hAnsiTheme="minorHAnsi" w:cstheme="minorBidi"/>
              <w:b w:val="0"/>
              <w:bCs w:val="0"/>
              <w:noProof/>
              <w:lang w:eastAsia="it-IT"/>
            </w:rPr>
          </w:pPr>
          <w:hyperlink w:anchor="_Toc182578675" w:history="1">
            <w:r w:rsidRPr="00740226">
              <w:rPr>
                <w:rStyle w:val="Collegamentoipertestuale"/>
                <w:noProof/>
                <w:w w:val="99"/>
              </w:rPr>
              <w:t>3.</w:t>
            </w:r>
            <w:r>
              <w:rPr>
                <w:rFonts w:asciiTheme="minorHAnsi" w:eastAsiaTheme="minorEastAsia" w:hAnsiTheme="minorHAnsi" w:cstheme="minorBidi"/>
                <w:b w:val="0"/>
                <w:bCs w:val="0"/>
                <w:noProof/>
                <w:lang w:eastAsia="it-IT"/>
              </w:rPr>
              <w:tab/>
            </w:r>
            <w:r w:rsidRPr="00740226">
              <w:rPr>
                <w:rStyle w:val="Collegamentoipertestuale"/>
                <w:noProof/>
              </w:rPr>
              <w:t>IL</w:t>
            </w:r>
            <w:r w:rsidRPr="00740226">
              <w:rPr>
                <w:rStyle w:val="Collegamentoipertestuale"/>
                <w:noProof/>
                <w:spacing w:val="-12"/>
              </w:rPr>
              <w:t xml:space="preserve"> </w:t>
            </w:r>
            <w:r w:rsidRPr="00740226">
              <w:rPr>
                <w:rStyle w:val="Collegamentoipertestuale"/>
                <w:noProof/>
              </w:rPr>
              <w:t>TAVOLO</w:t>
            </w:r>
            <w:r w:rsidRPr="00740226">
              <w:rPr>
                <w:rStyle w:val="Collegamentoipertestuale"/>
                <w:noProof/>
                <w:spacing w:val="-10"/>
              </w:rPr>
              <w:t xml:space="preserve"> </w:t>
            </w:r>
            <w:r w:rsidRPr="00740226">
              <w:rPr>
                <w:rStyle w:val="Collegamentoipertestuale"/>
                <w:noProof/>
              </w:rPr>
              <w:t>REGIONALE</w:t>
            </w:r>
            <w:r w:rsidRPr="00740226">
              <w:rPr>
                <w:rStyle w:val="Collegamentoipertestuale"/>
                <w:noProof/>
                <w:spacing w:val="-12"/>
              </w:rPr>
              <w:t xml:space="preserve"> </w:t>
            </w:r>
            <w:r w:rsidRPr="00740226">
              <w:rPr>
                <w:rStyle w:val="Collegamentoipertestuale"/>
                <w:noProof/>
              </w:rPr>
              <w:t>AKIS</w:t>
            </w:r>
            <w:r>
              <w:rPr>
                <w:noProof/>
                <w:webHidden/>
              </w:rPr>
              <w:tab/>
            </w:r>
            <w:r>
              <w:rPr>
                <w:noProof/>
                <w:webHidden/>
              </w:rPr>
              <w:fldChar w:fldCharType="begin"/>
            </w:r>
            <w:r>
              <w:rPr>
                <w:noProof/>
                <w:webHidden/>
              </w:rPr>
              <w:instrText xml:space="preserve"> PAGEREF _Toc182578675 \h </w:instrText>
            </w:r>
            <w:r>
              <w:rPr>
                <w:noProof/>
                <w:webHidden/>
              </w:rPr>
            </w:r>
            <w:r>
              <w:rPr>
                <w:noProof/>
                <w:webHidden/>
              </w:rPr>
              <w:fldChar w:fldCharType="separate"/>
            </w:r>
            <w:r>
              <w:rPr>
                <w:noProof/>
                <w:webHidden/>
              </w:rPr>
              <w:t>18</w:t>
            </w:r>
            <w:r>
              <w:rPr>
                <w:noProof/>
                <w:webHidden/>
              </w:rPr>
              <w:fldChar w:fldCharType="end"/>
            </w:r>
          </w:hyperlink>
        </w:p>
        <w:p w14:paraId="00A7D5BA" w14:textId="22474666" w:rsidR="005E0D7D" w:rsidRDefault="005E0D7D">
          <w:pPr>
            <w:pStyle w:val="Sommario2"/>
            <w:tabs>
              <w:tab w:val="right" w:leader="dot" w:pos="10188"/>
            </w:tabs>
            <w:rPr>
              <w:rFonts w:asciiTheme="minorHAnsi" w:eastAsiaTheme="minorEastAsia" w:hAnsiTheme="minorHAnsi" w:cstheme="minorBidi"/>
              <w:b w:val="0"/>
              <w:bCs w:val="0"/>
              <w:noProof/>
              <w:lang w:eastAsia="it-IT"/>
            </w:rPr>
          </w:pPr>
          <w:hyperlink w:anchor="_Toc182578676" w:history="1">
            <w:r w:rsidRPr="00740226">
              <w:rPr>
                <w:rStyle w:val="Collegamentoipertestuale"/>
                <w:noProof/>
              </w:rPr>
              <w:t>3.1 INCONTRO PRIMO TAVOLO AKIS</w:t>
            </w:r>
            <w:r>
              <w:rPr>
                <w:noProof/>
                <w:webHidden/>
              </w:rPr>
              <w:tab/>
            </w:r>
            <w:r>
              <w:rPr>
                <w:noProof/>
                <w:webHidden/>
              </w:rPr>
              <w:fldChar w:fldCharType="begin"/>
            </w:r>
            <w:r>
              <w:rPr>
                <w:noProof/>
                <w:webHidden/>
              </w:rPr>
              <w:instrText xml:space="preserve"> PAGEREF _Toc182578676 \h </w:instrText>
            </w:r>
            <w:r>
              <w:rPr>
                <w:noProof/>
                <w:webHidden/>
              </w:rPr>
            </w:r>
            <w:r>
              <w:rPr>
                <w:noProof/>
                <w:webHidden/>
              </w:rPr>
              <w:fldChar w:fldCharType="separate"/>
            </w:r>
            <w:r>
              <w:rPr>
                <w:noProof/>
                <w:webHidden/>
              </w:rPr>
              <w:t>19</w:t>
            </w:r>
            <w:r>
              <w:rPr>
                <w:noProof/>
                <w:webHidden/>
              </w:rPr>
              <w:fldChar w:fldCharType="end"/>
            </w:r>
          </w:hyperlink>
        </w:p>
        <w:p w14:paraId="41BEF82B" w14:textId="6148D331" w:rsidR="005E0D7D" w:rsidRDefault="005E0D7D">
          <w:pPr>
            <w:pStyle w:val="Sommario2"/>
            <w:tabs>
              <w:tab w:val="right" w:leader="dot" w:pos="10188"/>
            </w:tabs>
            <w:rPr>
              <w:rFonts w:asciiTheme="minorHAnsi" w:eastAsiaTheme="minorEastAsia" w:hAnsiTheme="minorHAnsi" w:cstheme="minorBidi"/>
              <w:b w:val="0"/>
              <w:bCs w:val="0"/>
              <w:noProof/>
              <w:lang w:eastAsia="it-IT"/>
            </w:rPr>
          </w:pPr>
          <w:hyperlink w:anchor="_Toc182578677" w:history="1">
            <w:r w:rsidRPr="00740226">
              <w:rPr>
                <w:rStyle w:val="Collegamentoipertestuale"/>
                <w:noProof/>
              </w:rPr>
              <w:t>3.2 INCONTRO SECONDO TAVOLO AKIS</w:t>
            </w:r>
            <w:r>
              <w:rPr>
                <w:noProof/>
                <w:webHidden/>
              </w:rPr>
              <w:tab/>
            </w:r>
            <w:r>
              <w:rPr>
                <w:noProof/>
                <w:webHidden/>
              </w:rPr>
              <w:fldChar w:fldCharType="begin"/>
            </w:r>
            <w:r>
              <w:rPr>
                <w:noProof/>
                <w:webHidden/>
              </w:rPr>
              <w:instrText xml:space="preserve"> PAGEREF _Toc182578677 \h </w:instrText>
            </w:r>
            <w:r>
              <w:rPr>
                <w:noProof/>
                <w:webHidden/>
              </w:rPr>
            </w:r>
            <w:r>
              <w:rPr>
                <w:noProof/>
                <w:webHidden/>
              </w:rPr>
              <w:fldChar w:fldCharType="separate"/>
            </w:r>
            <w:r>
              <w:rPr>
                <w:noProof/>
                <w:webHidden/>
              </w:rPr>
              <w:t>20</w:t>
            </w:r>
            <w:r>
              <w:rPr>
                <w:noProof/>
                <w:webHidden/>
              </w:rPr>
              <w:fldChar w:fldCharType="end"/>
            </w:r>
          </w:hyperlink>
        </w:p>
        <w:p w14:paraId="1B3F9592" w14:textId="666B095D" w:rsidR="00CC03C9" w:rsidRPr="00F014C1" w:rsidRDefault="00CB6070" w:rsidP="000F2A99">
          <w:pPr>
            <w:spacing w:before="120"/>
            <w:rPr>
              <w:sz w:val="28"/>
            </w:rPr>
          </w:pPr>
          <w:r w:rsidRPr="00F014C1">
            <w:rPr>
              <w:sz w:val="28"/>
            </w:rPr>
            <w:fldChar w:fldCharType="end"/>
          </w:r>
        </w:p>
      </w:sdtContent>
    </w:sdt>
    <w:p w14:paraId="7159B49D" w14:textId="77777777" w:rsidR="00CC03C9" w:rsidRPr="00F014C1" w:rsidRDefault="00CC03C9" w:rsidP="00CC03C9">
      <w:pPr>
        <w:rPr>
          <w:sz w:val="28"/>
        </w:rPr>
      </w:pPr>
    </w:p>
    <w:p w14:paraId="1972DC2E" w14:textId="77777777" w:rsidR="00CC03C9" w:rsidRPr="00F014C1" w:rsidRDefault="00CC03C9" w:rsidP="00CC03C9">
      <w:pPr>
        <w:rPr>
          <w:sz w:val="28"/>
        </w:rPr>
      </w:pPr>
    </w:p>
    <w:p w14:paraId="66758EF9" w14:textId="77777777" w:rsidR="00CC03C9" w:rsidRPr="00F014C1" w:rsidRDefault="00CC03C9" w:rsidP="00CC03C9">
      <w:pPr>
        <w:rPr>
          <w:sz w:val="28"/>
        </w:rPr>
      </w:pPr>
    </w:p>
    <w:p w14:paraId="46FAE47C" w14:textId="77777777" w:rsidR="00CC03C9" w:rsidRDefault="00CC03C9" w:rsidP="00CC03C9"/>
    <w:p w14:paraId="221C56D2" w14:textId="77777777" w:rsidR="00CC03C9" w:rsidRDefault="00CC03C9" w:rsidP="00CC03C9"/>
    <w:p w14:paraId="343B6DBD" w14:textId="77777777" w:rsidR="00CC03C9" w:rsidRDefault="00CC03C9" w:rsidP="00CC03C9"/>
    <w:p w14:paraId="66EDAF05" w14:textId="77777777" w:rsidR="00CC03C9" w:rsidRDefault="00CC03C9" w:rsidP="00CC03C9"/>
    <w:p w14:paraId="476037F8" w14:textId="77777777" w:rsidR="00CC03C9" w:rsidRDefault="00CC03C9" w:rsidP="00CC03C9"/>
    <w:p w14:paraId="5150072D" w14:textId="77777777" w:rsidR="00CC03C9" w:rsidRDefault="00CC03C9" w:rsidP="00CC03C9"/>
    <w:p w14:paraId="06301A46" w14:textId="77777777" w:rsidR="00CC03C9" w:rsidRDefault="00CC03C9" w:rsidP="00CC03C9"/>
    <w:p w14:paraId="7E6CA97F" w14:textId="77777777" w:rsidR="00CC03C9" w:rsidRDefault="00CC03C9" w:rsidP="00CC03C9"/>
    <w:p w14:paraId="29AF6493" w14:textId="77777777" w:rsidR="00CC03C9" w:rsidRDefault="00CC03C9" w:rsidP="00CC03C9"/>
    <w:p w14:paraId="48B2238F" w14:textId="77777777" w:rsidR="00CC03C9" w:rsidRDefault="00CC03C9" w:rsidP="00CC03C9"/>
    <w:p w14:paraId="2ABA9153" w14:textId="77777777" w:rsidR="00F23ECC" w:rsidRDefault="00F23ECC" w:rsidP="00CC03C9"/>
    <w:p w14:paraId="279CC6AE" w14:textId="77777777" w:rsidR="00F23ECC" w:rsidRDefault="00F23ECC" w:rsidP="00CC03C9"/>
    <w:p w14:paraId="4F2B0FFA" w14:textId="77777777" w:rsidR="00F23ECC" w:rsidRDefault="00F23ECC" w:rsidP="00CC03C9"/>
    <w:p w14:paraId="169F6E0C" w14:textId="77777777" w:rsidR="00F23ECC" w:rsidRDefault="00F23ECC" w:rsidP="00CC03C9"/>
    <w:p w14:paraId="750AFBB7" w14:textId="77777777" w:rsidR="00CC03C9" w:rsidRDefault="00CC03C9" w:rsidP="00CC03C9"/>
    <w:p w14:paraId="4167825B" w14:textId="384E73D1" w:rsidR="00CC03C9" w:rsidRDefault="00CC03C9" w:rsidP="00CC03C9"/>
    <w:p w14:paraId="34BDDF36" w14:textId="0362F95E" w:rsidR="0078526D" w:rsidRDefault="0078526D" w:rsidP="00CC03C9"/>
    <w:p w14:paraId="07054273" w14:textId="02AD980A" w:rsidR="0078526D" w:rsidRDefault="0078526D" w:rsidP="00CC03C9"/>
    <w:p w14:paraId="58AE7107" w14:textId="4171768E" w:rsidR="0078526D" w:rsidRDefault="0078526D" w:rsidP="00CC03C9"/>
    <w:p w14:paraId="38DE0C77" w14:textId="7DDBBE3E" w:rsidR="0078526D" w:rsidRDefault="0078526D" w:rsidP="00CC03C9"/>
    <w:p w14:paraId="721E4CAD" w14:textId="1D57FA21" w:rsidR="0078526D" w:rsidRDefault="0078526D" w:rsidP="00CC03C9"/>
    <w:p w14:paraId="5323784A" w14:textId="252F7187" w:rsidR="00F014C1" w:rsidRDefault="00F014C1" w:rsidP="00CC03C9"/>
    <w:p w14:paraId="28230569" w14:textId="0A415E24" w:rsidR="00F014C1" w:rsidRDefault="00F014C1" w:rsidP="00CC03C9"/>
    <w:p w14:paraId="08C54B12" w14:textId="7868866B" w:rsidR="00F014C1" w:rsidRDefault="00F014C1" w:rsidP="00CC03C9"/>
    <w:p w14:paraId="5CF9AA7C" w14:textId="7D746156" w:rsidR="00F014C1" w:rsidRDefault="00F014C1" w:rsidP="00CC03C9"/>
    <w:p w14:paraId="74C72B3B" w14:textId="2968F176" w:rsidR="00F014C1" w:rsidRDefault="00F014C1" w:rsidP="00CC03C9"/>
    <w:p w14:paraId="3A03FBDB" w14:textId="7E8A2C63" w:rsidR="00F014C1" w:rsidRDefault="00F014C1" w:rsidP="00CC03C9"/>
    <w:p w14:paraId="15D5C7E8" w14:textId="239850E1" w:rsidR="00F014C1" w:rsidRDefault="00F014C1" w:rsidP="00CC03C9"/>
    <w:p w14:paraId="25637AC4" w14:textId="0018A188" w:rsidR="00F014C1" w:rsidRDefault="00F014C1" w:rsidP="00CC03C9"/>
    <w:p w14:paraId="4BF98166" w14:textId="4823FEA5" w:rsidR="00F014C1" w:rsidRDefault="00F014C1" w:rsidP="00CC03C9"/>
    <w:p w14:paraId="27ECCBFF" w14:textId="1DBF410E" w:rsidR="00F014C1" w:rsidRDefault="00F014C1" w:rsidP="00CC03C9"/>
    <w:p w14:paraId="4D2F7540" w14:textId="1973D34C" w:rsidR="00F014C1" w:rsidRDefault="00F014C1" w:rsidP="00CC03C9"/>
    <w:p w14:paraId="0B7DCFC6" w14:textId="77777777" w:rsidR="00F014C1" w:rsidRDefault="00F014C1" w:rsidP="00CC03C9"/>
    <w:p w14:paraId="774C696B" w14:textId="6294D539" w:rsidR="0078526D" w:rsidRDefault="0078526D" w:rsidP="00CC03C9"/>
    <w:p w14:paraId="02C4DA61" w14:textId="77777777" w:rsidR="0078526D" w:rsidRDefault="0078526D" w:rsidP="00CC03C9"/>
    <w:p w14:paraId="34F711C8" w14:textId="2DE945B9" w:rsidR="0078526D" w:rsidRDefault="0078526D" w:rsidP="00CC03C9"/>
    <w:p w14:paraId="69249223" w14:textId="345EC347" w:rsidR="0078526D" w:rsidRDefault="0078526D" w:rsidP="00CC03C9"/>
    <w:p w14:paraId="32764DAA" w14:textId="262A1ECA" w:rsidR="0078526D" w:rsidRDefault="0078526D" w:rsidP="00CC03C9"/>
    <w:p w14:paraId="38EBE72D" w14:textId="77777777" w:rsidR="0078526D" w:rsidRDefault="0078526D" w:rsidP="00CC03C9"/>
    <w:p w14:paraId="4D132E62" w14:textId="77777777" w:rsidR="00CB6070" w:rsidRDefault="00CB6070" w:rsidP="00CB6070">
      <w:pPr>
        <w:pStyle w:val="Titolo1"/>
        <w:numPr>
          <w:ilvl w:val="0"/>
          <w:numId w:val="35"/>
        </w:numPr>
        <w:tabs>
          <w:tab w:val="left" w:pos="833"/>
        </w:tabs>
        <w:spacing w:before="78"/>
        <w:ind w:hanging="361"/>
      </w:pPr>
      <w:bookmarkStart w:id="0" w:name="_Toc182578672"/>
      <w:r>
        <w:t>RIFERIMENTI</w:t>
      </w:r>
      <w:r>
        <w:rPr>
          <w:spacing w:val="-13"/>
        </w:rPr>
        <w:t xml:space="preserve"> </w:t>
      </w:r>
      <w:r>
        <w:t>NORMATIVI</w:t>
      </w:r>
      <w:bookmarkEnd w:id="0"/>
    </w:p>
    <w:p w14:paraId="73E74AD4" w14:textId="77777777" w:rsidR="00741E70" w:rsidRDefault="00CB6070">
      <w:pPr>
        <w:pStyle w:val="Paragrafoelenco"/>
        <w:numPr>
          <w:ilvl w:val="0"/>
          <w:numId w:val="34"/>
        </w:numPr>
        <w:tabs>
          <w:tab w:val="left" w:pos="833"/>
        </w:tabs>
        <w:spacing w:before="21" w:line="235" w:lineRule="auto"/>
        <w:ind w:right="354"/>
        <w:jc w:val="both"/>
      </w:pPr>
      <w:r>
        <w:t>REGOLAMENTO (UE) 2021/2115 del Parlamento europeo e del Consiglio del 2 dicembre 2021 recante</w:t>
      </w:r>
      <w:r>
        <w:rPr>
          <w:spacing w:val="-52"/>
        </w:rPr>
        <w:t xml:space="preserve"> </w:t>
      </w:r>
      <w:r>
        <w:t>norme sul sostegno ai piani strategici che gli Stati membri devono redigere nell’ambito della politica</w:t>
      </w:r>
      <w:r>
        <w:rPr>
          <w:spacing w:val="1"/>
        </w:rPr>
        <w:t xml:space="preserve"> </w:t>
      </w:r>
      <w:r>
        <w:t>agricola</w:t>
      </w:r>
      <w:r>
        <w:rPr>
          <w:spacing w:val="-11"/>
        </w:rPr>
        <w:t xml:space="preserve"> </w:t>
      </w:r>
      <w:r>
        <w:t>comune</w:t>
      </w:r>
      <w:r>
        <w:rPr>
          <w:spacing w:val="-11"/>
        </w:rPr>
        <w:t xml:space="preserve"> </w:t>
      </w:r>
      <w:r>
        <w:t>(piani</w:t>
      </w:r>
      <w:r>
        <w:rPr>
          <w:spacing w:val="-10"/>
        </w:rPr>
        <w:t xml:space="preserve"> </w:t>
      </w:r>
      <w:r>
        <w:t>strategici</w:t>
      </w:r>
      <w:r>
        <w:rPr>
          <w:spacing w:val="-11"/>
        </w:rPr>
        <w:t xml:space="preserve"> </w:t>
      </w:r>
      <w:r>
        <w:t>della</w:t>
      </w:r>
      <w:r>
        <w:rPr>
          <w:spacing w:val="-11"/>
        </w:rPr>
        <w:t xml:space="preserve"> </w:t>
      </w:r>
      <w:r>
        <w:t>PAC)</w:t>
      </w:r>
      <w:r>
        <w:rPr>
          <w:spacing w:val="-10"/>
        </w:rPr>
        <w:t xml:space="preserve"> </w:t>
      </w:r>
      <w:r>
        <w:t>e</w:t>
      </w:r>
      <w:r>
        <w:rPr>
          <w:spacing w:val="-11"/>
        </w:rPr>
        <w:t xml:space="preserve"> </w:t>
      </w:r>
      <w:r>
        <w:t>finanziati</w:t>
      </w:r>
      <w:r>
        <w:rPr>
          <w:spacing w:val="-10"/>
        </w:rPr>
        <w:t xml:space="preserve"> </w:t>
      </w:r>
      <w:r>
        <w:t>dal</w:t>
      </w:r>
      <w:r>
        <w:rPr>
          <w:spacing w:val="-11"/>
        </w:rPr>
        <w:t xml:space="preserve"> </w:t>
      </w:r>
      <w:r>
        <w:t>Fondo</w:t>
      </w:r>
      <w:r>
        <w:rPr>
          <w:spacing w:val="-12"/>
        </w:rPr>
        <w:t xml:space="preserve"> </w:t>
      </w:r>
      <w:r>
        <w:t>europeo</w:t>
      </w:r>
      <w:r>
        <w:rPr>
          <w:spacing w:val="-11"/>
        </w:rPr>
        <w:t xml:space="preserve"> </w:t>
      </w:r>
      <w:r>
        <w:t>agricolo</w:t>
      </w:r>
      <w:r>
        <w:rPr>
          <w:spacing w:val="-12"/>
        </w:rPr>
        <w:t xml:space="preserve"> </w:t>
      </w:r>
      <w:r>
        <w:t>di</w:t>
      </w:r>
      <w:r>
        <w:rPr>
          <w:spacing w:val="-10"/>
        </w:rPr>
        <w:t xml:space="preserve"> </w:t>
      </w:r>
      <w:r>
        <w:t>garanzia</w:t>
      </w:r>
      <w:r>
        <w:rPr>
          <w:spacing w:val="-14"/>
        </w:rPr>
        <w:t xml:space="preserve"> </w:t>
      </w:r>
      <w:r>
        <w:t>(FEAGA)</w:t>
      </w:r>
      <w:r>
        <w:rPr>
          <w:spacing w:val="-52"/>
        </w:rPr>
        <w:t xml:space="preserve"> </w:t>
      </w:r>
      <w:r>
        <w:rPr>
          <w:spacing w:val="-1"/>
        </w:rPr>
        <w:t>e</w:t>
      </w:r>
      <w:r>
        <w:rPr>
          <w:spacing w:val="-14"/>
        </w:rPr>
        <w:t xml:space="preserve"> </w:t>
      </w:r>
      <w:r>
        <w:rPr>
          <w:spacing w:val="-1"/>
        </w:rPr>
        <w:t>dal</w:t>
      </w:r>
      <w:r>
        <w:rPr>
          <w:spacing w:val="-14"/>
        </w:rPr>
        <w:t xml:space="preserve"> </w:t>
      </w:r>
      <w:r>
        <w:rPr>
          <w:spacing w:val="-1"/>
        </w:rPr>
        <w:t>Fondo</w:t>
      </w:r>
      <w:r>
        <w:rPr>
          <w:spacing w:val="-14"/>
        </w:rPr>
        <w:t xml:space="preserve"> </w:t>
      </w:r>
      <w:r>
        <w:rPr>
          <w:spacing w:val="-1"/>
        </w:rPr>
        <w:t>europeo</w:t>
      </w:r>
      <w:r>
        <w:rPr>
          <w:spacing w:val="-15"/>
        </w:rPr>
        <w:t xml:space="preserve"> </w:t>
      </w:r>
      <w:r>
        <w:rPr>
          <w:spacing w:val="-1"/>
        </w:rPr>
        <w:t>agricolo</w:t>
      </w:r>
      <w:r>
        <w:rPr>
          <w:spacing w:val="-15"/>
        </w:rPr>
        <w:t xml:space="preserve"> </w:t>
      </w:r>
      <w:r>
        <w:t>per</w:t>
      </w:r>
      <w:r>
        <w:rPr>
          <w:spacing w:val="-13"/>
        </w:rPr>
        <w:t xml:space="preserve"> </w:t>
      </w:r>
      <w:r>
        <w:t>lo</w:t>
      </w:r>
      <w:r>
        <w:rPr>
          <w:spacing w:val="-15"/>
        </w:rPr>
        <w:t xml:space="preserve"> </w:t>
      </w:r>
      <w:r>
        <w:t>sviluppo</w:t>
      </w:r>
      <w:r>
        <w:rPr>
          <w:spacing w:val="-11"/>
        </w:rPr>
        <w:t xml:space="preserve"> </w:t>
      </w:r>
      <w:r>
        <w:t>rurale</w:t>
      </w:r>
      <w:r>
        <w:rPr>
          <w:spacing w:val="-14"/>
        </w:rPr>
        <w:t xml:space="preserve"> </w:t>
      </w:r>
      <w:r>
        <w:t>(FEASR)</w:t>
      </w:r>
      <w:r>
        <w:rPr>
          <w:spacing w:val="-14"/>
        </w:rPr>
        <w:t xml:space="preserve"> </w:t>
      </w:r>
      <w:r>
        <w:t>e</w:t>
      </w:r>
      <w:r>
        <w:rPr>
          <w:spacing w:val="-13"/>
        </w:rPr>
        <w:t xml:space="preserve"> </w:t>
      </w:r>
      <w:r>
        <w:t>che</w:t>
      </w:r>
      <w:r>
        <w:rPr>
          <w:spacing w:val="-12"/>
        </w:rPr>
        <w:t xml:space="preserve"> </w:t>
      </w:r>
      <w:r>
        <w:t>abroga</w:t>
      </w:r>
      <w:r>
        <w:rPr>
          <w:spacing w:val="-13"/>
        </w:rPr>
        <w:t xml:space="preserve"> </w:t>
      </w:r>
      <w:r>
        <w:t>i</w:t>
      </w:r>
      <w:r>
        <w:rPr>
          <w:spacing w:val="-14"/>
        </w:rPr>
        <w:t xml:space="preserve"> </w:t>
      </w:r>
      <w:r>
        <w:t>regolamenti</w:t>
      </w:r>
      <w:r>
        <w:rPr>
          <w:spacing w:val="-14"/>
        </w:rPr>
        <w:t xml:space="preserve"> </w:t>
      </w:r>
      <w:r>
        <w:t>(UE)</w:t>
      </w:r>
      <w:r>
        <w:rPr>
          <w:spacing w:val="-10"/>
        </w:rPr>
        <w:t xml:space="preserve"> </w:t>
      </w:r>
      <w:r>
        <w:t>n.</w:t>
      </w:r>
      <w:r>
        <w:rPr>
          <w:spacing w:val="-15"/>
        </w:rPr>
        <w:t xml:space="preserve"> </w:t>
      </w:r>
      <w:r>
        <w:t>1305/2013</w:t>
      </w:r>
      <w:r>
        <w:rPr>
          <w:spacing w:val="-52"/>
        </w:rPr>
        <w:t xml:space="preserve"> </w:t>
      </w:r>
      <w:r>
        <w:t>e</w:t>
      </w:r>
      <w:r>
        <w:rPr>
          <w:spacing w:val="-1"/>
        </w:rPr>
        <w:t xml:space="preserve"> </w:t>
      </w:r>
      <w:r>
        <w:t>(UE)</w:t>
      </w:r>
      <w:r>
        <w:rPr>
          <w:spacing w:val="1"/>
        </w:rPr>
        <w:t xml:space="preserve"> </w:t>
      </w:r>
      <w:r>
        <w:t>n.</w:t>
      </w:r>
      <w:r>
        <w:rPr>
          <w:spacing w:val="-3"/>
        </w:rPr>
        <w:t xml:space="preserve"> </w:t>
      </w:r>
      <w:r>
        <w:t>1307/2013;</w:t>
      </w:r>
    </w:p>
    <w:p w14:paraId="0B2E9012" w14:textId="77777777" w:rsidR="00741E70" w:rsidRDefault="00CB6070">
      <w:pPr>
        <w:pStyle w:val="Paragrafoelenco"/>
        <w:numPr>
          <w:ilvl w:val="0"/>
          <w:numId w:val="34"/>
        </w:numPr>
        <w:tabs>
          <w:tab w:val="left" w:pos="833"/>
        </w:tabs>
        <w:spacing w:before="7" w:line="228" w:lineRule="auto"/>
        <w:ind w:right="360"/>
        <w:jc w:val="both"/>
      </w:pPr>
      <w:r>
        <w:t>REGOLAMENTO (UE) 2021/2116 del Parlamento europeo e del Consiglio del 2 dicembre 2021, sul</w:t>
      </w:r>
      <w:r>
        <w:rPr>
          <w:spacing w:val="1"/>
        </w:rPr>
        <w:t xml:space="preserve"> </w:t>
      </w:r>
      <w:r>
        <w:t>finanziamento,</w:t>
      </w:r>
      <w:r>
        <w:rPr>
          <w:spacing w:val="1"/>
        </w:rPr>
        <w:t xml:space="preserve"> </w:t>
      </w:r>
      <w:r>
        <w:t>sulla</w:t>
      </w:r>
      <w:r>
        <w:rPr>
          <w:spacing w:val="1"/>
        </w:rPr>
        <w:t xml:space="preserve"> </w:t>
      </w:r>
      <w:r>
        <w:t>gestione</w:t>
      </w:r>
      <w:r>
        <w:rPr>
          <w:spacing w:val="1"/>
        </w:rPr>
        <w:t xml:space="preserve"> </w:t>
      </w:r>
      <w:r>
        <w:t>e</w:t>
      </w:r>
      <w:r>
        <w:rPr>
          <w:spacing w:val="1"/>
        </w:rPr>
        <w:t xml:space="preserve"> </w:t>
      </w:r>
      <w:r>
        <w:t>sul</w:t>
      </w:r>
      <w:r>
        <w:rPr>
          <w:spacing w:val="1"/>
        </w:rPr>
        <w:t xml:space="preserve"> </w:t>
      </w:r>
      <w:r>
        <w:t>monitoraggio</w:t>
      </w:r>
      <w:r>
        <w:rPr>
          <w:spacing w:val="1"/>
        </w:rPr>
        <w:t xml:space="preserve"> </w:t>
      </w:r>
      <w:r>
        <w:t>della</w:t>
      </w:r>
      <w:r>
        <w:rPr>
          <w:spacing w:val="1"/>
        </w:rPr>
        <w:t xml:space="preserve"> </w:t>
      </w:r>
      <w:r>
        <w:t>politica</w:t>
      </w:r>
      <w:r>
        <w:rPr>
          <w:spacing w:val="1"/>
        </w:rPr>
        <w:t xml:space="preserve"> </w:t>
      </w:r>
      <w:r>
        <w:t>agricola</w:t>
      </w:r>
      <w:r>
        <w:rPr>
          <w:spacing w:val="1"/>
        </w:rPr>
        <w:t xml:space="preserve"> </w:t>
      </w:r>
      <w:r>
        <w:t>comune</w:t>
      </w:r>
      <w:r>
        <w:rPr>
          <w:spacing w:val="1"/>
        </w:rPr>
        <w:t xml:space="preserve"> </w:t>
      </w:r>
      <w:r>
        <w:t>e</w:t>
      </w:r>
      <w:r>
        <w:rPr>
          <w:spacing w:val="1"/>
        </w:rPr>
        <w:t xml:space="preserve"> </w:t>
      </w:r>
      <w:r>
        <w:t>che</w:t>
      </w:r>
      <w:r>
        <w:rPr>
          <w:spacing w:val="1"/>
        </w:rPr>
        <w:t xml:space="preserve"> </w:t>
      </w:r>
      <w:r>
        <w:t>abroga</w:t>
      </w:r>
      <w:r>
        <w:rPr>
          <w:spacing w:val="1"/>
        </w:rPr>
        <w:t xml:space="preserve"> </w:t>
      </w:r>
      <w:r>
        <w:t>il</w:t>
      </w:r>
      <w:r>
        <w:rPr>
          <w:spacing w:val="1"/>
        </w:rPr>
        <w:t xml:space="preserve"> </w:t>
      </w:r>
      <w:r>
        <w:t>Regolamento</w:t>
      </w:r>
      <w:r>
        <w:rPr>
          <w:spacing w:val="-1"/>
        </w:rPr>
        <w:t xml:space="preserve"> </w:t>
      </w:r>
      <w:r>
        <w:t>(UE)</w:t>
      </w:r>
      <w:r>
        <w:rPr>
          <w:spacing w:val="1"/>
        </w:rPr>
        <w:t xml:space="preserve"> </w:t>
      </w:r>
      <w:r>
        <w:t>n.</w:t>
      </w:r>
      <w:r>
        <w:rPr>
          <w:spacing w:val="-3"/>
        </w:rPr>
        <w:t xml:space="preserve"> </w:t>
      </w:r>
      <w:r>
        <w:t>1306/2013;</w:t>
      </w:r>
    </w:p>
    <w:p w14:paraId="1459A921" w14:textId="77777777" w:rsidR="00741E70" w:rsidRDefault="00CB6070">
      <w:pPr>
        <w:pStyle w:val="Paragrafoelenco"/>
        <w:numPr>
          <w:ilvl w:val="0"/>
          <w:numId w:val="34"/>
        </w:numPr>
        <w:tabs>
          <w:tab w:val="left" w:pos="833"/>
        </w:tabs>
        <w:spacing w:before="11" w:line="230" w:lineRule="auto"/>
        <w:ind w:right="352"/>
        <w:jc w:val="both"/>
      </w:pPr>
      <w:r>
        <w:t>REGOLAMENTO DI ESECUZIONE (UE) 2021/2289 della Commissione del 21 dicembre 2021 recante</w:t>
      </w:r>
      <w:r>
        <w:rPr>
          <w:spacing w:val="-52"/>
        </w:rPr>
        <w:t xml:space="preserve"> </w:t>
      </w:r>
      <w:r>
        <w:t>modalità</w:t>
      </w:r>
      <w:r>
        <w:rPr>
          <w:spacing w:val="-11"/>
        </w:rPr>
        <w:t xml:space="preserve"> </w:t>
      </w:r>
      <w:r>
        <w:t>di</w:t>
      </w:r>
      <w:r>
        <w:rPr>
          <w:spacing w:val="-10"/>
        </w:rPr>
        <w:t xml:space="preserve"> </w:t>
      </w:r>
      <w:r>
        <w:t>applicazione</w:t>
      </w:r>
      <w:r>
        <w:rPr>
          <w:spacing w:val="-10"/>
        </w:rPr>
        <w:t xml:space="preserve"> </w:t>
      </w:r>
      <w:r>
        <w:t>del</w:t>
      </w:r>
      <w:r>
        <w:rPr>
          <w:spacing w:val="-8"/>
        </w:rPr>
        <w:t xml:space="preserve"> </w:t>
      </w:r>
      <w:r>
        <w:t>regolamento</w:t>
      </w:r>
      <w:r>
        <w:rPr>
          <w:spacing w:val="-11"/>
        </w:rPr>
        <w:t xml:space="preserve"> </w:t>
      </w:r>
      <w:r>
        <w:t>(UE)</w:t>
      </w:r>
      <w:r>
        <w:rPr>
          <w:spacing w:val="-10"/>
        </w:rPr>
        <w:t xml:space="preserve"> </w:t>
      </w:r>
      <w:r>
        <w:t>2021/2115</w:t>
      </w:r>
      <w:r>
        <w:rPr>
          <w:spacing w:val="-8"/>
        </w:rPr>
        <w:t xml:space="preserve"> </w:t>
      </w:r>
      <w:r>
        <w:t>del</w:t>
      </w:r>
      <w:r>
        <w:rPr>
          <w:spacing w:val="-8"/>
        </w:rPr>
        <w:t xml:space="preserve"> </w:t>
      </w:r>
      <w:r>
        <w:t>Parlamento</w:t>
      </w:r>
      <w:r>
        <w:rPr>
          <w:spacing w:val="-8"/>
        </w:rPr>
        <w:t xml:space="preserve"> </w:t>
      </w:r>
      <w:r>
        <w:t>europeo</w:t>
      </w:r>
      <w:r>
        <w:rPr>
          <w:spacing w:val="-11"/>
        </w:rPr>
        <w:t xml:space="preserve"> </w:t>
      </w:r>
      <w:r>
        <w:t>e</w:t>
      </w:r>
      <w:r>
        <w:rPr>
          <w:spacing w:val="-11"/>
        </w:rPr>
        <w:t xml:space="preserve"> </w:t>
      </w:r>
      <w:r>
        <w:t>del</w:t>
      </w:r>
      <w:r>
        <w:rPr>
          <w:spacing w:val="-7"/>
        </w:rPr>
        <w:t xml:space="preserve"> </w:t>
      </w:r>
      <w:r>
        <w:t>Consiglio</w:t>
      </w:r>
      <w:r>
        <w:rPr>
          <w:spacing w:val="-11"/>
        </w:rPr>
        <w:t xml:space="preserve"> </w:t>
      </w:r>
      <w:r>
        <w:t>relativo</w:t>
      </w:r>
      <w:r>
        <w:rPr>
          <w:spacing w:val="-53"/>
        </w:rPr>
        <w:t xml:space="preserve"> </w:t>
      </w:r>
      <w:r>
        <w:t>alla presentazione del contenuto dei piani strategici della PAC e al sistema elettronico di scambio sicuro</w:t>
      </w:r>
      <w:r>
        <w:rPr>
          <w:spacing w:val="1"/>
        </w:rPr>
        <w:t xml:space="preserve"> </w:t>
      </w:r>
      <w:r>
        <w:t>di informazioni;</w:t>
      </w:r>
    </w:p>
    <w:p w14:paraId="555244D2" w14:textId="77777777" w:rsidR="00F647DC" w:rsidRPr="00C74EAF" w:rsidRDefault="00F647DC" w:rsidP="00F647DC">
      <w:pPr>
        <w:pStyle w:val="Paragrafoelenco"/>
        <w:numPr>
          <w:ilvl w:val="0"/>
          <w:numId w:val="34"/>
        </w:numPr>
        <w:tabs>
          <w:tab w:val="left" w:pos="833"/>
        </w:tabs>
        <w:spacing w:before="15" w:line="235" w:lineRule="auto"/>
        <w:ind w:right="358"/>
        <w:jc w:val="both"/>
      </w:pPr>
      <w:r w:rsidRPr="00C74EAF">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02706CD" w14:textId="77777777" w:rsidR="00CC03C9" w:rsidRPr="00C74EAF" w:rsidRDefault="00CC03C9" w:rsidP="00CC03C9">
      <w:pPr>
        <w:pStyle w:val="Paragrafoelenco"/>
        <w:numPr>
          <w:ilvl w:val="0"/>
          <w:numId w:val="34"/>
        </w:numPr>
        <w:tabs>
          <w:tab w:val="left" w:pos="833"/>
        </w:tabs>
        <w:spacing w:before="15" w:line="235" w:lineRule="auto"/>
        <w:ind w:right="358"/>
        <w:jc w:val="both"/>
      </w:pPr>
      <w:r w:rsidRPr="00C74EAF">
        <w:t xml:space="preserve">Decisione di Esecuzione della Commissione del 8.12.2022 </w:t>
      </w:r>
      <w:proofErr w:type="gramStart"/>
      <w:r w:rsidRPr="00C74EAF">
        <w:t>C(</w:t>
      </w:r>
      <w:proofErr w:type="gramEnd"/>
      <w:r w:rsidRPr="00C74EAF">
        <w:t>2022) 9380 final che approva il programma "Programma regionale Abruzzo FESR 2021-2027" per il sostegno a titolo del Fondo europeo di sviluppo regionale e del Fondo sociale europeo Plus nell'ambito dell'obiettivo "Investimenti a favore dell'occupazione e della crescita" per la regione Abruzzo in Italia;</w:t>
      </w:r>
    </w:p>
    <w:p w14:paraId="043CD080" w14:textId="77777777" w:rsidR="00CC03C9" w:rsidRPr="00C74EAF" w:rsidRDefault="00CC03C9" w:rsidP="00CC03C9">
      <w:pPr>
        <w:pStyle w:val="Paragrafoelenco"/>
        <w:numPr>
          <w:ilvl w:val="0"/>
          <w:numId w:val="34"/>
        </w:numPr>
        <w:tabs>
          <w:tab w:val="left" w:pos="833"/>
        </w:tabs>
        <w:spacing w:before="15" w:line="235" w:lineRule="auto"/>
        <w:ind w:right="358"/>
        <w:jc w:val="both"/>
      </w:pPr>
      <w:r w:rsidRPr="00C74EAF">
        <w:t xml:space="preserve">Decisione di Esecuzione della Commissione del 29.11.2022 </w:t>
      </w:r>
      <w:proofErr w:type="gramStart"/>
      <w:r w:rsidRPr="00C74EAF">
        <w:t>C(</w:t>
      </w:r>
      <w:proofErr w:type="gramEnd"/>
      <w:r w:rsidRPr="00C74EAF">
        <w:t>2022) 8894 final che approva il programma "PR Abruzzo FSE+ 2021-2027" per il sostegno a titolo del Fondo sociale europeo Plus nell'ambito dell'obiettivo "Investimenti a favore dell'occupazione e della crescita" per la regione Abruzzo in Italia;</w:t>
      </w:r>
    </w:p>
    <w:p w14:paraId="2C1772CD" w14:textId="77777777" w:rsidR="00741E70" w:rsidRDefault="00CB6070">
      <w:pPr>
        <w:pStyle w:val="Paragrafoelenco"/>
        <w:numPr>
          <w:ilvl w:val="0"/>
          <w:numId w:val="34"/>
        </w:numPr>
        <w:tabs>
          <w:tab w:val="left" w:pos="833"/>
        </w:tabs>
        <w:spacing w:before="22" w:line="237" w:lineRule="auto"/>
        <w:ind w:right="360"/>
        <w:jc w:val="both"/>
      </w:pPr>
      <w:r>
        <w:rPr>
          <w:spacing w:val="-1"/>
        </w:rPr>
        <w:t>D.</w:t>
      </w:r>
      <w:r>
        <w:rPr>
          <w:spacing w:val="-10"/>
        </w:rPr>
        <w:t xml:space="preserve"> </w:t>
      </w:r>
      <w:r>
        <w:rPr>
          <w:spacing w:val="-1"/>
        </w:rPr>
        <w:t>Lgs.</w:t>
      </w:r>
      <w:r>
        <w:rPr>
          <w:spacing w:val="-12"/>
        </w:rPr>
        <w:t xml:space="preserve"> </w:t>
      </w:r>
      <w:r>
        <w:rPr>
          <w:spacing w:val="-1"/>
        </w:rPr>
        <w:t>31</w:t>
      </w:r>
      <w:r>
        <w:rPr>
          <w:spacing w:val="-7"/>
        </w:rPr>
        <w:t xml:space="preserve"> </w:t>
      </w:r>
      <w:r>
        <w:rPr>
          <w:spacing w:val="-1"/>
        </w:rPr>
        <w:t>marzo</w:t>
      </w:r>
      <w:r>
        <w:rPr>
          <w:spacing w:val="-12"/>
        </w:rPr>
        <w:t xml:space="preserve"> </w:t>
      </w:r>
      <w:r>
        <w:rPr>
          <w:spacing w:val="-1"/>
        </w:rPr>
        <w:t>2023,</w:t>
      </w:r>
      <w:r>
        <w:rPr>
          <w:spacing w:val="-10"/>
        </w:rPr>
        <w:t xml:space="preserve"> </w:t>
      </w:r>
      <w:r>
        <w:rPr>
          <w:spacing w:val="-1"/>
        </w:rPr>
        <w:t>n.</w:t>
      </w:r>
      <w:r>
        <w:rPr>
          <w:spacing w:val="-12"/>
        </w:rPr>
        <w:t xml:space="preserve"> </w:t>
      </w:r>
      <w:r>
        <w:rPr>
          <w:spacing w:val="-1"/>
        </w:rPr>
        <w:t>36)</w:t>
      </w:r>
      <w:r>
        <w:rPr>
          <w:spacing w:val="-9"/>
        </w:rPr>
        <w:t xml:space="preserve"> </w:t>
      </w:r>
      <w:r>
        <w:rPr>
          <w:spacing w:val="-1"/>
        </w:rPr>
        <w:t>recante</w:t>
      </w:r>
      <w:r>
        <w:rPr>
          <w:spacing w:val="-14"/>
        </w:rPr>
        <w:t xml:space="preserve"> </w:t>
      </w:r>
      <w:r>
        <w:t>"Codice</w:t>
      </w:r>
      <w:r>
        <w:rPr>
          <w:spacing w:val="-12"/>
        </w:rPr>
        <w:t xml:space="preserve"> </w:t>
      </w:r>
      <w:r>
        <w:t>dei</w:t>
      </w:r>
      <w:r>
        <w:rPr>
          <w:spacing w:val="-10"/>
        </w:rPr>
        <w:t xml:space="preserve"> </w:t>
      </w:r>
      <w:r>
        <w:t>contratti</w:t>
      </w:r>
      <w:r>
        <w:rPr>
          <w:spacing w:val="-9"/>
        </w:rPr>
        <w:t xml:space="preserve"> </w:t>
      </w:r>
      <w:r>
        <w:t>pubblici</w:t>
      </w:r>
      <w:r>
        <w:rPr>
          <w:spacing w:val="-11"/>
        </w:rPr>
        <w:t xml:space="preserve"> </w:t>
      </w:r>
      <w:r>
        <w:t>in</w:t>
      </w:r>
      <w:r>
        <w:rPr>
          <w:spacing w:val="-12"/>
        </w:rPr>
        <w:t xml:space="preserve"> </w:t>
      </w:r>
      <w:r>
        <w:t>attuazione</w:t>
      </w:r>
      <w:r>
        <w:rPr>
          <w:spacing w:val="-9"/>
        </w:rPr>
        <w:t xml:space="preserve"> </w:t>
      </w:r>
      <w:r>
        <w:t>dell'articolo</w:t>
      </w:r>
      <w:r>
        <w:rPr>
          <w:spacing w:val="-12"/>
        </w:rPr>
        <w:t xml:space="preserve"> </w:t>
      </w:r>
      <w:r>
        <w:t>1</w:t>
      </w:r>
      <w:r>
        <w:rPr>
          <w:spacing w:val="-10"/>
        </w:rPr>
        <w:t xml:space="preserve"> </w:t>
      </w:r>
      <w:r>
        <w:t>della</w:t>
      </w:r>
      <w:r>
        <w:rPr>
          <w:spacing w:val="-5"/>
        </w:rPr>
        <w:t xml:space="preserve"> </w:t>
      </w:r>
      <w:r>
        <w:t>legge</w:t>
      </w:r>
      <w:r>
        <w:rPr>
          <w:spacing w:val="-52"/>
        </w:rPr>
        <w:t xml:space="preserve"> </w:t>
      </w:r>
      <w:r>
        <w:t>21</w:t>
      </w:r>
      <w:r>
        <w:rPr>
          <w:spacing w:val="-1"/>
        </w:rPr>
        <w:t xml:space="preserve"> </w:t>
      </w:r>
      <w:r>
        <w:t>giugno 2022,</w:t>
      </w:r>
      <w:r>
        <w:rPr>
          <w:spacing w:val="-1"/>
        </w:rPr>
        <w:t xml:space="preserve"> </w:t>
      </w:r>
      <w:r>
        <w:t>n. 78,</w:t>
      </w:r>
      <w:r>
        <w:rPr>
          <w:spacing w:val="-3"/>
        </w:rPr>
        <w:t xml:space="preserve"> </w:t>
      </w:r>
      <w:r>
        <w:t>recante</w:t>
      </w:r>
      <w:r>
        <w:rPr>
          <w:spacing w:val="-1"/>
        </w:rPr>
        <w:t xml:space="preserve"> </w:t>
      </w:r>
      <w:r>
        <w:t>delega al Governo</w:t>
      </w:r>
      <w:r>
        <w:rPr>
          <w:spacing w:val="-3"/>
        </w:rPr>
        <w:t xml:space="preserve"> </w:t>
      </w:r>
      <w:r>
        <w:t>in materia</w:t>
      </w:r>
      <w:r>
        <w:rPr>
          <w:spacing w:val="-3"/>
        </w:rPr>
        <w:t xml:space="preserve"> </w:t>
      </w:r>
      <w:r>
        <w:t>di</w:t>
      </w:r>
      <w:r>
        <w:rPr>
          <w:spacing w:val="-2"/>
        </w:rPr>
        <w:t xml:space="preserve"> </w:t>
      </w:r>
      <w:r>
        <w:t>contratti</w:t>
      </w:r>
      <w:r>
        <w:rPr>
          <w:spacing w:val="1"/>
        </w:rPr>
        <w:t xml:space="preserve"> </w:t>
      </w:r>
      <w:r>
        <w:t>pubblici"</w:t>
      </w:r>
      <w:r>
        <w:rPr>
          <w:spacing w:val="-3"/>
        </w:rPr>
        <w:t xml:space="preserve"> </w:t>
      </w:r>
      <w:r>
        <w:t xml:space="preserve">e </w:t>
      </w:r>
      <w:proofErr w:type="spellStart"/>
      <w:r>
        <w:t>s.m.i</w:t>
      </w:r>
      <w:proofErr w:type="spellEnd"/>
      <w:r>
        <w:t>;</w:t>
      </w:r>
    </w:p>
    <w:p w14:paraId="1A9BF412" w14:textId="77777777" w:rsidR="00741E70" w:rsidRDefault="00CB6070">
      <w:pPr>
        <w:pStyle w:val="Paragrafoelenco"/>
        <w:numPr>
          <w:ilvl w:val="0"/>
          <w:numId w:val="34"/>
        </w:numPr>
        <w:tabs>
          <w:tab w:val="left" w:pos="833"/>
        </w:tabs>
        <w:spacing w:before="19" w:line="237" w:lineRule="auto"/>
        <w:ind w:right="353"/>
        <w:jc w:val="both"/>
      </w:pPr>
      <w:r>
        <w:t>Decreto</w:t>
      </w:r>
      <w:r>
        <w:rPr>
          <w:spacing w:val="1"/>
        </w:rPr>
        <w:t xml:space="preserve"> </w:t>
      </w:r>
      <w:r>
        <w:t>Ministeriale</w:t>
      </w:r>
      <w:r>
        <w:rPr>
          <w:spacing w:val="1"/>
        </w:rPr>
        <w:t xml:space="preserve"> </w:t>
      </w:r>
      <w:r>
        <w:t>n.</w:t>
      </w:r>
      <w:r>
        <w:rPr>
          <w:spacing w:val="1"/>
        </w:rPr>
        <w:t xml:space="preserve"> </w:t>
      </w:r>
      <w:r>
        <w:t>326370</w:t>
      </w:r>
      <w:r>
        <w:rPr>
          <w:spacing w:val="1"/>
        </w:rPr>
        <w:t xml:space="preserve"> </w:t>
      </w:r>
      <w:r>
        <w:t>del</w:t>
      </w:r>
      <w:r>
        <w:rPr>
          <w:spacing w:val="1"/>
        </w:rPr>
        <w:t xml:space="preserve"> </w:t>
      </w:r>
      <w:r>
        <w:t>19/07/2024</w:t>
      </w:r>
      <w:r>
        <w:rPr>
          <w:spacing w:val="1"/>
        </w:rPr>
        <w:t xml:space="preserve"> </w:t>
      </w:r>
      <w:r>
        <w:t>recante:</w:t>
      </w:r>
      <w:r>
        <w:rPr>
          <w:spacing w:val="1"/>
        </w:rPr>
        <w:t xml:space="preserve"> </w:t>
      </w:r>
      <w:r>
        <w:t>“Piano</w:t>
      </w:r>
      <w:r>
        <w:rPr>
          <w:spacing w:val="1"/>
        </w:rPr>
        <w:t xml:space="preserve"> </w:t>
      </w:r>
      <w:r>
        <w:t>Strategico</w:t>
      </w:r>
      <w:r>
        <w:rPr>
          <w:spacing w:val="1"/>
        </w:rPr>
        <w:t xml:space="preserve"> </w:t>
      </w:r>
      <w:r>
        <w:t>della</w:t>
      </w:r>
      <w:r>
        <w:rPr>
          <w:spacing w:val="1"/>
        </w:rPr>
        <w:t xml:space="preserve"> </w:t>
      </w:r>
      <w:r>
        <w:t>PAC</w:t>
      </w:r>
      <w:r>
        <w:rPr>
          <w:spacing w:val="1"/>
        </w:rPr>
        <w:t xml:space="preserve"> </w:t>
      </w:r>
      <w:r>
        <w:t>2023-2027</w:t>
      </w:r>
      <w:r>
        <w:rPr>
          <w:spacing w:val="1"/>
        </w:rPr>
        <w:t xml:space="preserve"> </w:t>
      </w:r>
      <w:r>
        <w:t>-</w:t>
      </w:r>
      <w:r>
        <w:rPr>
          <w:spacing w:val="-52"/>
        </w:rPr>
        <w:t xml:space="preserve"> </w:t>
      </w:r>
      <w:r>
        <w:t>Istituzione</w:t>
      </w:r>
      <w:r>
        <w:rPr>
          <w:spacing w:val="-1"/>
        </w:rPr>
        <w:t xml:space="preserve"> </w:t>
      </w:r>
      <w:r>
        <w:t>del</w:t>
      </w:r>
      <w:r>
        <w:rPr>
          <w:spacing w:val="1"/>
        </w:rPr>
        <w:t xml:space="preserve"> </w:t>
      </w:r>
      <w:r>
        <w:t>Coordinamento nazionale AKIS”;</w:t>
      </w:r>
    </w:p>
    <w:p w14:paraId="352C12E0" w14:textId="77777777" w:rsidR="00A73041" w:rsidRPr="00C74EAF" w:rsidRDefault="00A73041" w:rsidP="00A73041">
      <w:pPr>
        <w:pStyle w:val="Paragrafoelenco"/>
        <w:numPr>
          <w:ilvl w:val="0"/>
          <w:numId w:val="34"/>
        </w:numPr>
        <w:tabs>
          <w:tab w:val="left" w:pos="833"/>
        </w:tabs>
        <w:spacing w:before="23" w:line="254" w:lineRule="auto"/>
        <w:ind w:right="358"/>
        <w:jc w:val="both"/>
      </w:pPr>
      <w:r w:rsidRPr="00C74EAF">
        <w:t xml:space="preserve">DGR n. 172 del 04/04/2022 recante </w:t>
      </w:r>
      <w:r w:rsidRPr="00234FB2">
        <w:rPr>
          <w:i/>
        </w:rPr>
        <w:t>“Strategia di Specializzazione Intelligente S3: approvazione Relazione di autovalutazione inerente alla condizione abilitante “</w:t>
      </w:r>
      <w:r w:rsidRPr="00234FB2">
        <w:rPr>
          <w:i/>
          <w:iCs/>
        </w:rPr>
        <w:t>Buona Governance della Strategia di Specializzazione Intelligente</w:t>
      </w:r>
      <w:r w:rsidRPr="00234FB2">
        <w:rPr>
          <w:i/>
        </w:rPr>
        <w:t>” e approvazione Strategia di Specializzazione Intelligente (S3) 2021-2027 della Regione Abruzzo”;</w:t>
      </w:r>
    </w:p>
    <w:p w14:paraId="6BEF28F5" w14:textId="3C6252B6" w:rsidR="00741E70" w:rsidRDefault="00CB6070">
      <w:pPr>
        <w:pStyle w:val="Paragrafoelenco"/>
        <w:numPr>
          <w:ilvl w:val="0"/>
          <w:numId w:val="34"/>
        </w:numPr>
        <w:tabs>
          <w:tab w:val="left" w:pos="833"/>
        </w:tabs>
        <w:spacing w:before="25" w:line="235" w:lineRule="auto"/>
        <w:ind w:right="444"/>
        <w:jc w:val="both"/>
      </w:pPr>
      <w:r>
        <w:t xml:space="preserve">DGR n. 706 del 25/10/2023 recante </w:t>
      </w:r>
      <w:r w:rsidRPr="00234FB2">
        <w:rPr>
          <w:i/>
        </w:rPr>
        <w:t>“Complemento di Programmazione Abruzzo per lo Sviluppo Rurale</w:t>
      </w:r>
      <w:r w:rsidRPr="00234FB2">
        <w:rPr>
          <w:i/>
          <w:spacing w:val="-52"/>
        </w:rPr>
        <w:t xml:space="preserve"> </w:t>
      </w:r>
      <w:r w:rsidRPr="00234FB2">
        <w:rPr>
          <w:i/>
        </w:rPr>
        <w:t>2023/2027.</w:t>
      </w:r>
      <w:r w:rsidRPr="00234FB2">
        <w:rPr>
          <w:i/>
          <w:spacing w:val="-1"/>
        </w:rPr>
        <w:t xml:space="preserve"> </w:t>
      </w:r>
      <w:r w:rsidRPr="00234FB2">
        <w:rPr>
          <w:i/>
        </w:rPr>
        <w:t>Costituzione del</w:t>
      </w:r>
      <w:r w:rsidRPr="00234FB2">
        <w:rPr>
          <w:i/>
          <w:spacing w:val="-2"/>
        </w:rPr>
        <w:t xml:space="preserve"> </w:t>
      </w:r>
      <w:r w:rsidRPr="00234FB2">
        <w:rPr>
          <w:i/>
        </w:rPr>
        <w:t>Tavolo Regionale AKIS</w:t>
      </w:r>
      <w:r w:rsidR="00234FB2" w:rsidRPr="00234FB2">
        <w:rPr>
          <w:i/>
        </w:rPr>
        <w:t>”</w:t>
      </w:r>
      <w:r>
        <w:rPr>
          <w:spacing w:val="-1"/>
        </w:rPr>
        <w:t xml:space="preserve"> </w:t>
      </w:r>
      <w:r>
        <w:t>e s.m.i.;</w:t>
      </w:r>
    </w:p>
    <w:p w14:paraId="7517D14A" w14:textId="6AF4BBCC" w:rsidR="00741E70" w:rsidRDefault="00CB6070" w:rsidP="00FE3776">
      <w:pPr>
        <w:pStyle w:val="Paragrafoelenco"/>
        <w:numPr>
          <w:ilvl w:val="0"/>
          <w:numId w:val="34"/>
        </w:numPr>
        <w:tabs>
          <w:tab w:val="left" w:pos="833"/>
        </w:tabs>
        <w:spacing w:line="247" w:lineRule="auto"/>
        <w:ind w:right="357"/>
        <w:jc w:val="both"/>
      </w:pPr>
      <w:r>
        <w:t xml:space="preserve">Piano Strategico Nazionale della PAC 2023-2027 </w:t>
      </w:r>
      <w:r w:rsidRPr="009B4C28">
        <w:t>(PSP)</w:t>
      </w:r>
      <w:r>
        <w:t xml:space="preserve"> approvato dalla Commissione Europea con</w:t>
      </w:r>
      <w:r>
        <w:rPr>
          <w:spacing w:val="1"/>
        </w:rPr>
        <w:t xml:space="preserve"> </w:t>
      </w:r>
      <w:r>
        <w:t xml:space="preserve">decisione C (2022) 8645 del 2 dicembre 2022, così come modificato, da ultimo, con decisione </w:t>
      </w:r>
      <w:proofErr w:type="gramStart"/>
      <w:r w:rsidR="00FE3776" w:rsidRPr="00FE3776">
        <w:t>C(</w:t>
      </w:r>
      <w:proofErr w:type="gramEnd"/>
      <w:r w:rsidR="00FE3776" w:rsidRPr="00FE3776">
        <w:t xml:space="preserve">2024) 6849 </w:t>
      </w:r>
      <w:proofErr w:type="spellStart"/>
      <w:r w:rsidR="00FE3776" w:rsidRPr="00FE3776">
        <w:t>final</w:t>
      </w:r>
      <w:proofErr w:type="spellEnd"/>
      <w:r>
        <w:rPr>
          <w:spacing w:val="-1"/>
        </w:rPr>
        <w:t xml:space="preserve"> </w:t>
      </w:r>
      <w:r>
        <w:t>del</w:t>
      </w:r>
      <w:r>
        <w:rPr>
          <w:spacing w:val="1"/>
        </w:rPr>
        <w:t xml:space="preserve"> </w:t>
      </w:r>
      <w:r w:rsidR="00FE3776">
        <w:t>30.09.2024</w:t>
      </w:r>
      <w:r>
        <w:t>;</w:t>
      </w:r>
    </w:p>
    <w:p w14:paraId="2DC4F540" w14:textId="77777777" w:rsidR="00741E70" w:rsidRDefault="00CB6070">
      <w:pPr>
        <w:pStyle w:val="Paragrafoelenco"/>
        <w:numPr>
          <w:ilvl w:val="0"/>
          <w:numId w:val="34"/>
        </w:numPr>
        <w:tabs>
          <w:tab w:val="left" w:pos="833"/>
        </w:tabs>
        <w:spacing w:before="14" w:line="235" w:lineRule="auto"/>
        <w:ind w:right="355" w:hanging="361"/>
        <w:jc w:val="both"/>
      </w:pPr>
      <w:r>
        <w:t xml:space="preserve">Complemento di programmazione Abruzzo per lo Sviluppo Rurale 2023/2027 </w:t>
      </w:r>
      <w:r w:rsidRPr="009B4C28">
        <w:t>(CSR)</w:t>
      </w:r>
      <w:r>
        <w:t xml:space="preserve"> approvato con la</w:t>
      </w:r>
      <w:r>
        <w:rPr>
          <w:spacing w:val="1"/>
        </w:rPr>
        <w:t xml:space="preserve"> </w:t>
      </w:r>
      <w:r>
        <w:t>DGR</w:t>
      </w:r>
      <w:r>
        <w:rPr>
          <w:spacing w:val="-2"/>
        </w:rPr>
        <w:t xml:space="preserve"> </w:t>
      </w:r>
      <w:r>
        <w:t>n. 904 del</w:t>
      </w:r>
      <w:r>
        <w:rPr>
          <w:spacing w:val="-2"/>
        </w:rPr>
        <w:t xml:space="preserve"> </w:t>
      </w:r>
      <w:r>
        <w:t>29/11/2022</w:t>
      </w:r>
      <w:r>
        <w:rPr>
          <w:spacing w:val="-3"/>
        </w:rPr>
        <w:t xml:space="preserve"> </w:t>
      </w:r>
      <w:r>
        <w:t>da ultimo modificata</w:t>
      </w:r>
      <w:r>
        <w:rPr>
          <w:spacing w:val="-2"/>
        </w:rPr>
        <w:t xml:space="preserve"> </w:t>
      </w:r>
      <w:r>
        <w:t>con</w:t>
      </w:r>
      <w:r>
        <w:rPr>
          <w:spacing w:val="-3"/>
        </w:rPr>
        <w:t xml:space="preserve"> </w:t>
      </w:r>
      <w:r>
        <w:t>la DGR</w:t>
      </w:r>
      <w:r>
        <w:rPr>
          <w:spacing w:val="-1"/>
        </w:rPr>
        <w:t xml:space="preserve"> </w:t>
      </w:r>
      <w:r>
        <w:t>104 del</w:t>
      </w:r>
      <w:r>
        <w:rPr>
          <w:spacing w:val="-2"/>
        </w:rPr>
        <w:t xml:space="preserve"> </w:t>
      </w:r>
      <w:r>
        <w:t>15.02.2024;</w:t>
      </w:r>
    </w:p>
    <w:p w14:paraId="76EC4840" w14:textId="3C4CA111" w:rsidR="00AF39C2" w:rsidRDefault="00A73041" w:rsidP="00AF39C2">
      <w:pPr>
        <w:pStyle w:val="Paragrafoelenco"/>
        <w:numPr>
          <w:ilvl w:val="0"/>
          <w:numId w:val="34"/>
        </w:numPr>
        <w:tabs>
          <w:tab w:val="left" w:pos="833"/>
        </w:tabs>
        <w:spacing w:before="6" w:line="247" w:lineRule="auto"/>
        <w:ind w:right="357"/>
        <w:jc w:val="both"/>
      </w:pPr>
      <w:r>
        <w:t xml:space="preserve">Determinazione N. </w:t>
      </w:r>
      <w:r w:rsidR="00AF39C2">
        <w:t xml:space="preserve">DPD/225 del 23/07/2024 recante </w:t>
      </w:r>
      <w:r w:rsidR="00AF39C2" w:rsidRPr="00234FB2">
        <w:rPr>
          <w:i/>
        </w:rPr>
        <w:t>“Complemento di programmazione per lo sviluppo</w:t>
      </w:r>
      <w:r w:rsidR="00AF39C2" w:rsidRPr="00234FB2">
        <w:rPr>
          <w:i/>
          <w:spacing w:val="1"/>
        </w:rPr>
        <w:t xml:space="preserve"> </w:t>
      </w:r>
      <w:r w:rsidR="00AF39C2" w:rsidRPr="00234FB2">
        <w:rPr>
          <w:i/>
        </w:rPr>
        <w:t>rurale</w:t>
      </w:r>
      <w:r w:rsidR="00AF39C2" w:rsidRPr="00234FB2">
        <w:rPr>
          <w:i/>
          <w:spacing w:val="1"/>
        </w:rPr>
        <w:t xml:space="preserve"> </w:t>
      </w:r>
      <w:r w:rsidR="00AF39C2" w:rsidRPr="00234FB2">
        <w:rPr>
          <w:i/>
        </w:rPr>
        <w:t>2023/2027.</w:t>
      </w:r>
      <w:r w:rsidR="00AF39C2" w:rsidRPr="00234FB2">
        <w:rPr>
          <w:i/>
          <w:spacing w:val="1"/>
        </w:rPr>
        <w:t xml:space="preserve"> </w:t>
      </w:r>
      <w:r w:rsidR="00AF39C2" w:rsidRPr="00234FB2">
        <w:rPr>
          <w:i/>
        </w:rPr>
        <w:t>Approvazione</w:t>
      </w:r>
      <w:r w:rsidR="00AF39C2" w:rsidRPr="00234FB2">
        <w:rPr>
          <w:i/>
          <w:spacing w:val="1"/>
        </w:rPr>
        <w:t xml:space="preserve"> </w:t>
      </w:r>
      <w:r w:rsidR="00AF39C2" w:rsidRPr="00234FB2">
        <w:rPr>
          <w:i/>
        </w:rPr>
        <w:t>“Disposizioni</w:t>
      </w:r>
      <w:r w:rsidR="00AF39C2" w:rsidRPr="00234FB2">
        <w:rPr>
          <w:i/>
          <w:spacing w:val="1"/>
        </w:rPr>
        <w:t xml:space="preserve"> </w:t>
      </w:r>
      <w:r w:rsidR="00AF39C2" w:rsidRPr="00234FB2">
        <w:rPr>
          <w:i/>
        </w:rPr>
        <w:t>attuative</w:t>
      </w:r>
      <w:r w:rsidR="00AF39C2" w:rsidRPr="00234FB2">
        <w:rPr>
          <w:i/>
          <w:spacing w:val="1"/>
        </w:rPr>
        <w:t xml:space="preserve"> </w:t>
      </w:r>
      <w:r w:rsidR="00AF39C2" w:rsidRPr="00234FB2">
        <w:rPr>
          <w:i/>
        </w:rPr>
        <w:t>e</w:t>
      </w:r>
      <w:r w:rsidR="00AF39C2" w:rsidRPr="00234FB2">
        <w:rPr>
          <w:i/>
          <w:spacing w:val="1"/>
        </w:rPr>
        <w:t xml:space="preserve"> </w:t>
      </w:r>
      <w:r w:rsidR="00AF39C2" w:rsidRPr="00234FB2">
        <w:rPr>
          <w:i/>
        </w:rPr>
        <w:t>procedurali</w:t>
      </w:r>
      <w:r w:rsidR="00AF39C2" w:rsidRPr="00234FB2">
        <w:rPr>
          <w:i/>
          <w:spacing w:val="1"/>
        </w:rPr>
        <w:t xml:space="preserve"> </w:t>
      </w:r>
      <w:r w:rsidR="00AF39C2" w:rsidRPr="00234FB2">
        <w:rPr>
          <w:i/>
        </w:rPr>
        <w:t>generali</w:t>
      </w:r>
      <w:r w:rsidR="00AF39C2" w:rsidRPr="00234FB2">
        <w:rPr>
          <w:i/>
          <w:spacing w:val="1"/>
        </w:rPr>
        <w:t xml:space="preserve"> </w:t>
      </w:r>
      <w:r w:rsidR="00AF39C2" w:rsidRPr="00234FB2">
        <w:rPr>
          <w:i/>
        </w:rPr>
        <w:t>per</w:t>
      </w:r>
      <w:r w:rsidR="00AF39C2" w:rsidRPr="00234FB2">
        <w:rPr>
          <w:i/>
          <w:spacing w:val="1"/>
        </w:rPr>
        <w:t xml:space="preserve"> </w:t>
      </w:r>
      <w:r w:rsidR="00AF39C2" w:rsidRPr="00234FB2">
        <w:rPr>
          <w:i/>
        </w:rPr>
        <w:t>gli</w:t>
      </w:r>
      <w:r w:rsidR="00AF39C2" w:rsidRPr="00234FB2">
        <w:rPr>
          <w:i/>
          <w:spacing w:val="1"/>
        </w:rPr>
        <w:t xml:space="preserve"> </w:t>
      </w:r>
      <w:r w:rsidR="00AF39C2" w:rsidRPr="00234FB2">
        <w:rPr>
          <w:i/>
        </w:rPr>
        <w:t>interventi</w:t>
      </w:r>
      <w:r w:rsidR="00AF39C2" w:rsidRPr="00234FB2">
        <w:rPr>
          <w:i/>
          <w:spacing w:val="1"/>
        </w:rPr>
        <w:t xml:space="preserve"> </w:t>
      </w:r>
      <w:r w:rsidR="00AF39C2" w:rsidRPr="00234FB2">
        <w:rPr>
          <w:i/>
        </w:rPr>
        <w:t>di</w:t>
      </w:r>
      <w:r w:rsidR="00AF39C2" w:rsidRPr="00234FB2">
        <w:rPr>
          <w:i/>
          <w:spacing w:val="-52"/>
        </w:rPr>
        <w:t xml:space="preserve"> </w:t>
      </w:r>
      <w:r w:rsidR="00AF39C2" w:rsidRPr="00234FB2">
        <w:rPr>
          <w:i/>
        </w:rPr>
        <w:t>sviluppo</w:t>
      </w:r>
      <w:r w:rsidR="00AF39C2" w:rsidRPr="00234FB2">
        <w:rPr>
          <w:i/>
          <w:spacing w:val="-4"/>
        </w:rPr>
        <w:t xml:space="preserve"> </w:t>
      </w:r>
      <w:r w:rsidR="00AF39C2" w:rsidRPr="00234FB2">
        <w:rPr>
          <w:i/>
        </w:rPr>
        <w:t>rurale” versione</w:t>
      </w:r>
      <w:r w:rsidR="00AF39C2" w:rsidRPr="00234FB2">
        <w:rPr>
          <w:i/>
          <w:spacing w:val="-2"/>
        </w:rPr>
        <w:t xml:space="preserve"> </w:t>
      </w:r>
      <w:r w:rsidR="00AF39C2" w:rsidRPr="00234FB2">
        <w:rPr>
          <w:i/>
        </w:rPr>
        <w:t>1”;</w:t>
      </w:r>
    </w:p>
    <w:p w14:paraId="076D2413" w14:textId="473C89B3" w:rsidR="00234FB2" w:rsidRPr="00A73041" w:rsidRDefault="00A73041" w:rsidP="00234FB2">
      <w:pPr>
        <w:pStyle w:val="Paragrafoelenco"/>
        <w:numPr>
          <w:ilvl w:val="0"/>
          <w:numId w:val="34"/>
        </w:numPr>
        <w:spacing w:before="6" w:line="247" w:lineRule="auto"/>
        <w:ind w:right="357"/>
        <w:jc w:val="both"/>
      </w:pPr>
      <w:r>
        <w:t xml:space="preserve">Determinazione N. </w:t>
      </w:r>
      <w:r w:rsidR="00234FB2" w:rsidRPr="00234FB2">
        <w:t xml:space="preserve">DPD/288 del 25/10/2024 </w:t>
      </w:r>
      <w:r w:rsidR="00234FB2">
        <w:t xml:space="preserve">recante: </w:t>
      </w:r>
      <w:r w:rsidR="00234FB2" w:rsidRPr="00234FB2">
        <w:rPr>
          <w:i/>
        </w:rPr>
        <w:t>“</w:t>
      </w:r>
      <w:r w:rsidR="00234FB2" w:rsidRPr="00234FB2">
        <w:rPr>
          <w:i/>
        </w:rPr>
        <w:t xml:space="preserve">Approvazione Regolamento interno del “Tavolo Regionale </w:t>
      </w:r>
      <w:proofErr w:type="spellStart"/>
      <w:r w:rsidR="00234FB2" w:rsidRPr="00234FB2">
        <w:rPr>
          <w:i/>
        </w:rPr>
        <w:t>Akis</w:t>
      </w:r>
      <w:proofErr w:type="spellEnd"/>
      <w:r w:rsidR="00234FB2" w:rsidRPr="00234FB2">
        <w:rPr>
          <w:i/>
        </w:rPr>
        <w:t>” (</w:t>
      </w:r>
      <w:proofErr w:type="spellStart"/>
      <w:r w:rsidR="00234FB2" w:rsidRPr="00234FB2">
        <w:rPr>
          <w:i/>
        </w:rPr>
        <w:t>Agricultural</w:t>
      </w:r>
      <w:proofErr w:type="spellEnd"/>
      <w:r w:rsidR="00234FB2" w:rsidRPr="00234FB2">
        <w:rPr>
          <w:i/>
        </w:rPr>
        <w:t xml:space="preserve"> Knowledge and</w:t>
      </w:r>
      <w:r w:rsidR="00234FB2" w:rsidRPr="00234FB2">
        <w:rPr>
          <w:i/>
        </w:rPr>
        <w:t xml:space="preserve"> </w:t>
      </w:r>
      <w:proofErr w:type="spellStart"/>
      <w:r w:rsidR="00234FB2" w:rsidRPr="00234FB2">
        <w:rPr>
          <w:i/>
        </w:rPr>
        <w:t>Innovation</w:t>
      </w:r>
      <w:proofErr w:type="spellEnd"/>
      <w:r w:rsidR="00234FB2" w:rsidRPr="00234FB2">
        <w:rPr>
          <w:i/>
        </w:rPr>
        <w:t xml:space="preserve"> System – Sistema di conoscenza e innovazione in campo agricolo)” formalizzato con DGR n. 706</w:t>
      </w:r>
      <w:r w:rsidR="00234FB2" w:rsidRPr="00234FB2">
        <w:rPr>
          <w:i/>
        </w:rPr>
        <w:t xml:space="preserve"> </w:t>
      </w:r>
      <w:r w:rsidR="00234FB2" w:rsidRPr="00234FB2">
        <w:rPr>
          <w:i/>
        </w:rPr>
        <w:t>del 25/10/2023 recante “Complemento di Programmazione Abruzzo per lo Sviluppo Rurale 2023/2027 e</w:t>
      </w:r>
      <w:r w:rsidR="00234FB2" w:rsidRPr="00234FB2">
        <w:rPr>
          <w:i/>
        </w:rPr>
        <w:t xml:space="preserve"> </w:t>
      </w:r>
      <w:r w:rsidR="00234FB2" w:rsidRPr="00234FB2">
        <w:rPr>
          <w:i/>
        </w:rPr>
        <w:t>modificato da ultimo con Determinazione N. DPD/265 DEL 7/10/2024</w:t>
      </w:r>
      <w:r w:rsidR="00234FB2" w:rsidRPr="00234FB2">
        <w:rPr>
          <w:i/>
        </w:rPr>
        <w:t>”</w:t>
      </w:r>
      <w:r>
        <w:rPr>
          <w:i/>
        </w:rPr>
        <w:t>;</w:t>
      </w:r>
    </w:p>
    <w:p w14:paraId="735A4206" w14:textId="50C90CED" w:rsidR="00A73041" w:rsidRDefault="00A73041" w:rsidP="00A73041">
      <w:pPr>
        <w:pStyle w:val="Paragrafoelenco"/>
        <w:numPr>
          <w:ilvl w:val="0"/>
          <w:numId w:val="34"/>
        </w:numPr>
        <w:spacing w:before="6" w:line="247" w:lineRule="auto"/>
        <w:ind w:right="357"/>
        <w:jc w:val="both"/>
      </w:pPr>
      <w:r w:rsidRPr="00A73041">
        <w:t xml:space="preserve">Determinazione </w:t>
      </w:r>
      <w:r>
        <w:t xml:space="preserve">N. </w:t>
      </w:r>
      <w:r w:rsidRPr="00A73041">
        <w:t xml:space="preserve">DPD/296 del 04/11/2024 </w:t>
      </w:r>
      <w:r>
        <w:t>recante</w:t>
      </w:r>
      <w:r w:rsidRPr="00A73041">
        <w:rPr>
          <w:i/>
        </w:rPr>
        <w:t xml:space="preserve">: </w:t>
      </w:r>
      <w:r w:rsidRPr="00A73041">
        <w:rPr>
          <w:i/>
        </w:rPr>
        <w:t xml:space="preserve">“Tavolo Regionale </w:t>
      </w:r>
      <w:proofErr w:type="spellStart"/>
      <w:r w:rsidRPr="00A73041">
        <w:rPr>
          <w:i/>
        </w:rPr>
        <w:t>Akis</w:t>
      </w:r>
      <w:proofErr w:type="spellEnd"/>
      <w:r w:rsidRPr="00A73041">
        <w:rPr>
          <w:i/>
        </w:rPr>
        <w:t xml:space="preserve"> (</w:t>
      </w:r>
      <w:proofErr w:type="spellStart"/>
      <w:r w:rsidRPr="00A73041">
        <w:rPr>
          <w:i/>
        </w:rPr>
        <w:t>Agricultural</w:t>
      </w:r>
      <w:proofErr w:type="spellEnd"/>
      <w:r w:rsidRPr="00A73041">
        <w:rPr>
          <w:i/>
        </w:rPr>
        <w:t xml:space="preserve"> Knowledge and </w:t>
      </w:r>
      <w:proofErr w:type="spellStart"/>
      <w:r w:rsidRPr="00A73041">
        <w:rPr>
          <w:i/>
        </w:rPr>
        <w:t>Innovation</w:t>
      </w:r>
      <w:proofErr w:type="spellEnd"/>
      <w:r w:rsidRPr="00A73041">
        <w:rPr>
          <w:i/>
        </w:rPr>
        <w:t xml:space="preserve"> System – Sistema di conoscenza e innovazione in campo agricolo)” formalizzato con DGR n. 706 del 25/10/2023 recante “Complemento di Programmazione Abruzzo per lo Sviluppo Rurale 2023/2027 e modificato da ultimo con Determinazione N. DPD/265 DEL 7/10/2024. Costituzione Segreteria Tecnica di supporto AKIS</w:t>
      </w:r>
      <w:r w:rsidRPr="00A73041">
        <w:rPr>
          <w:i/>
        </w:rPr>
        <w:t>”</w:t>
      </w:r>
      <w:r>
        <w:t>.</w:t>
      </w:r>
    </w:p>
    <w:p w14:paraId="1C480221" w14:textId="1C423D36" w:rsidR="00741E70" w:rsidRDefault="00CB6070" w:rsidP="00FF2F92">
      <w:pPr>
        <w:pStyle w:val="Titolo1"/>
        <w:numPr>
          <w:ilvl w:val="0"/>
          <w:numId w:val="35"/>
        </w:numPr>
        <w:tabs>
          <w:tab w:val="left" w:pos="833"/>
        </w:tabs>
        <w:spacing w:before="78"/>
        <w:ind w:hanging="361"/>
      </w:pPr>
      <w:bookmarkStart w:id="1" w:name="_Toc182578673"/>
      <w:r>
        <w:t>L’AKIS</w:t>
      </w:r>
      <w:r>
        <w:rPr>
          <w:spacing w:val="-8"/>
        </w:rPr>
        <w:t xml:space="preserve"> </w:t>
      </w:r>
      <w:r w:rsidR="0078526D">
        <w:t xml:space="preserve">NEL PSP 2023-2027 E NEL CSR </w:t>
      </w:r>
      <w:r>
        <w:t>2023-2027</w:t>
      </w:r>
      <w:bookmarkEnd w:id="1"/>
    </w:p>
    <w:p w14:paraId="7EA6AA10" w14:textId="77777777" w:rsidR="00B87AE8" w:rsidRDefault="00B87AE8" w:rsidP="00B87AE8">
      <w:pPr>
        <w:pStyle w:val="Corpotesto"/>
        <w:spacing w:before="1"/>
        <w:ind w:right="-7"/>
        <w:jc w:val="both"/>
      </w:pPr>
      <w:r>
        <w:t>Gli articoli 5 e 6 del regolamento di base (UE) 2021/2115 definiscono nove obiettivi per la PAC 2023-2027</w:t>
      </w:r>
      <w:r>
        <w:rPr>
          <w:spacing w:val="1"/>
        </w:rPr>
        <w:t xml:space="preserve"> </w:t>
      </w:r>
      <w:r>
        <w:t>riferiti a</w:t>
      </w:r>
      <w:r>
        <w:rPr>
          <w:spacing w:val="-2"/>
        </w:rPr>
        <w:t xml:space="preserve"> </w:t>
      </w:r>
      <w:r>
        <w:t>tre macro aree:</w:t>
      </w:r>
    </w:p>
    <w:p w14:paraId="5AD7349A" w14:textId="77777777" w:rsidR="00B87AE8" w:rsidRDefault="00B87AE8" w:rsidP="00B87AE8">
      <w:pPr>
        <w:pStyle w:val="Paragrafoelenco"/>
        <w:numPr>
          <w:ilvl w:val="0"/>
          <w:numId w:val="31"/>
        </w:numPr>
        <w:tabs>
          <w:tab w:val="left" w:pos="1192"/>
          <w:tab w:val="left" w:pos="1193"/>
        </w:tabs>
        <w:spacing w:before="2" w:line="269" w:lineRule="exact"/>
        <w:ind w:left="720" w:right="-7" w:hanging="361"/>
      </w:pPr>
      <w:r>
        <w:rPr>
          <w:spacing w:val="-1"/>
        </w:rPr>
        <w:t>sostenibilità</w:t>
      </w:r>
      <w:r>
        <w:rPr>
          <w:spacing w:val="-12"/>
        </w:rPr>
        <w:t xml:space="preserve"> </w:t>
      </w:r>
      <w:r>
        <w:t>economica,</w:t>
      </w:r>
      <w:r>
        <w:rPr>
          <w:spacing w:val="-13"/>
        </w:rPr>
        <w:t xml:space="preserve"> </w:t>
      </w:r>
      <w:r>
        <w:t>competitività,</w:t>
      </w:r>
      <w:r>
        <w:rPr>
          <w:spacing w:val="-13"/>
        </w:rPr>
        <w:t xml:space="preserve"> </w:t>
      </w:r>
      <w:r>
        <w:t>imprenditori</w:t>
      </w:r>
      <w:r>
        <w:rPr>
          <w:spacing w:val="-9"/>
        </w:rPr>
        <w:t xml:space="preserve"> </w:t>
      </w:r>
      <w:r>
        <w:t>agricoli</w:t>
      </w:r>
      <w:r>
        <w:rPr>
          <w:spacing w:val="-9"/>
        </w:rPr>
        <w:t xml:space="preserve"> </w:t>
      </w:r>
      <w:r>
        <w:t>nelle</w:t>
      </w:r>
      <w:r>
        <w:rPr>
          <w:spacing w:val="-12"/>
        </w:rPr>
        <w:t xml:space="preserve"> </w:t>
      </w:r>
      <w:r>
        <w:t>filiere;</w:t>
      </w:r>
    </w:p>
    <w:p w14:paraId="0D09DD7A" w14:textId="77777777" w:rsidR="00B87AE8" w:rsidRDefault="00B87AE8" w:rsidP="00B87AE8">
      <w:pPr>
        <w:pStyle w:val="Paragrafoelenco"/>
        <w:numPr>
          <w:ilvl w:val="0"/>
          <w:numId w:val="31"/>
        </w:numPr>
        <w:tabs>
          <w:tab w:val="left" w:pos="1192"/>
          <w:tab w:val="left" w:pos="1193"/>
        </w:tabs>
        <w:spacing w:line="269" w:lineRule="exact"/>
        <w:ind w:left="720" w:right="-7" w:hanging="361"/>
      </w:pPr>
      <w:r>
        <w:rPr>
          <w:spacing w:val="-1"/>
        </w:rPr>
        <w:t>adattamento</w:t>
      </w:r>
      <w:r>
        <w:rPr>
          <w:spacing w:val="-13"/>
        </w:rPr>
        <w:t xml:space="preserve"> </w:t>
      </w:r>
      <w:r>
        <w:rPr>
          <w:spacing w:val="-1"/>
        </w:rPr>
        <w:t>e</w:t>
      </w:r>
      <w:r>
        <w:rPr>
          <w:spacing w:val="-12"/>
        </w:rPr>
        <w:t xml:space="preserve"> </w:t>
      </w:r>
      <w:r>
        <w:rPr>
          <w:spacing w:val="-1"/>
        </w:rPr>
        <w:t>mitigazione</w:t>
      </w:r>
      <w:r>
        <w:rPr>
          <w:spacing w:val="-11"/>
        </w:rPr>
        <w:t xml:space="preserve"> </w:t>
      </w:r>
      <w:r>
        <w:t>cambiamenti</w:t>
      </w:r>
      <w:r>
        <w:rPr>
          <w:spacing w:val="-9"/>
        </w:rPr>
        <w:t xml:space="preserve"> </w:t>
      </w:r>
      <w:r>
        <w:t>climatici,</w:t>
      </w:r>
      <w:r>
        <w:rPr>
          <w:spacing w:val="-9"/>
        </w:rPr>
        <w:t xml:space="preserve"> </w:t>
      </w:r>
      <w:r>
        <w:t>sostenibilità</w:t>
      </w:r>
      <w:r>
        <w:rPr>
          <w:spacing w:val="-8"/>
        </w:rPr>
        <w:t xml:space="preserve"> </w:t>
      </w:r>
      <w:r>
        <w:t>ambientale,</w:t>
      </w:r>
      <w:r>
        <w:rPr>
          <w:spacing w:val="-8"/>
        </w:rPr>
        <w:t xml:space="preserve"> </w:t>
      </w:r>
      <w:r>
        <w:t>biodiversità;</w:t>
      </w:r>
    </w:p>
    <w:p w14:paraId="4E824984" w14:textId="77777777" w:rsidR="00B87AE8" w:rsidRDefault="00B87AE8" w:rsidP="00B87AE8">
      <w:pPr>
        <w:pStyle w:val="Paragrafoelenco"/>
        <w:numPr>
          <w:ilvl w:val="0"/>
          <w:numId w:val="31"/>
        </w:numPr>
        <w:tabs>
          <w:tab w:val="left" w:pos="1192"/>
          <w:tab w:val="left" w:pos="1193"/>
        </w:tabs>
        <w:spacing w:line="268" w:lineRule="exact"/>
        <w:ind w:left="720" w:right="-7" w:hanging="361"/>
      </w:pPr>
      <w:r>
        <w:t>giovani</w:t>
      </w:r>
      <w:r>
        <w:rPr>
          <w:spacing w:val="-9"/>
        </w:rPr>
        <w:t xml:space="preserve"> </w:t>
      </w:r>
      <w:r>
        <w:t>imprenditori</w:t>
      </w:r>
      <w:r>
        <w:rPr>
          <w:spacing w:val="-6"/>
        </w:rPr>
        <w:t xml:space="preserve"> </w:t>
      </w:r>
      <w:r>
        <w:t>e</w:t>
      </w:r>
      <w:r>
        <w:rPr>
          <w:spacing w:val="-7"/>
        </w:rPr>
        <w:t xml:space="preserve"> </w:t>
      </w:r>
      <w:r>
        <w:t>nuovi</w:t>
      </w:r>
      <w:r>
        <w:rPr>
          <w:spacing w:val="-5"/>
        </w:rPr>
        <w:t xml:space="preserve"> </w:t>
      </w:r>
      <w:r>
        <w:t>imprenditori,</w:t>
      </w:r>
      <w:r>
        <w:rPr>
          <w:spacing w:val="-7"/>
        </w:rPr>
        <w:t xml:space="preserve"> </w:t>
      </w:r>
      <w:r>
        <w:t>lavoro</w:t>
      </w:r>
      <w:r>
        <w:rPr>
          <w:spacing w:val="-9"/>
        </w:rPr>
        <w:t xml:space="preserve"> </w:t>
      </w:r>
      <w:r>
        <w:t>e</w:t>
      </w:r>
      <w:r>
        <w:rPr>
          <w:spacing w:val="-8"/>
        </w:rPr>
        <w:t xml:space="preserve"> </w:t>
      </w:r>
      <w:r>
        <w:t>inclusione</w:t>
      </w:r>
      <w:r>
        <w:rPr>
          <w:spacing w:val="-7"/>
        </w:rPr>
        <w:t xml:space="preserve"> </w:t>
      </w:r>
      <w:r>
        <w:t>sociale,</w:t>
      </w:r>
      <w:r>
        <w:rPr>
          <w:spacing w:val="-9"/>
        </w:rPr>
        <w:t xml:space="preserve"> </w:t>
      </w:r>
      <w:r>
        <w:t>sicurezza</w:t>
      </w:r>
      <w:r>
        <w:rPr>
          <w:spacing w:val="-9"/>
        </w:rPr>
        <w:t xml:space="preserve"> </w:t>
      </w:r>
      <w:r>
        <w:t>e qualità</w:t>
      </w:r>
      <w:r>
        <w:rPr>
          <w:spacing w:val="-7"/>
        </w:rPr>
        <w:t xml:space="preserve"> </w:t>
      </w:r>
      <w:r>
        <w:t>del</w:t>
      </w:r>
      <w:r>
        <w:rPr>
          <w:spacing w:val="-5"/>
        </w:rPr>
        <w:t xml:space="preserve"> </w:t>
      </w:r>
      <w:r>
        <w:t>cibo.</w:t>
      </w:r>
    </w:p>
    <w:p w14:paraId="774B2FA1" w14:textId="77777777" w:rsidR="00B87AE8" w:rsidRDefault="00B87AE8" w:rsidP="00B87AE8">
      <w:pPr>
        <w:pStyle w:val="Corpotesto"/>
        <w:ind w:right="-7"/>
        <w:jc w:val="both"/>
      </w:pPr>
      <w:r>
        <w:t xml:space="preserve">Il comma 2 dell’art. 6 evidenzia, altresì, che i suddetti obiettivi siano integrati da un </w:t>
      </w:r>
      <w:r>
        <w:rPr>
          <w:b/>
        </w:rPr>
        <w:t>obiettivo trasversale</w:t>
      </w:r>
      <w:r>
        <w:rPr>
          <w:b/>
          <w:spacing w:val="1"/>
        </w:rPr>
        <w:t xml:space="preserve"> </w:t>
      </w:r>
      <w:r>
        <w:t>legato</w:t>
      </w:r>
      <w:r>
        <w:rPr>
          <w:spacing w:val="1"/>
        </w:rPr>
        <w:t xml:space="preserve"> </w:t>
      </w:r>
      <w:r>
        <w:t>alla</w:t>
      </w:r>
      <w:r>
        <w:rPr>
          <w:spacing w:val="1"/>
        </w:rPr>
        <w:t xml:space="preserve"> </w:t>
      </w:r>
      <w:r>
        <w:t>promozione</w:t>
      </w:r>
      <w:r>
        <w:rPr>
          <w:spacing w:val="1"/>
        </w:rPr>
        <w:t xml:space="preserve"> </w:t>
      </w:r>
      <w:r>
        <w:t>e</w:t>
      </w:r>
      <w:r>
        <w:rPr>
          <w:spacing w:val="1"/>
        </w:rPr>
        <w:t xml:space="preserve"> </w:t>
      </w:r>
      <w:r>
        <w:t>alla</w:t>
      </w:r>
      <w:r>
        <w:rPr>
          <w:spacing w:val="1"/>
        </w:rPr>
        <w:t xml:space="preserve"> </w:t>
      </w:r>
      <w:r>
        <w:t>condivisione</w:t>
      </w:r>
      <w:r>
        <w:rPr>
          <w:spacing w:val="1"/>
        </w:rPr>
        <w:t xml:space="preserve"> </w:t>
      </w:r>
      <w:r>
        <w:t>delle</w:t>
      </w:r>
      <w:r>
        <w:rPr>
          <w:spacing w:val="1"/>
        </w:rPr>
        <w:t xml:space="preserve"> </w:t>
      </w:r>
      <w:r>
        <w:t>conoscenze,</w:t>
      </w:r>
      <w:r>
        <w:rPr>
          <w:spacing w:val="1"/>
        </w:rPr>
        <w:t xml:space="preserve"> </w:t>
      </w:r>
      <w:r>
        <w:t>dell’innovazione</w:t>
      </w:r>
      <w:r>
        <w:rPr>
          <w:spacing w:val="1"/>
        </w:rPr>
        <w:t xml:space="preserve"> </w:t>
      </w:r>
      <w:r>
        <w:t>e</w:t>
      </w:r>
      <w:r>
        <w:rPr>
          <w:spacing w:val="1"/>
        </w:rPr>
        <w:t xml:space="preserve"> </w:t>
      </w:r>
      <w:r>
        <w:t>della</w:t>
      </w:r>
      <w:r>
        <w:rPr>
          <w:spacing w:val="1"/>
        </w:rPr>
        <w:t xml:space="preserve"> </w:t>
      </w:r>
      <w:r>
        <w:t>digitalizzazione</w:t>
      </w:r>
      <w:r>
        <w:rPr>
          <w:spacing w:val="1"/>
        </w:rPr>
        <w:t xml:space="preserve"> </w:t>
      </w:r>
      <w:r>
        <w:t>nell’agricoltura</w:t>
      </w:r>
      <w:r>
        <w:rPr>
          <w:spacing w:val="-1"/>
        </w:rPr>
        <w:t xml:space="preserve"> </w:t>
      </w:r>
      <w:r>
        <w:t>e</w:t>
      </w:r>
      <w:r>
        <w:rPr>
          <w:spacing w:val="-2"/>
        </w:rPr>
        <w:t xml:space="preserve"> </w:t>
      </w:r>
      <w:r>
        <w:t>nelle zone rurali</w:t>
      </w:r>
      <w:r>
        <w:rPr>
          <w:spacing w:val="1"/>
        </w:rPr>
        <w:t xml:space="preserve"> </w:t>
      </w:r>
      <w:r>
        <w:t>(AKIS).</w:t>
      </w:r>
    </w:p>
    <w:p w14:paraId="248BB717" w14:textId="0BA169F5" w:rsidR="00741E70" w:rsidRDefault="00CB6070" w:rsidP="003C521A">
      <w:pPr>
        <w:spacing w:before="1"/>
        <w:ind w:right="-7"/>
        <w:jc w:val="both"/>
        <w:rPr>
          <w:i/>
        </w:rPr>
      </w:pPr>
      <w:r>
        <w:t>Per AKIS</w:t>
      </w:r>
      <w:r w:rsidR="00E91C09">
        <w:t xml:space="preserve">, acronimo di </w:t>
      </w:r>
      <w:proofErr w:type="spellStart"/>
      <w:r w:rsidR="00E91C09" w:rsidRPr="00E91C09">
        <w:rPr>
          <w:i/>
        </w:rPr>
        <w:t>Agricultural</w:t>
      </w:r>
      <w:proofErr w:type="spellEnd"/>
      <w:r w:rsidR="00E91C09" w:rsidRPr="00E91C09">
        <w:rPr>
          <w:i/>
        </w:rPr>
        <w:t xml:space="preserve"> Knowledge and </w:t>
      </w:r>
      <w:proofErr w:type="spellStart"/>
      <w:r w:rsidR="00E91C09" w:rsidRPr="00E91C09">
        <w:rPr>
          <w:i/>
        </w:rPr>
        <w:t>Innovation</w:t>
      </w:r>
      <w:proofErr w:type="spellEnd"/>
      <w:r w:rsidR="00E91C09" w:rsidRPr="00E91C09">
        <w:rPr>
          <w:i/>
        </w:rPr>
        <w:t xml:space="preserve"> Systems</w:t>
      </w:r>
      <w:r w:rsidR="00E91C09">
        <w:t xml:space="preserve">, </w:t>
      </w:r>
      <w:r>
        <w:t xml:space="preserve">si intende la </w:t>
      </w:r>
      <w:r>
        <w:rPr>
          <w:b/>
          <w:i/>
        </w:rPr>
        <w:t>“combinazione di flussi organizzativi e di conoscenze tra persone, organizzazioni e</w:t>
      </w:r>
      <w:r>
        <w:rPr>
          <w:b/>
          <w:i/>
          <w:spacing w:val="1"/>
        </w:rPr>
        <w:t xml:space="preserve"> </w:t>
      </w:r>
      <w:r>
        <w:rPr>
          <w:b/>
          <w:i/>
        </w:rPr>
        <w:t xml:space="preserve">istituzioni che utilizzano e producono conoscenza nel settore dell’agricoltura e in quelli correlati” </w:t>
      </w:r>
      <w:r>
        <w:t>(art. 3</w:t>
      </w:r>
      <w:r>
        <w:rPr>
          <w:spacing w:val="1"/>
        </w:rPr>
        <w:t xml:space="preserve"> </w:t>
      </w:r>
      <w:r>
        <w:t xml:space="preserve">reg. UE 2021/2115). Una definizione ancora più completa è stata data dall’OCSE nel 2012: </w:t>
      </w:r>
      <w:r>
        <w:rPr>
          <w:i/>
        </w:rPr>
        <w:t>«Il Sistema della</w:t>
      </w:r>
      <w:r>
        <w:rPr>
          <w:i/>
          <w:spacing w:val="1"/>
        </w:rPr>
        <w:t xml:space="preserve"> </w:t>
      </w:r>
      <w:r>
        <w:rPr>
          <w:i/>
        </w:rPr>
        <w:t>Conoscenza e dell’Innovazione in Agricoltura (</w:t>
      </w:r>
      <w:proofErr w:type="spellStart"/>
      <w:r>
        <w:rPr>
          <w:i/>
        </w:rPr>
        <w:t>Agricultural</w:t>
      </w:r>
      <w:proofErr w:type="spellEnd"/>
      <w:r>
        <w:rPr>
          <w:i/>
        </w:rPr>
        <w:t xml:space="preserve"> Knowledge and </w:t>
      </w:r>
      <w:proofErr w:type="spellStart"/>
      <w:r>
        <w:rPr>
          <w:i/>
        </w:rPr>
        <w:t>Innovation</w:t>
      </w:r>
      <w:proofErr w:type="spellEnd"/>
      <w:r>
        <w:rPr>
          <w:i/>
        </w:rPr>
        <w:t xml:space="preserve"> System – AKIS) è un</w:t>
      </w:r>
      <w:r>
        <w:rPr>
          <w:i/>
          <w:spacing w:val="1"/>
        </w:rPr>
        <w:t xml:space="preserve"> </w:t>
      </w:r>
      <w:r>
        <w:rPr>
          <w:i/>
        </w:rPr>
        <w:t>insieme di organizzazioni e/o persone, compresi i collegamenti e le interazioni fra loro, che operano nella</w:t>
      </w:r>
      <w:r>
        <w:rPr>
          <w:i/>
          <w:spacing w:val="1"/>
        </w:rPr>
        <w:t xml:space="preserve"> </w:t>
      </w:r>
      <w:r>
        <w:rPr>
          <w:b/>
          <w:i/>
        </w:rPr>
        <w:t xml:space="preserve">generazione, trasformazione, trasmissione, archiviazione, recupero, integrazione, diffusione e utilizzo </w:t>
      </w:r>
      <w:r>
        <w:rPr>
          <w:i/>
        </w:rPr>
        <w:t>di</w:t>
      </w:r>
      <w:r>
        <w:rPr>
          <w:i/>
          <w:spacing w:val="1"/>
        </w:rPr>
        <w:t xml:space="preserve"> </w:t>
      </w:r>
      <w:r>
        <w:rPr>
          <w:i/>
        </w:rPr>
        <w:t>conoscenze</w:t>
      </w:r>
      <w:r>
        <w:rPr>
          <w:i/>
          <w:spacing w:val="1"/>
        </w:rPr>
        <w:t xml:space="preserve"> </w:t>
      </w:r>
      <w:r>
        <w:rPr>
          <w:i/>
        </w:rPr>
        <w:t>e</w:t>
      </w:r>
      <w:r>
        <w:rPr>
          <w:i/>
          <w:spacing w:val="1"/>
        </w:rPr>
        <w:t xml:space="preserve"> </w:t>
      </w:r>
      <w:r>
        <w:rPr>
          <w:i/>
        </w:rPr>
        <w:t>informazioni,</w:t>
      </w:r>
      <w:r>
        <w:rPr>
          <w:i/>
          <w:spacing w:val="1"/>
        </w:rPr>
        <w:t xml:space="preserve"> </w:t>
      </w:r>
      <w:r>
        <w:rPr>
          <w:i/>
        </w:rPr>
        <w:t>con</w:t>
      </w:r>
      <w:r>
        <w:rPr>
          <w:i/>
          <w:spacing w:val="1"/>
        </w:rPr>
        <w:t xml:space="preserve"> </w:t>
      </w:r>
      <w:r>
        <w:rPr>
          <w:i/>
        </w:rPr>
        <w:t>l’obiettivo</w:t>
      </w:r>
      <w:r>
        <w:rPr>
          <w:i/>
          <w:spacing w:val="1"/>
        </w:rPr>
        <w:t xml:space="preserve"> </w:t>
      </w:r>
      <w:r>
        <w:rPr>
          <w:i/>
        </w:rPr>
        <w:t>di</w:t>
      </w:r>
      <w:r>
        <w:rPr>
          <w:i/>
          <w:spacing w:val="1"/>
        </w:rPr>
        <w:t xml:space="preserve"> </w:t>
      </w:r>
      <w:r>
        <w:rPr>
          <w:i/>
        </w:rPr>
        <w:t>lavorare</w:t>
      </w:r>
      <w:r>
        <w:rPr>
          <w:i/>
          <w:spacing w:val="1"/>
        </w:rPr>
        <w:t xml:space="preserve"> </w:t>
      </w:r>
      <w:r>
        <w:rPr>
          <w:i/>
        </w:rPr>
        <w:t>in</w:t>
      </w:r>
      <w:r>
        <w:rPr>
          <w:i/>
          <w:spacing w:val="1"/>
        </w:rPr>
        <w:t xml:space="preserve"> </w:t>
      </w:r>
      <w:r>
        <w:rPr>
          <w:i/>
        </w:rPr>
        <w:t>modo</w:t>
      </w:r>
      <w:r>
        <w:rPr>
          <w:i/>
          <w:spacing w:val="1"/>
        </w:rPr>
        <w:t xml:space="preserve"> </w:t>
      </w:r>
      <w:r>
        <w:rPr>
          <w:i/>
        </w:rPr>
        <w:t>sinergico</w:t>
      </w:r>
      <w:r>
        <w:rPr>
          <w:i/>
          <w:spacing w:val="1"/>
        </w:rPr>
        <w:t xml:space="preserve"> </w:t>
      </w:r>
      <w:r>
        <w:rPr>
          <w:i/>
        </w:rPr>
        <w:t>per</w:t>
      </w:r>
      <w:r>
        <w:rPr>
          <w:i/>
          <w:spacing w:val="1"/>
        </w:rPr>
        <w:t xml:space="preserve"> </w:t>
      </w:r>
      <w:r>
        <w:rPr>
          <w:i/>
        </w:rPr>
        <w:t>supportare</w:t>
      </w:r>
      <w:r>
        <w:rPr>
          <w:i/>
          <w:spacing w:val="1"/>
        </w:rPr>
        <w:t xml:space="preserve"> </w:t>
      </w:r>
      <w:r>
        <w:rPr>
          <w:i/>
        </w:rPr>
        <w:t>il</w:t>
      </w:r>
      <w:r>
        <w:rPr>
          <w:i/>
          <w:spacing w:val="1"/>
        </w:rPr>
        <w:t xml:space="preserve"> </w:t>
      </w:r>
      <w:r>
        <w:rPr>
          <w:i/>
        </w:rPr>
        <w:t>processo</w:t>
      </w:r>
      <w:r>
        <w:rPr>
          <w:i/>
          <w:spacing w:val="1"/>
        </w:rPr>
        <w:t xml:space="preserve"> </w:t>
      </w:r>
      <w:r>
        <w:rPr>
          <w:i/>
        </w:rPr>
        <w:t>decisionale,</w:t>
      </w:r>
      <w:r>
        <w:rPr>
          <w:i/>
          <w:spacing w:val="-1"/>
        </w:rPr>
        <w:t xml:space="preserve"> </w:t>
      </w:r>
      <w:r>
        <w:rPr>
          <w:i/>
        </w:rPr>
        <w:t>la</w:t>
      </w:r>
      <w:r>
        <w:rPr>
          <w:i/>
          <w:spacing w:val="-3"/>
        </w:rPr>
        <w:t xml:space="preserve"> </w:t>
      </w:r>
      <w:r>
        <w:rPr>
          <w:i/>
        </w:rPr>
        <w:t>risoluzione</w:t>
      </w:r>
      <w:r>
        <w:rPr>
          <w:i/>
          <w:spacing w:val="-2"/>
        </w:rPr>
        <w:t xml:space="preserve"> </w:t>
      </w:r>
      <w:r>
        <w:rPr>
          <w:i/>
        </w:rPr>
        <w:t>dei</w:t>
      </w:r>
      <w:r>
        <w:rPr>
          <w:i/>
          <w:spacing w:val="1"/>
        </w:rPr>
        <w:t xml:space="preserve"> </w:t>
      </w:r>
      <w:r>
        <w:rPr>
          <w:i/>
        </w:rPr>
        <w:t>problemi e</w:t>
      </w:r>
      <w:r>
        <w:rPr>
          <w:i/>
          <w:spacing w:val="-2"/>
        </w:rPr>
        <w:t xml:space="preserve"> </w:t>
      </w:r>
      <w:r>
        <w:rPr>
          <w:i/>
        </w:rPr>
        <w:t>l'innovazione in agricoltura».</w:t>
      </w:r>
    </w:p>
    <w:p w14:paraId="06F88ECD" w14:textId="77777777" w:rsidR="00741E70" w:rsidRDefault="00741E70" w:rsidP="003C521A">
      <w:pPr>
        <w:pStyle w:val="Corpotesto"/>
        <w:spacing w:before="9"/>
        <w:ind w:right="-7"/>
        <w:rPr>
          <w:sz w:val="21"/>
        </w:rPr>
      </w:pPr>
    </w:p>
    <w:p w14:paraId="088B144F" w14:textId="77777777" w:rsidR="00741E70" w:rsidRDefault="00CB6070" w:rsidP="003C521A">
      <w:pPr>
        <w:pStyle w:val="Corpotesto"/>
        <w:ind w:right="-7"/>
        <w:jc w:val="both"/>
      </w:pPr>
      <w:r>
        <w:t xml:space="preserve">Il </w:t>
      </w:r>
      <w:r w:rsidRPr="0078526D">
        <w:rPr>
          <w:b/>
        </w:rPr>
        <w:t>regolamento (UE) 2021/2115</w:t>
      </w:r>
      <w:r>
        <w:t xml:space="preserve"> dedica diversi articoli all’AKIS evidenziandone la centralità degli elementi</w:t>
      </w:r>
      <w:r>
        <w:rPr>
          <w:spacing w:val="1"/>
        </w:rPr>
        <w:t xml:space="preserve"> </w:t>
      </w:r>
      <w:r>
        <w:t>che</w:t>
      </w:r>
      <w:r>
        <w:rPr>
          <w:spacing w:val="-1"/>
        </w:rPr>
        <w:t xml:space="preserve"> </w:t>
      </w:r>
      <w:r>
        <w:t>lo costituiscono.</w:t>
      </w:r>
      <w:r w:rsidR="00F647DC">
        <w:t xml:space="preserve"> </w:t>
      </w:r>
      <w:r>
        <w:t>L’art. 15, intitolato “</w:t>
      </w:r>
      <w:r>
        <w:rPr>
          <w:i/>
        </w:rPr>
        <w:t>Servizi di consulenza</w:t>
      </w:r>
      <w:r>
        <w:t>”, pone l’attenzione sulla figura dei consulenti nella nuova PAC</w:t>
      </w:r>
      <w:r>
        <w:rPr>
          <w:spacing w:val="1"/>
        </w:rPr>
        <w:t xml:space="preserve"> </w:t>
      </w:r>
      <w:r>
        <w:t>stabilendo che essi assumano un ruolo molto più ampio rispetto alle passate programmazioni. I servizi di</w:t>
      </w:r>
      <w:r>
        <w:rPr>
          <w:spacing w:val="1"/>
        </w:rPr>
        <w:t xml:space="preserve"> </w:t>
      </w:r>
      <w:r>
        <w:t>consulenza</w:t>
      </w:r>
      <w:r>
        <w:rPr>
          <w:spacing w:val="1"/>
        </w:rPr>
        <w:t xml:space="preserve"> </w:t>
      </w:r>
      <w:r>
        <w:t>aziendale</w:t>
      </w:r>
      <w:r>
        <w:rPr>
          <w:spacing w:val="1"/>
        </w:rPr>
        <w:t xml:space="preserve"> </w:t>
      </w:r>
      <w:r>
        <w:t>coprono</w:t>
      </w:r>
      <w:r>
        <w:rPr>
          <w:spacing w:val="1"/>
        </w:rPr>
        <w:t xml:space="preserve"> </w:t>
      </w:r>
      <w:r>
        <w:t>gli</w:t>
      </w:r>
      <w:r>
        <w:rPr>
          <w:spacing w:val="1"/>
        </w:rPr>
        <w:t xml:space="preserve"> </w:t>
      </w:r>
      <w:r>
        <w:t>aspetti</w:t>
      </w:r>
      <w:r>
        <w:rPr>
          <w:spacing w:val="1"/>
        </w:rPr>
        <w:t xml:space="preserve"> </w:t>
      </w:r>
      <w:r>
        <w:t>economici,</w:t>
      </w:r>
      <w:r>
        <w:rPr>
          <w:spacing w:val="1"/>
        </w:rPr>
        <w:t xml:space="preserve"> </w:t>
      </w:r>
      <w:r>
        <w:t>ambientali</w:t>
      </w:r>
      <w:r>
        <w:rPr>
          <w:spacing w:val="1"/>
        </w:rPr>
        <w:t xml:space="preserve"> </w:t>
      </w:r>
      <w:r>
        <w:t>e</w:t>
      </w:r>
      <w:r>
        <w:rPr>
          <w:spacing w:val="1"/>
        </w:rPr>
        <w:t xml:space="preserve"> </w:t>
      </w:r>
      <w:r>
        <w:t>sociali,</w:t>
      </w:r>
      <w:r>
        <w:rPr>
          <w:spacing w:val="1"/>
        </w:rPr>
        <w:t xml:space="preserve"> </w:t>
      </w:r>
      <w:r>
        <w:t>tenuto</w:t>
      </w:r>
      <w:r>
        <w:rPr>
          <w:spacing w:val="1"/>
        </w:rPr>
        <w:t xml:space="preserve"> </w:t>
      </w:r>
      <w:r>
        <w:t>conto</w:t>
      </w:r>
      <w:r>
        <w:rPr>
          <w:spacing w:val="1"/>
        </w:rPr>
        <w:t xml:space="preserve"> </w:t>
      </w:r>
      <w:r>
        <w:t>delle</w:t>
      </w:r>
      <w:r>
        <w:rPr>
          <w:spacing w:val="1"/>
        </w:rPr>
        <w:t xml:space="preserve"> </w:t>
      </w:r>
      <w:r>
        <w:t>pratiche</w:t>
      </w:r>
      <w:r>
        <w:rPr>
          <w:spacing w:val="1"/>
        </w:rPr>
        <w:t xml:space="preserve"> </w:t>
      </w:r>
      <w:r>
        <w:t>agronomiche</w:t>
      </w:r>
      <w:r>
        <w:rPr>
          <w:spacing w:val="-10"/>
        </w:rPr>
        <w:t xml:space="preserve"> </w:t>
      </w:r>
      <w:r>
        <w:t>esistenti,</w:t>
      </w:r>
      <w:r>
        <w:rPr>
          <w:spacing w:val="-11"/>
        </w:rPr>
        <w:t xml:space="preserve"> </w:t>
      </w:r>
      <w:r>
        <w:t>oltre</w:t>
      </w:r>
      <w:r>
        <w:rPr>
          <w:spacing w:val="-11"/>
        </w:rPr>
        <w:t xml:space="preserve"> </w:t>
      </w:r>
      <w:r>
        <w:t>che</w:t>
      </w:r>
      <w:r>
        <w:rPr>
          <w:spacing w:val="-8"/>
        </w:rPr>
        <w:t xml:space="preserve"> </w:t>
      </w:r>
      <w:r>
        <w:t>fornire</w:t>
      </w:r>
      <w:r>
        <w:rPr>
          <w:spacing w:val="-9"/>
        </w:rPr>
        <w:t xml:space="preserve"> </w:t>
      </w:r>
      <w:r>
        <w:t>informazioni</w:t>
      </w:r>
      <w:r>
        <w:rPr>
          <w:spacing w:val="-8"/>
        </w:rPr>
        <w:t xml:space="preserve"> </w:t>
      </w:r>
      <w:r>
        <w:t>scientifiche</w:t>
      </w:r>
      <w:r>
        <w:rPr>
          <w:spacing w:val="-7"/>
        </w:rPr>
        <w:t xml:space="preserve"> </w:t>
      </w:r>
      <w:r>
        <w:t>e</w:t>
      </w:r>
      <w:r>
        <w:rPr>
          <w:spacing w:val="-11"/>
        </w:rPr>
        <w:t xml:space="preserve"> </w:t>
      </w:r>
      <w:r>
        <w:t>tecnologiche</w:t>
      </w:r>
      <w:r>
        <w:rPr>
          <w:spacing w:val="-11"/>
        </w:rPr>
        <w:t xml:space="preserve"> </w:t>
      </w:r>
      <w:r>
        <w:t>aggiornate,</w:t>
      </w:r>
      <w:r>
        <w:rPr>
          <w:spacing w:val="-7"/>
        </w:rPr>
        <w:t xml:space="preserve"> </w:t>
      </w:r>
      <w:r>
        <w:t>sviluppate</w:t>
      </w:r>
      <w:r>
        <w:rPr>
          <w:spacing w:val="-11"/>
        </w:rPr>
        <w:t xml:space="preserve"> </w:t>
      </w:r>
      <w:r>
        <w:t>tramite</w:t>
      </w:r>
      <w:r>
        <w:rPr>
          <w:spacing w:val="-53"/>
        </w:rPr>
        <w:t xml:space="preserve"> </w:t>
      </w:r>
      <w:r>
        <w:t>progetti di ricerca e innovazione, anche per quanto riguarda la fornitura di beni pubblici. Al comma 3 del</w:t>
      </w:r>
      <w:r>
        <w:rPr>
          <w:spacing w:val="1"/>
        </w:rPr>
        <w:t xml:space="preserve"> </w:t>
      </w:r>
      <w:r>
        <w:t>medesimo regolamento si dispone che la consulenza fornita debba essere imparziale e i consulenti debbano</w:t>
      </w:r>
      <w:r>
        <w:rPr>
          <w:spacing w:val="1"/>
        </w:rPr>
        <w:t xml:space="preserve"> </w:t>
      </w:r>
      <w:r>
        <w:t>essere adeguatamente qualificati e formati ed esenti da conflitti di interesse. Nel loro operato, i consulenti</w:t>
      </w:r>
      <w:r>
        <w:rPr>
          <w:spacing w:val="1"/>
        </w:rPr>
        <w:t xml:space="preserve"> </w:t>
      </w:r>
      <w:r>
        <w:t>devono interagire strettamente con gli altri attori della rete AKIS al fine di costruire flussi di conoscenza</w:t>
      </w:r>
      <w:r>
        <w:rPr>
          <w:spacing w:val="1"/>
        </w:rPr>
        <w:t xml:space="preserve"> </w:t>
      </w:r>
      <w:r>
        <w:t>efficienti.</w:t>
      </w:r>
    </w:p>
    <w:p w14:paraId="5A96D943" w14:textId="77777777" w:rsidR="00741E70" w:rsidRPr="00505894" w:rsidRDefault="00CB6070" w:rsidP="003C521A">
      <w:pPr>
        <w:pStyle w:val="Corpotesto"/>
        <w:spacing w:before="1"/>
        <w:ind w:right="-7"/>
        <w:jc w:val="both"/>
      </w:pPr>
      <w:r>
        <w:rPr>
          <w:spacing w:val="-1"/>
        </w:rPr>
        <w:t>L’art.</w:t>
      </w:r>
      <w:r>
        <w:rPr>
          <w:spacing w:val="-12"/>
        </w:rPr>
        <w:t xml:space="preserve"> </w:t>
      </w:r>
      <w:r>
        <w:rPr>
          <w:spacing w:val="-1"/>
        </w:rPr>
        <w:t>77,</w:t>
      </w:r>
      <w:r>
        <w:rPr>
          <w:spacing w:val="-11"/>
        </w:rPr>
        <w:t xml:space="preserve"> </w:t>
      </w:r>
      <w:r>
        <w:rPr>
          <w:spacing w:val="-1"/>
        </w:rPr>
        <w:t>dedicato</w:t>
      </w:r>
      <w:r>
        <w:rPr>
          <w:spacing w:val="-11"/>
        </w:rPr>
        <w:t xml:space="preserve"> </w:t>
      </w:r>
      <w:r>
        <w:rPr>
          <w:spacing w:val="-1"/>
        </w:rPr>
        <w:t>alla</w:t>
      </w:r>
      <w:r>
        <w:rPr>
          <w:spacing w:val="-8"/>
        </w:rPr>
        <w:t xml:space="preserve"> </w:t>
      </w:r>
      <w:r>
        <w:rPr>
          <w:spacing w:val="-1"/>
        </w:rPr>
        <w:t>“Cooperazione”,</w:t>
      </w:r>
      <w:r>
        <w:rPr>
          <w:spacing w:val="-14"/>
        </w:rPr>
        <w:t xml:space="preserve"> </w:t>
      </w:r>
      <w:r>
        <w:t>stabilisce</w:t>
      </w:r>
      <w:r>
        <w:rPr>
          <w:spacing w:val="-13"/>
        </w:rPr>
        <w:t xml:space="preserve"> </w:t>
      </w:r>
      <w:r>
        <w:t>che</w:t>
      </w:r>
      <w:r>
        <w:rPr>
          <w:spacing w:val="-14"/>
        </w:rPr>
        <w:t xml:space="preserve"> </w:t>
      </w:r>
      <w:r>
        <w:t>la</w:t>
      </w:r>
      <w:r>
        <w:rPr>
          <w:spacing w:val="-8"/>
        </w:rPr>
        <w:t xml:space="preserve"> </w:t>
      </w:r>
      <w:r>
        <w:t>PAC</w:t>
      </w:r>
      <w:r>
        <w:rPr>
          <w:spacing w:val="-12"/>
        </w:rPr>
        <w:t xml:space="preserve"> </w:t>
      </w:r>
      <w:r>
        <w:t>2023-2027,</w:t>
      </w:r>
      <w:r>
        <w:rPr>
          <w:spacing w:val="-11"/>
        </w:rPr>
        <w:t xml:space="preserve"> </w:t>
      </w:r>
      <w:r>
        <w:t>in</w:t>
      </w:r>
      <w:r>
        <w:rPr>
          <w:spacing w:val="-14"/>
        </w:rPr>
        <w:t xml:space="preserve"> </w:t>
      </w:r>
      <w:r>
        <w:t>continuità</w:t>
      </w:r>
      <w:r>
        <w:rPr>
          <w:spacing w:val="-8"/>
        </w:rPr>
        <w:t xml:space="preserve"> </w:t>
      </w:r>
      <w:r>
        <w:t>con</w:t>
      </w:r>
      <w:r>
        <w:rPr>
          <w:spacing w:val="-12"/>
        </w:rPr>
        <w:t xml:space="preserve"> </w:t>
      </w:r>
      <w:r>
        <w:t>la</w:t>
      </w:r>
      <w:r>
        <w:rPr>
          <w:spacing w:val="-11"/>
        </w:rPr>
        <w:t xml:space="preserve"> </w:t>
      </w:r>
      <w:r>
        <w:t>programmazione</w:t>
      </w:r>
      <w:r>
        <w:rPr>
          <w:spacing w:val="-52"/>
        </w:rPr>
        <w:t xml:space="preserve"> </w:t>
      </w:r>
      <w:r>
        <w:t>2014-2022, debba promuovere lo sviluppo del Partenariato Europeo dell’Innovazione per la produttività e la</w:t>
      </w:r>
      <w:r>
        <w:rPr>
          <w:spacing w:val="1"/>
        </w:rPr>
        <w:t xml:space="preserve"> </w:t>
      </w:r>
      <w:r>
        <w:t xml:space="preserve">sostenibilità </w:t>
      </w:r>
      <w:r>
        <w:lastRenderedPageBreak/>
        <w:t xml:space="preserve">in </w:t>
      </w:r>
      <w:proofErr w:type="spellStart"/>
      <w:r>
        <w:t>AGRIcoltura</w:t>
      </w:r>
      <w:proofErr w:type="spellEnd"/>
      <w:r>
        <w:t xml:space="preserve"> (PEI AGRI) ed in particolare i Gruppi Operativi (GO) che saranno finanziati in</w:t>
      </w:r>
      <w:r>
        <w:rPr>
          <w:spacing w:val="1"/>
        </w:rPr>
        <w:t xml:space="preserve"> </w:t>
      </w:r>
      <w:r>
        <w:t>una</w:t>
      </w:r>
      <w:r>
        <w:rPr>
          <w:spacing w:val="1"/>
        </w:rPr>
        <w:t xml:space="preserve"> </w:t>
      </w:r>
      <w:r>
        <w:t>chiave</w:t>
      </w:r>
      <w:r>
        <w:rPr>
          <w:spacing w:val="1"/>
        </w:rPr>
        <w:t xml:space="preserve"> </w:t>
      </w:r>
      <w:r>
        <w:t>più</w:t>
      </w:r>
      <w:r>
        <w:rPr>
          <w:spacing w:val="1"/>
        </w:rPr>
        <w:t xml:space="preserve"> </w:t>
      </w:r>
      <w:r>
        <w:t>partecipativa</w:t>
      </w:r>
      <w:r>
        <w:rPr>
          <w:spacing w:val="1"/>
        </w:rPr>
        <w:t xml:space="preserve"> </w:t>
      </w:r>
      <w:r>
        <w:t>rispetto ai</w:t>
      </w:r>
      <w:r>
        <w:rPr>
          <w:spacing w:val="1"/>
        </w:rPr>
        <w:t xml:space="preserve"> </w:t>
      </w:r>
      <w:r>
        <w:t>diversi</w:t>
      </w:r>
      <w:r>
        <w:rPr>
          <w:spacing w:val="1"/>
        </w:rPr>
        <w:t xml:space="preserve"> </w:t>
      </w:r>
      <w:r>
        <w:t>soggetti</w:t>
      </w:r>
      <w:r>
        <w:rPr>
          <w:spacing w:val="1"/>
        </w:rPr>
        <w:t xml:space="preserve"> </w:t>
      </w:r>
      <w:r>
        <w:t>AKIS</w:t>
      </w:r>
      <w:r>
        <w:rPr>
          <w:spacing w:val="1"/>
        </w:rPr>
        <w:t xml:space="preserve"> </w:t>
      </w:r>
      <w:r>
        <w:t>con</w:t>
      </w:r>
      <w:r>
        <w:rPr>
          <w:spacing w:val="1"/>
        </w:rPr>
        <w:t xml:space="preserve"> </w:t>
      </w:r>
      <w:r>
        <w:t>particolare</w:t>
      </w:r>
      <w:r>
        <w:rPr>
          <w:spacing w:val="1"/>
        </w:rPr>
        <w:t xml:space="preserve"> </w:t>
      </w:r>
      <w:r>
        <w:t>riferimento</w:t>
      </w:r>
      <w:r>
        <w:rPr>
          <w:spacing w:val="1"/>
        </w:rPr>
        <w:t xml:space="preserve"> </w:t>
      </w:r>
      <w:r>
        <w:t>ai</w:t>
      </w:r>
      <w:r>
        <w:rPr>
          <w:spacing w:val="1"/>
        </w:rPr>
        <w:t xml:space="preserve"> </w:t>
      </w:r>
      <w:r>
        <w:t>servizi</w:t>
      </w:r>
      <w:r>
        <w:rPr>
          <w:spacing w:val="1"/>
        </w:rPr>
        <w:t xml:space="preserve"> </w:t>
      </w:r>
      <w:r>
        <w:t>di</w:t>
      </w:r>
      <w:r>
        <w:rPr>
          <w:spacing w:val="1"/>
        </w:rPr>
        <w:t xml:space="preserve"> </w:t>
      </w:r>
      <w:r>
        <w:t>consulenza</w:t>
      </w:r>
      <w:r>
        <w:rPr>
          <w:spacing w:val="-1"/>
        </w:rPr>
        <w:t xml:space="preserve"> </w:t>
      </w:r>
      <w:r>
        <w:t>e</w:t>
      </w:r>
      <w:r>
        <w:rPr>
          <w:spacing w:val="-3"/>
        </w:rPr>
        <w:t xml:space="preserve"> </w:t>
      </w:r>
      <w:r>
        <w:t>all'opportunità</w:t>
      </w:r>
      <w:r>
        <w:rPr>
          <w:spacing w:val="-1"/>
        </w:rPr>
        <w:t xml:space="preserve"> </w:t>
      </w:r>
      <w:r>
        <w:t>di affrontare</w:t>
      </w:r>
      <w:r>
        <w:rPr>
          <w:spacing w:val="-1"/>
        </w:rPr>
        <w:t xml:space="preserve"> </w:t>
      </w:r>
      <w:r>
        <w:t>alcuni</w:t>
      </w:r>
      <w:r>
        <w:rPr>
          <w:spacing w:val="-3"/>
        </w:rPr>
        <w:t xml:space="preserve"> </w:t>
      </w:r>
      <w:r>
        <w:t>temi mediante</w:t>
      </w:r>
      <w:r>
        <w:rPr>
          <w:spacing w:val="-1"/>
        </w:rPr>
        <w:t xml:space="preserve"> </w:t>
      </w:r>
      <w:r>
        <w:t>GO</w:t>
      </w:r>
      <w:r>
        <w:rPr>
          <w:spacing w:val="-2"/>
        </w:rPr>
        <w:t xml:space="preserve"> </w:t>
      </w:r>
      <w:r>
        <w:t>di</w:t>
      </w:r>
      <w:r>
        <w:rPr>
          <w:spacing w:val="-2"/>
        </w:rPr>
        <w:t xml:space="preserve"> </w:t>
      </w:r>
      <w:r>
        <w:t>livello</w:t>
      </w:r>
      <w:r>
        <w:rPr>
          <w:spacing w:val="-4"/>
        </w:rPr>
        <w:t xml:space="preserve"> </w:t>
      </w:r>
      <w:r>
        <w:t>interregionale</w:t>
      </w:r>
      <w:r>
        <w:rPr>
          <w:spacing w:val="-3"/>
        </w:rPr>
        <w:t xml:space="preserve"> </w:t>
      </w:r>
      <w:r>
        <w:t>e</w:t>
      </w:r>
      <w:r>
        <w:rPr>
          <w:spacing w:val="-1"/>
        </w:rPr>
        <w:t xml:space="preserve"> </w:t>
      </w:r>
      <w:r>
        <w:t>nazionale.</w:t>
      </w:r>
    </w:p>
    <w:p w14:paraId="6819D2E1" w14:textId="0965BA56" w:rsidR="00741E70" w:rsidRDefault="00CB6070" w:rsidP="003C521A">
      <w:pPr>
        <w:pStyle w:val="Corpotesto"/>
        <w:spacing w:before="1"/>
        <w:ind w:right="-7" w:hanging="1"/>
        <w:jc w:val="both"/>
      </w:pPr>
      <w:r>
        <w:t xml:space="preserve">In conformità al regolamento di base 2021/2115, il </w:t>
      </w:r>
      <w:r w:rsidRPr="0078526D">
        <w:rPr>
          <w:b/>
        </w:rPr>
        <w:t>Piano Strategico Nazionale della PAC (PSP) 2023-2027</w:t>
      </w:r>
      <w:r>
        <w:rPr>
          <w:spacing w:val="1"/>
        </w:rPr>
        <w:t xml:space="preserve"> </w:t>
      </w:r>
      <w:r>
        <w:t>dedica all’AKIS un intero capitolo (numero 8) nel quale si evidenzi</w:t>
      </w:r>
      <w:r w:rsidR="00B87AE8">
        <w:t xml:space="preserve">ano i punti chiave sui quali </w:t>
      </w:r>
      <w:proofErr w:type="spellStart"/>
      <w:r w:rsidR="00B87AE8">
        <w:t>puntere</w:t>
      </w:r>
      <w:proofErr w:type="spellEnd"/>
      <w:r>
        <w:t xml:space="preserve"> per</w:t>
      </w:r>
      <w:r>
        <w:rPr>
          <w:spacing w:val="1"/>
        </w:rPr>
        <w:t xml:space="preserve"> </w:t>
      </w:r>
      <w:r>
        <w:t>migliorare</w:t>
      </w:r>
      <w:r>
        <w:rPr>
          <w:spacing w:val="-3"/>
        </w:rPr>
        <w:t xml:space="preserve"> </w:t>
      </w:r>
      <w:r>
        <w:t>i</w:t>
      </w:r>
      <w:r>
        <w:rPr>
          <w:spacing w:val="1"/>
        </w:rPr>
        <w:t xml:space="preserve"> </w:t>
      </w:r>
      <w:r>
        <w:t>flussi</w:t>
      </w:r>
      <w:r>
        <w:rPr>
          <w:spacing w:val="1"/>
        </w:rPr>
        <w:t xml:space="preserve"> </w:t>
      </w:r>
      <w:r>
        <w:t>di</w:t>
      </w:r>
      <w:r>
        <w:rPr>
          <w:spacing w:val="1"/>
        </w:rPr>
        <w:t xml:space="preserve"> </w:t>
      </w:r>
      <w:r>
        <w:t>conoscenza e la</w:t>
      </w:r>
      <w:r>
        <w:rPr>
          <w:spacing w:val="-3"/>
        </w:rPr>
        <w:t xml:space="preserve"> </w:t>
      </w:r>
      <w:r>
        <w:t>collaborazione e</w:t>
      </w:r>
      <w:r>
        <w:rPr>
          <w:spacing w:val="-2"/>
        </w:rPr>
        <w:t xml:space="preserve"> </w:t>
      </w:r>
      <w:r>
        <w:t>cioè:</w:t>
      </w:r>
    </w:p>
    <w:p w14:paraId="41BBDF06" w14:textId="77777777" w:rsidR="00741E70" w:rsidRDefault="00CB6070" w:rsidP="003C521A">
      <w:pPr>
        <w:pStyle w:val="Paragrafoelenco"/>
        <w:numPr>
          <w:ilvl w:val="0"/>
          <w:numId w:val="34"/>
        </w:numPr>
        <w:tabs>
          <w:tab w:val="left" w:pos="833"/>
        </w:tabs>
        <w:spacing w:before="7" w:line="261" w:lineRule="exact"/>
        <w:ind w:right="-7" w:hanging="361"/>
        <w:jc w:val="both"/>
      </w:pPr>
      <w:r>
        <w:rPr>
          <w:spacing w:val="-1"/>
        </w:rPr>
        <w:t>l’attuazione</w:t>
      </w:r>
      <w:r>
        <w:rPr>
          <w:spacing w:val="-13"/>
        </w:rPr>
        <w:t xml:space="preserve"> </w:t>
      </w:r>
      <w:r>
        <w:t>sinergica</w:t>
      </w:r>
      <w:r>
        <w:rPr>
          <w:spacing w:val="-8"/>
        </w:rPr>
        <w:t xml:space="preserve"> </w:t>
      </w:r>
      <w:r>
        <w:t>degli</w:t>
      </w:r>
      <w:r>
        <w:rPr>
          <w:spacing w:val="-12"/>
        </w:rPr>
        <w:t xml:space="preserve"> </w:t>
      </w:r>
      <w:r>
        <w:t>interventi</w:t>
      </w:r>
      <w:r>
        <w:rPr>
          <w:spacing w:val="-6"/>
        </w:rPr>
        <w:t xml:space="preserve"> </w:t>
      </w:r>
      <w:r>
        <w:t>dedicati</w:t>
      </w:r>
      <w:r>
        <w:rPr>
          <w:spacing w:val="-7"/>
        </w:rPr>
        <w:t xml:space="preserve"> </w:t>
      </w:r>
      <w:r>
        <w:t>all’AKIS;</w:t>
      </w:r>
    </w:p>
    <w:p w14:paraId="5F67C87D" w14:textId="77777777" w:rsidR="00741E70" w:rsidRDefault="00CB6070" w:rsidP="003C521A">
      <w:pPr>
        <w:pStyle w:val="Paragrafoelenco"/>
        <w:numPr>
          <w:ilvl w:val="0"/>
          <w:numId w:val="34"/>
        </w:numPr>
        <w:tabs>
          <w:tab w:val="left" w:pos="833"/>
        </w:tabs>
        <w:spacing w:line="232" w:lineRule="auto"/>
        <w:ind w:right="-7"/>
        <w:jc w:val="both"/>
      </w:pPr>
      <w:r>
        <w:t>la</w:t>
      </w:r>
      <w:r>
        <w:rPr>
          <w:spacing w:val="1"/>
        </w:rPr>
        <w:t xml:space="preserve"> </w:t>
      </w:r>
      <w:r>
        <w:t>cooperazione</w:t>
      </w:r>
      <w:r>
        <w:rPr>
          <w:spacing w:val="1"/>
        </w:rPr>
        <w:t xml:space="preserve"> </w:t>
      </w:r>
      <w:r>
        <w:t>fra</w:t>
      </w:r>
      <w:r>
        <w:rPr>
          <w:spacing w:val="1"/>
        </w:rPr>
        <w:t xml:space="preserve"> </w:t>
      </w:r>
      <w:r>
        <w:t>le</w:t>
      </w:r>
      <w:r>
        <w:rPr>
          <w:spacing w:val="1"/>
        </w:rPr>
        <w:t xml:space="preserve"> </w:t>
      </w:r>
      <w:r>
        <w:t>diverse</w:t>
      </w:r>
      <w:r>
        <w:rPr>
          <w:spacing w:val="1"/>
        </w:rPr>
        <w:t xml:space="preserve"> </w:t>
      </w:r>
      <w:r>
        <w:t>componenti</w:t>
      </w:r>
      <w:r>
        <w:rPr>
          <w:spacing w:val="1"/>
        </w:rPr>
        <w:t xml:space="preserve"> </w:t>
      </w:r>
      <w:r>
        <w:t>dell’AKIS</w:t>
      </w:r>
      <w:r>
        <w:rPr>
          <w:spacing w:val="1"/>
        </w:rPr>
        <w:t xml:space="preserve"> </w:t>
      </w:r>
      <w:r>
        <w:t>(consulenza,</w:t>
      </w:r>
      <w:r>
        <w:rPr>
          <w:spacing w:val="1"/>
        </w:rPr>
        <w:t xml:space="preserve"> </w:t>
      </w:r>
      <w:r>
        <w:t>formazione,</w:t>
      </w:r>
      <w:r>
        <w:rPr>
          <w:spacing w:val="1"/>
        </w:rPr>
        <w:t xml:space="preserve"> </w:t>
      </w:r>
      <w:r>
        <w:t>ricerca,</w:t>
      </w:r>
      <w:r>
        <w:rPr>
          <w:spacing w:val="1"/>
        </w:rPr>
        <w:t xml:space="preserve"> </w:t>
      </w:r>
      <w:r>
        <w:t>imprese,</w:t>
      </w:r>
      <w:r>
        <w:rPr>
          <w:spacing w:val="1"/>
        </w:rPr>
        <w:t xml:space="preserve"> </w:t>
      </w:r>
      <w:r>
        <w:t>cittadinanza, Pubblica Amministrazione) in modo da offrire al sistema delle imprese più strumenti,</w:t>
      </w:r>
      <w:r>
        <w:rPr>
          <w:spacing w:val="1"/>
        </w:rPr>
        <w:t xml:space="preserve"> </w:t>
      </w:r>
      <w:r>
        <w:t>coerenti fra loro, anche ricorrendo allo sviluppo di servizi di supporto all’innovazione attraverso forme</w:t>
      </w:r>
      <w:r>
        <w:rPr>
          <w:spacing w:val="1"/>
        </w:rPr>
        <w:t xml:space="preserve"> </w:t>
      </w:r>
      <w:r>
        <w:t>specifiche</w:t>
      </w:r>
      <w:r>
        <w:rPr>
          <w:spacing w:val="-3"/>
        </w:rPr>
        <w:t xml:space="preserve"> </w:t>
      </w:r>
      <w:r>
        <w:t>di</w:t>
      </w:r>
      <w:r>
        <w:rPr>
          <w:spacing w:val="-2"/>
        </w:rPr>
        <w:t xml:space="preserve"> </w:t>
      </w:r>
      <w:r>
        <w:t>cooperazione;</w:t>
      </w:r>
    </w:p>
    <w:p w14:paraId="2B833F0D" w14:textId="77777777" w:rsidR="00741E70" w:rsidRDefault="00CB6070" w:rsidP="003C521A">
      <w:pPr>
        <w:pStyle w:val="Paragrafoelenco"/>
        <w:numPr>
          <w:ilvl w:val="0"/>
          <w:numId w:val="34"/>
        </w:numPr>
        <w:tabs>
          <w:tab w:val="left" w:pos="833"/>
        </w:tabs>
        <w:spacing w:before="8" w:line="228" w:lineRule="auto"/>
        <w:ind w:right="-7"/>
        <w:jc w:val="both"/>
      </w:pPr>
      <w:r>
        <w:t>la riproposizione dei Gruppi Operativi del PEI AGRI in una chiave più partecipativa rispetto ai diversi</w:t>
      </w:r>
      <w:r>
        <w:rPr>
          <w:spacing w:val="1"/>
        </w:rPr>
        <w:t xml:space="preserve"> </w:t>
      </w:r>
      <w:r>
        <w:t>soggetti</w:t>
      </w:r>
      <w:r>
        <w:rPr>
          <w:spacing w:val="-8"/>
        </w:rPr>
        <w:t xml:space="preserve"> </w:t>
      </w:r>
      <w:r>
        <w:t>AKIS,</w:t>
      </w:r>
      <w:r>
        <w:rPr>
          <w:spacing w:val="-9"/>
        </w:rPr>
        <w:t xml:space="preserve"> </w:t>
      </w:r>
      <w:r>
        <w:t>con</w:t>
      </w:r>
      <w:r>
        <w:rPr>
          <w:spacing w:val="-10"/>
        </w:rPr>
        <w:t xml:space="preserve"> </w:t>
      </w:r>
      <w:r>
        <w:t>particolare</w:t>
      </w:r>
      <w:r>
        <w:rPr>
          <w:spacing w:val="-11"/>
        </w:rPr>
        <w:t xml:space="preserve"> </w:t>
      </w:r>
      <w:r>
        <w:t>riferimento</w:t>
      </w:r>
      <w:r>
        <w:rPr>
          <w:spacing w:val="-8"/>
        </w:rPr>
        <w:t xml:space="preserve"> </w:t>
      </w:r>
      <w:r>
        <w:t>ai</w:t>
      </w:r>
      <w:r>
        <w:rPr>
          <w:spacing w:val="-8"/>
        </w:rPr>
        <w:t xml:space="preserve"> </w:t>
      </w:r>
      <w:r>
        <w:t>servizi</w:t>
      </w:r>
      <w:r>
        <w:rPr>
          <w:spacing w:val="-8"/>
        </w:rPr>
        <w:t xml:space="preserve"> </w:t>
      </w:r>
      <w:r>
        <w:t>di</w:t>
      </w:r>
      <w:r>
        <w:rPr>
          <w:spacing w:val="-11"/>
        </w:rPr>
        <w:t xml:space="preserve"> </w:t>
      </w:r>
      <w:r>
        <w:t>consulenza</w:t>
      </w:r>
      <w:r>
        <w:rPr>
          <w:spacing w:val="-9"/>
        </w:rPr>
        <w:t xml:space="preserve"> </w:t>
      </w:r>
      <w:r>
        <w:t>e</w:t>
      </w:r>
      <w:r>
        <w:rPr>
          <w:spacing w:val="-10"/>
        </w:rPr>
        <w:t xml:space="preserve"> </w:t>
      </w:r>
      <w:r>
        <w:t>verificando</w:t>
      </w:r>
      <w:r>
        <w:rPr>
          <w:spacing w:val="-12"/>
        </w:rPr>
        <w:t xml:space="preserve"> </w:t>
      </w:r>
      <w:r>
        <w:t>l'opportunità</w:t>
      </w:r>
      <w:r>
        <w:rPr>
          <w:spacing w:val="-11"/>
        </w:rPr>
        <w:t xml:space="preserve"> </w:t>
      </w:r>
      <w:r>
        <w:t>di</w:t>
      </w:r>
      <w:r>
        <w:rPr>
          <w:spacing w:val="-11"/>
        </w:rPr>
        <w:t xml:space="preserve"> </w:t>
      </w:r>
      <w:r>
        <w:t>affrontare</w:t>
      </w:r>
      <w:r>
        <w:rPr>
          <w:spacing w:val="-52"/>
        </w:rPr>
        <w:t xml:space="preserve"> </w:t>
      </w:r>
      <w:r>
        <w:t>alcuni</w:t>
      </w:r>
      <w:r>
        <w:rPr>
          <w:spacing w:val="-3"/>
        </w:rPr>
        <w:t xml:space="preserve"> </w:t>
      </w:r>
      <w:r>
        <w:t>temi</w:t>
      </w:r>
      <w:r>
        <w:rPr>
          <w:spacing w:val="1"/>
        </w:rPr>
        <w:t xml:space="preserve"> </w:t>
      </w:r>
      <w:r>
        <w:t>mediante GO</w:t>
      </w:r>
      <w:r>
        <w:rPr>
          <w:spacing w:val="-1"/>
        </w:rPr>
        <w:t xml:space="preserve"> </w:t>
      </w:r>
      <w:r>
        <w:t>di</w:t>
      </w:r>
      <w:r>
        <w:rPr>
          <w:spacing w:val="-2"/>
        </w:rPr>
        <w:t xml:space="preserve"> </w:t>
      </w:r>
      <w:r>
        <w:t>livello interregionale e</w:t>
      </w:r>
      <w:r>
        <w:rPr>
          <w:spacing w:val="-2"/>
        </w:rPr>
        <w:t xml:space="preserve"> </w:t>
      </w:r>
      <w:r>
        <w:t>nazionale;</w:t>
      </w:r>
    </w:p>
    <w:p w14:paraId="65168ED1" w14:textId="77777777" w:rsidR="00741E70" w:rsidRDefault="00CB6070" w:rsidP="003C521A">
      <w:pPr>
        <w:pStyle w:val="Paragrafoelenco"/>
        <w:numPr>
          <w:ilvl w:val="0"/>
          <w:numId w:val="34"/>
        </w:numPr>
        <w:tabs>
          <w:tab w:val="left" w:pos="833"/>
        </w:tabs>
        <w:spacing w:before="9" w:line="259" w:lineRule="exact"/>
        <w:ind w:right="-7" w:hanging="361"/>
        <w:jc w:val="both"/>
      </w:pPr>
      <w:r>
        <w:t>la</w:t>
      </w:r>
      <w:r>
        <w:rPr>
          <w:spacing w:val="-12"/>
        </w:rPr>
        <w:t xml:space="preserve"> </w:t>
      </w:r>
      <w:r>
        <w:t>formazione</w:t>
      </w:r>
      <w:r>
        <w:rPr>
          <w:spacing w:val="-11"/>
        </w:rPr>
        <w:t xml:space="preserve"> </w:t>
      </w:r>
      <w:r>
        <w:t>degli</w:t>
      </w:r>
      <w:r>
        <w:rPr>
          <w:spacing w:val="-11"/>
        </w:rPr>
        <w:t xml:space="preserve"> </w:t>
      </w:r>
      <w:r>
        <w:t>operatori</w:t>
      </w:r>
      <w:r>
        <w:rPr>
          <w:spacing w:val="-9"/>
        </w:rPr>
        <w:t xml:space="preserve"> </w:t>
      </w:r>
      <w:r>
        <w:t>dell’AKIS;</w:t>
      </w:r>
    </w:p>
    <w:p w14:paraId="2D71D180" w14:textId="77777777" w:rsidR="00741E70" w:rsidRDefault="00CB6070" w:rsidP="003C521A">
      <w:pPr>
        <w:pStyle w:val="Paragrafoelenco"/>
        <w:numPr>
          <w:ilvl w:val="0"/>
          <w:numId w:val="34"/>
        </w:numPr>
        <w:tabs>
          <w:tab w:val="left" w:pos="833"/>
        </w:tabs>
        <w:spacing w:before="1" w:line="228" w:lineRule="auto"/>
        <w:ind w:right="-7"/>
        <w:jc w:val="both"/>
      </w:pPr>
      <w:r>
        <w:t>l’assegnazione alla Rete Nazionale PAC del compito di supportare tutte le azioni di networking, sia dei</w:t>
      </w:r>
      <w:r>
        <w:rPr>
          <w:spacing w:val="1"/>
        </w:rPr>
        <w:t xml:space="preserve"> </w:t>
      </w:r>
      <w:r>
        <w:t>soggetti responsabili del coordinamento a livello nazionale e regionale, sia di tutti gli attori che operano</w:t>
      </w:r>
      <w:r>
        <w:rPr>
          <w:spacing w:val="1"/>
        </w:rPr>
        <w:t xml:space="preserve"> </w:t>
      </w:r>
      <w:r>
        <w:t>nei sistemi</w:t>
      </w:r>
      <w:r>
        <w:rPr>
          <w:spacing w:val="1"/>
        </w:rPr>
        <w:t xml:space="preserve"> </w:t>
      </w:r>
      <w:r>
        <w:t>AKIS</w:t>
      </w:r>
      <w:r>
        <w:rPr>
          <w:spacing w:val="-1"/>
        </w:rPr>
        <w:t xml:space="preserve"> </w:t>
      </w:r>
      <w:r>
        <w:t>a livello territoriale.</w:t>
      </w:r>
    </w:p>
    <w:p w14:paraId="027EF2B8" w14:textId="6F95FE79" w:rsidR="00741E70" w:rsidRDefault="00CB6070" w:rsidP="003C521A">
      <w:pPr>
        <w:pStyle w:val="Corpotesto"/>
        <w:spacing w:before="73"/>
        <w:ind w:right="-7"/>
        <w:jc w:val="both"/>
      </w:pPr>
      <w:r>
        <w:t>Al</w:t>
      </w:r>
      <w:r>
        <w:rPr>
          <w:spacing w:val="-11"/>
        </w:rPr>
        <w:t xml:space="preserve"> </w:t>
      </w:r>
      <w:r>
        <w:t>fine</w:t>
      </w:r>
      <w:r>
        <w:rPr>
          <w:spacing w:val="-10"/>
        </w:rPr>
        <w:t xml:space="preserve"> </w:t>
      </w:r>
      <w:r>
        <w:t>di</w:t>
      </w:r>
      <w:r>
        <w:rPr>
          <w:spacing w:val="-10"/>
        </w:rPr>
        <w:t xml:space="preserve"> </w:t>
      </w:r>
      <w:r>
        <w:t>promuovere</w:t>
      </w:r>
      <w:r>
        <w:rPr>
          <w:spacing w:val="-11"/>
        </w:rPr>
        <w:t xml:space="preserve"> </w:t>
      </w:r>
      <w:r>
        <w:t>un</w:t>
      </w:r>
      <w:r>
        <w:rPr>
          <w:spacing w:val="-13"/>
        </w:rPr>
        <w:t xml:space="preserve"> </w:t>
      </w:r>
      <w:r>
        <w:t>maggior</w:t>
      </w:r>
      <w:r>
        <w:rPr>
          <w:spacing w:val="-8"/>
        </w:rPr>
        <w:t xml:space="preserve"> </w:t>
      </w:r>
      <w:r>
        <w:t>coordinamento</w:t>
      </w:r>
      <w:r>
        <w:rPr>
          <w:spacing w:val="-11"/>
        </w:rPr>
        <w:t xml:space="preserve"> </w:t>
      </w:r>
      <w:r>
        <w:t>e</w:t>
      </w:r>
      <w:r>
        <w:rPr>
          <w:spacing w:val="-11"/>
        </w:rPr>
        <w:t xml:space="preserve"> </w:t>
      </w:r>
      <w:r>
        <w:t>ridurre</w:t>
      </w:r>
      <w:r>
        <w:rPr>
          <w:spacing w:val="-13"/>
        </w:rPr>
        <w:t xml:space="preserve"> </w:t>
      </w:r>
      <w:r>
        <w:t>la</w:t>
      </w:r>
      <w:r>
        <w:rPr>
          <w:spacing w:val="-10"/>
        </w:rPr>
        <w:t xml:space="preserve"> </w:t>
      </w:r>
      <w:r>
        <w:t>frammentazione</w:t>
      </w:r>
      <w:r>
        <w:rPr>
          <w:spacing w:val="-10"/>
        </w:rPr>
        <w:t xml:space="preserve"> </w:t>
      </w:r>
      <w:r>
        <w:t>delle</w:t>
      </w:r>
      <w:r>
        <w:rPr>
          <w:spacing w:val="-10"/>
        </w:rPr>
        <w:t xml:space="preserve"> </w:t>
      </w:r>
      <w:r>
        <w:t>azioni</w:t>
      </w:r>
      <w:r>
        <w:rPr>
          <w:spacing w:val="-11"/>
        </w:rPr>
        <w:t xml:space="preserve"> </w:t>
      </w:r>
      <w:r>
        <w:t>AKIS,</w:t>
      </w:r>
      <w:r>
        <w:rPr>
          <w:spacing w:val="-11"/>
        </w:rPr>
        <w:t xml:space="preserve"> </w:t>
      </w:r>
      <w:r>
        <w:t>il</w:t>
      </w:r>
      <w:r>
        <w:rPr>
          <w:spacing w:val="-10"/>
        </w:rPr>
        <w:t xml:space="preserve"> </w:t>
      </w:r>
      <w:r>
        <w:t>richiamato</w:t>
      </w:r>
      <w:r w:rsidR="00B87AE8">
        <w:rPr>
          <w:spacing w:val="-53"/>
        </w:rPr>
        <w:t xml:space="preserve"> </w:t>
      </w:r>
      <w:r>
        <w:t>capitolo</w:t>
      </w:r>
      <w:r>
        <w:rPr>
          <w:spacing w:val="-1"/>
        </w:rPr>
        <w:t xml:space="preserve"> </w:t>
      </w:r>
      <w:r w:rsidR="00B87AE8">
        <w:rPr>
          <w:spacing w:val="-1"/>
        </w:rPr>
        <w:t xml:space="preserve">8 </w:t>
      </w:r>
      <w:r>
        <w:t>del PSP</w:t>
      </w:r>
      <w:r>
        <w:rPr>
          <w:spacing w:val="-1"/>
        </w:rPr>
        <w:t xml:space="preserve"> </w:t>
      </w:r>
      <w:r>
        <w:t>stabilisce</w:t>
      </w:r>
      <w:r>
        <w:rPr>
          <w:spacing w:val="-1"/>
        </w:rPr>
        <w:t xml:space="preserve"> </w:t>
      </w:r>
      <w:r>
        <w:t>l’istituzione di Coordinamenti</w:t>
      </w:r>
      <w:r>
        <w:rPr>
          <w:spacing w:val="1"/>
        </w:rPr>
        <w:t xml:space="preserve"> </w:t>
      </w:r>
      <w:r>
        <w:t>AKIS</w:t>
      </w:r>
      <w:r>
        <w:rPr>
          <w:spacing w:val="-2"/>
        </w:rPr>
        <w:t xml:space="preserve"> </w:t>
      </w:r>
      <w:r>
        <w:t>Regionali</w:t>
      </w:r>
      <w:r>
        <w:rPr>
          <w:spacing w:val="1"/>
        </w:rPr>
        <w:t xml:space="preserve"> </w:t>
      </w:r>
      <w:r>
        <w:t>e</w:t>
      </w:r>
      <w:r>
        <w:rPr>
          <w:spacing w:val="-1"/>
        </w:rPr>
        <w:t xml:space="preserve"> </w:t>
      </w:r>
      <w:r>
        <w:t>Nazionale.</w:t>
      </w:r>
    </w:p>
    <w:p w14:paraId="5B3240CD" w14:textId="1C4F6CBF" w:rsidR="00741E70" w:rsidRDefault="00B87AE8" w:rsidP="003C521A">
      <w:pPr>
        <w:pStyle w:val="Corpotesto"/>
        <w:ind w:right="-7"/>
        <w:jc w:val="both"/>
      </w:pPr>
      <w:r>
        <w:t>A tal riguardo, il MASAF (</w:t>
      </w:r>
      <w:r w:rsidRPr="00B87AE8">
        <w:t>Ministero dell'agricoltura, della sovranità alimentare e delle foreste</w:t>
      </w:r>
      <w:r>
        <w:t>), c</w:t>
      </w:r>
      <w:r w:rsidR="00CB6070">
        <w:t>on</w:t>
      </w:r>
      <w:r w:rsidR="00CB6070">
        <w:rPr>
          <w:spacing w:val="-7"/>
        </w:rPr>
        <w:t xml:space="preserve"> </w:t>
      </w:r>
      <w:r w:rsidR="00CB6070">
        <w:t>il</w:t>
      </w:r>
      <w:r w:rsidR="00CB6070">
        <w:rPr>
          <w:spacing w:val="-4"/>
        </w:rPr>
        <w:t xml:space="preserve"> </w:t>
      </w:r>
      <w:r w:rsidR="00CB6070">
        <w:t>Decreto</w:t>
      </w:r>
      <w:r w:rsidR="00CB6070">
        <w:rPr>
          <w:spacing w:val="-8"/>
        </w:rPr>
        <w:t xml:space="preserve"> </w:t>
      </w:r>
      <w:r w:rsidR="00CB6070">
        <w:t>Ministeriale</w:t>
      </w:r>
      <w:r w:rsidR="00CB6070">
        <w:rPr>
          <w:spacing w:val="-9"/>
        </w:rPr>
        <w:t xml:space="preserve"> </w:t>
      </w:r>
      <w:r w:rsidR="00CB6070">
        <w:t>n.</w:t>
      </w:r>
      <w:r w:rsidR="00CB6070">
        <w:rPr>
          <w:spacing w:val="-5"/>
        </w:rPr>
        <w:t xml:space="preserve"> </w:t>
      </w:r>
      <w:r w:rsidR="00CB6070">
        <w:t>326370</w:t>
      </w:r>
      <w:r w:rsidR="00CB6070">
        <w:rPr>
          <w:spacing w:val="-8"/>
        </w:rPr>
        <w:t xml:space="preserve"> </w:t>
      </w:r>
      <w:r w:rsidR="00CB6070">
        <w:t>del</w:t>
      </w:r>
      <w:r w:rsidR="00CB6070">
        <w:rPr>
          <w:spacing w:val="-6"/>
        </w:rPr>
        <w:t xml:space="preserve"> </w:t>
      </w:r>
      <w:r w:rsidR="00CB6070">
        <w:t>19/07/2024</w:t>
      </w:r>
      <w:r>
        <w:t>, ha</w:t>
      </w:r>
      <w:r w:rsidR="00CB6070">
        <w:rPr>
          <w:spacing w:val="-9"/>
        </w:rPr>
        <w:t xml:space="preserve"> </w:t>
      </w:r>
      <w:r w:rsidR="00CB6070">
        <w:t>istituito</w:t>
      </w:r>
      <w:r w:rsidR="00CB6070">
        <w:rPr>
          <w:spacing w:val="-8"/>
        </w:rPr>
        <w:t xml:space="preserve"> </w:t>
      </w:r>
      <w:r w:rsidR="00CB6070">
        <w:t>il</w:t>
      </w:r>
      <w:r w:rsidR="00CB6070">
        <w:rPr>
          <w:spacing w:val="-1"/>
        </w:rPr>
        <w:t xml:space="preserve"> </w:t>
      </w:r>
      <w:r w:rsidR="00CB6070">
        <w:t>Coordinamento</w:t>
      </w:r>
      <w:r w:rsidR="00CB6070">
        <w:rPr>
          <w:spacing w:val="-5"/>
        </w:rPr>
        <w:t xml:space="preserve"> </w:t>
      </w:r>
      <w:r w:rsidR="00CB6070">
        <w:t>nazionale</w:t>
      </w:r>
      <w:r w:rsidR="00CB6070">
        <w:rPr>
          <w:spacing w:val="-3"/>
        </w:rPr>
        <w:t xml:space="preserve"> </w:t>
      </w:r>
      <w:r w:rsidR="00CB6070">
        <w:t>AKIS.</w:t>
      </w:r>
    </w:p>
    <w:p w14:paraId="31ECEF03" w14:textId="77777777" w:rsidR="00E24B82" w:rsidRDefault="00E24B82" w:rsidP="003C521A">
      <w:pPr>
        <w:pStyle w:val="Corpotesto"/>
        <w:spacing w:before="1"/>
        <w:ind w:right="-7"/>
        <w:jc w:val="both"/>
      </w:pPr>
    </w:p>
    <w:p w14:paraId="699A1E34" w14:textId="3E1688BE" w:rsidR="00741E70" w:rsidRDefault="00CB6070" w:rsidP="003C521A">
      <w:pPr>
        <w:pStyle w:val="Corpotesto"/>
        <w:spacing w:before="1"/>
        <w:ind w:right="-7"/>
        <w:jc w:val="both"/>
      </w:pPr>
      <w:r>
        <w:t xml:space="preserve">Il capitolo 7 del </w:t>
      </w:r>
      <w:r>
        <w:rPr>
          <w:b/>
        </w:rPr>
        <w:t xml:space="preserve">Complemento di Programmazione Abruzzo per lo Sviluppo Rurale </w:t>
      </w:r>
      <w:r w:rsidR="0026798B">
        <w:rPr>
          <w:b/>
        </w:rPr>
        <w:t>(CSR)</w:t>
      </w:r>
      <w:r w:rsidR="0026798B">
        <w:rPr>
          <w:b/>
          <w:spacing w:val="1"/>
        </w:rPr>
        <w:t xml:space="preserve"> </w:t>
      </w:r>
      <w:r w:rsidRPr="0026798B">
        <w:rPr>
          <w:b/>
        </w:rPr>
        <w:t>2023-2027</w:t>
      </w:r>
      <w:r>
        <w:t xml:space="preserve"> illustra</w:t>
      </w:r>
      <w:r>
        <w:rPr>
          <w:spacing w:val="1"/>
        </w:rPr>
        <w:t xml:space="preserve"> </w:t>
      </w:r>
      <w:r>
        <w:t>l’assetto</w:t>
      </w:r>
      <w:r>
        <w:rPr>
          <w:spacing w:val="1"/>
        </w:rPr>
        <w:t xml:space="preserve"> </w:t>
      </w:r>
      <w:r>
        <w:t>organizzativo</w:t>
      </w:r>
      <w:r>
        <w:rPr>
          <w:spacing w:val="1"/>
        </w:rPr>
        <w:t xml:space="preserve"> </w:t>
      </w:r>
      <w:r>
        <w:t>generale</w:t>
      </w:r>
      <w:r>
        <w:rPr>
          <w:spacing w:val="1"/>
        </w:rPr>
        <w:t xml:space="preserve"> </w:t>
      </w:r>
      <w:r>
        <w:t>dell’AKIS</w:t>
      </w:r>
      <w:r>
        <w:rPr>
          <w:spacing w:val="1"/>
        </w:rPr>
        <w:t xml:space="preserve"> </w:t>
      </w:r>
      <w:r>
        <w:t>regionale</w:t>
      </w:r>
      <w:r>
        <w:rPr>
          <w:spacing w:val="1"/>
        </w:rPr>
        <w:t xml:space="preserve"> </w:t>
      </w:r>
      <w:r>
        <w:t>e</w:t>
      </w:r>
      <w:r>
        <w:rPr>
          <w:spacing w:val="1"/>
        </w:rPr>
        <w:t xml:space="preserve"> </w:t>
      </w:r>
      <w:r>
        <w:t>descrive</w:t>
      </w:r>
      <w:r>
        <w:rPr>
          <w:spacing w:val="1"/>
        </w:rPr>
        <w:t xml:space="preserve"> </w:t>
      </w:r>
      <w:r>
        <w:t>come</w:t>
      </w:r>
      <w:r>
        <w:rPr>
          <w:spacing w:val="1"/>
        </w:rPr>
        <w:t xml:space="preserve"> </w:t>
      </w:r>
      <w:r>
        <w:t>i</w:t>
      </w:r>
      <w:r>
        <w:rPr>
          <w:spacing w:val="1"/>
        </w:rPr>
        <w:t xml:space="preserve"> </w:t>
      </w:r>
      <w:r>
        <w:t>vari</w:t>
      </w:r>
      <w:r>
        <w:rPr>
          <w:spacing w:val="1"/>
        </w:rPr>
        <w:t xml:space="preserve"> </w:t>
      </w:r>
      <w:r>
        <w:t>attori</w:t>
      </w:r>
      <w:r>
        <w:rPr>
          <w:spacing w:val="1"/>
        </w:rPr>
        <w:t xml:space="preserve"> </w:t>
      </w:r>
      <w:r>
        <w:t>del</w:t>
      </w:r>
      <w:r>
        <w:rPr>
          <w:spacing w:val="1"/>
        </w:rPr>
        <w:t xml:space="preserve"> </w:t>
      </w:r>
      <w:r>
        <w:t>sistema</w:t>
      </w:r>
      <w:r>
        <w:rPr>
          <w:spacing w:val="1"/>
        </w:rPr>
        <w:t xml:space="preserve"> </w:t>
      </w:r>
      <w:r>
        <w:t>(formatori,</w:t>
      </w:r>
      <w:r>
        <w:rPr>
          <w:spacing w:val="1"/>
        </w:rPr>
        <w:t xml:space="preserve"> </w:t>
      </w:r>
      <w:r>
        <w:t>consulenti,</w:t>
      </w:r>
      <w:r>
        <w:rPr>
          <w:spacing w:val="1"/>
        </w:rPr>
        <w:t xml:space="preserve"> </w:t>
      </w:r>
      <w:r>
        <w:t>ricercatori,</w:t>
      </w:r>
      <w:r>
        <w:rPr>
          <w:spacing w:val="1"/>
        </w:rPr>
        <w:t xml:space="preserve"> </w:t>
      </w:r>
      <w:r>
        <w:t>imprese,</w:t>
      </w:r>
      <w:r>
        <w:rPr>
          <w:spacing w:val="1"/>
        </w:rPr>
        <w:t xml:space="preserve"> </w:t>
      </w:r>
      <w:r>
        <w:t>Pubblica</w:t>
      </w:r>
      <w:r>
        <w:rPr>
          <w:spacing w:val="1"/>
        </w:rPr>
        <w:t xml:space="preserve"> </w:t>
      </w:r>
      <w:r>
        <w:t>Amministrazione)</w:t>
      </w:r>
      <w:r>
        <w:rPr>
          <w:spacing w:val="1"/>
        </w:rPr>
        <w:t xml:space="preserve"> </w:t>
      </w:r>
      <w:r>
        <w:t>lavoreranno</w:t>
      </w:r>
      <w:r>
        <w:rPr>
          <w:spacing w:val="1"/>
        </w:rPr>
        <w:t xml:space="preserve"> </w:t>
      </w:r>
      <w:r>
        <w:t>insieme</w:t>
      </w:r>
      <w:r>
        <w:rPr>
          <w:spacing w:val="1"/>
        </w:rPr>
        <w:t xml:space="preserve"> </w:t>
      </w:r>
      <w:r>
        <w:t>al</w:t>
      </w:r>
      <w:r>
        <w:rPr>
          <w:spacing w:val="1"/>
        </w:rPr>
        <w:t xml:space="preserve"> </w:t>
      </w:r>
      <w:r>
        <w:t>fine</w:t>
      </w:r>
      <w:r>
        <w:rPr>
          <w:spacing w:val="1"/>
        </w:rPr>
        <w:t xml:space="preserve"> </w:t>
      </w:r>
      <w:r>
        <w:t>di</w:t>
      </w:r>
      <w:r>
        <w:rPr>
          <w:spacing w:val="1"/>
        </w:rPr>
        <w:t xml:space="preserve"> </w:t>
      </w:r>
      <w:r>
        <w:t>promuovere nel settore agricolo e forestale la conoscenza, l’innovazione e la digitalizzazione quali elementi</w:t>
      </w:r>
      <w:r>
        <w:rPr>
          <w:spacing w:val="1"/>
        </w:rPr>
        <w:t xml:space="preserve"> </w:t>
      </w:r>
      <w:r>
        <w:t>necessari per poter affrontare le</w:t>
      </w:r>
      <w:r>
        <w:rPr>
          <w:spacing w:val="-1"/>
        </w:rPr>
        <w:t xml:space="preserve"> </w:t>
      </w:r>
      <w:r>
        <w:t>sfide</w:t>
      </w:r>
      <w:r>
        <w:rPr>
          <w:spacing w:val="-1"/>
        </w:rPr>
        <w:t xml:space="preserve"> </w:t>
      </w:r>
      <w:r>
        <w:t>sempre più</w:t>
      </w:r>
      <w:r>
        <w:rPr>
          <w:spacing w:val="-1"/>
        </w:rPr>
        <w:t xml:space="preserve"> </w:t>
      </w:r>
      <w:r>
        <w:t>competitive</w:t>
      </w:r>
      <w:r>
        <w:rPr>
          <w:spacing w:val="-1"/>
        </w:rPr>
        <w:t xml:space="preserve"> </w:t>
      </w:r>
      <w:r>
        <w:t>poste</w:t>
      </w:r>
      <w:r>
        <w:rPr>
          <w:spacing w:val="-2"/>
        </w:rPr>
        <w:t xml:space="preserve"> </w:t>
      </w:r>
      <w:r>
        <w:t>dal mercato</w:t>
      </w:r>
      <w:r>
        <w:rPr>
          <w:spacing w:val="-4"/>
        </w:rPr>
        <w:t xml:space="preserve"> </w:t>
      </w:r>
      <w:r>
        <w:t>di</w:t>
      </w:r>
      <w:r>
        <w:rPr>
          <w:spacing w:val="-2"/>
        </w:rPr>
        <w:t xml:space="preserve"> </w:t>
      </w:r>
      <w:r>
        <w:t>riferimento.</w:t>
      </w:r>
    </w:p>
    <w:p w14:paraId="5885A21B" w14:textId="77777777" w:rsidR="00741E70" w:rsidRDefault="00741E70" w:rsidP="003C521A">
      <w:pPr>
        <w:pStyle w:val="Corpotesto"/>
        <w:spacing w:before="1"/>
        <w:ind w:right="-7"/>
      </w:pPr>
    </w:p>
    <w:p w14:paraId="19A8D142" w14:textId="77777777" w:rsidR="00741E70" w:rsidRDefault="00CB6070" w:rsidP="003C521A">
      <w:pPr>
        <w:pStyle w:val="Corpotesto"/>
        <w:ind w:right="-7"/>
        <w:jc w:val="both"/>
      </w:pPr>
      <w:r>
        <w:t>Il CSR Abruzzo 2023-2027 prevede sei interventi a supporto dell’AKIS ricadenti nelle tipologie di intervento</w:t>
      </w:r>
      <w:r>
        <w:rPr>
          <w:spacing w:val="-52"/>
        </w:rPr>
        <w:t xml:space="preserve"> </w:t>
      </w:r>
      <w:r>
        <w:t>“Cooperazione”</w:t>
      </w:r>
      <w:r>
        <w:rPr>
          <w:spacing w:val="-1"/>
        </w:rPr>
        <w:t xml:space="preserve"> </w:t>
      </w:r>
      <w:r>
        <w:t>(SRG)</w:t>
      </w:r>
      <w:r>
        <w:rPr>
          <w:spacing w:val="-3"/>
        </w:rPr>
        <w:t xml:space="preserve"> </w:t>
      </w:r>
      <w:r>
        <w:t>e “Scambio</w:t>
      </w:r>
      <w:r>
        <w:rPr>
          <w:spacing w:val="-1"/>
        </w:rPr>
        <w:t xml:space="preserve"> </w:t>
      </w:r>
      <w:r>
        <w:t>di</w:t>
      </w:r>
      <w:r>
        <w:rPr>
          <w:spacing w:val="1"/>
        </w:rPr>
        <w:t xml:space="preserve"> </w:t>
      </w:r>
      <w:r>
        <w:t>conoscenze</w:t>
      </w:r>
      <w:r>
        <w:rPr>
          <w:spacing w:val="-1"/>
        </w:rPr>
        <w:t xml:space="preserve"> </w:t>
      </w:r>
      <w:r>
        <w:t>e</w:t>
      </w:r>
      <w:r>
        <w:rPr>
          <w:spacing w:val="-2"/>
        </w:rPr>
        <w:t xml:space="preserve"> </w:t>
      </w:r>
      <w:r>
        <w:t>informazioni”</w:t>
      </w:r>
      <w:r>
        <w:rPr>
          <w:spacing w:val="-3"/>
        </w:rPr>
        <w:t xml:space="preserve"> </w:t>
      </w:r>
      <w:r>
        <w:t>(SRH). Gli interventi</w:t>
      </w:r>
      <w:r>
        <w:rPr>
          <w:spacing w:val="-2"/>
        </w:rPr>
        <w:t xml:space="preserve"> </w:t>
      </w:r>
      <w:r>
        <w:t>sono:</w:t>
      </w:r>
    </w:p>
    <w:p w14:paraId="7C709695" w14:textId="77777777" w:rsidR="00741E70" w:rsidRDefault="00CB6070" w:rsidP="003C521A">
      <w:pPr>
        <w:pStyle w:val="Paragrafoelenco"/>
        <w:numPr>
          <w:ilvl w:val="1"/>
          <w:numId w:val="34"/>
        </w:numPr>
        <w:tabs>
          <w:tab w:val="left" w:pos="1193"/>
        </w:tabs>
        <w:ind w:right="-7"/>
        <w:jc w:val="both"/>
      </w:pPr>
      <w:r>
        <w:rPr>
          <w:b/>
        </w:rPr>
        <w:t>SRG01</w:t>
      </w:r>
      <w:r>
        <w:rPr>
          <w:b/>
          <w:spacing w:val="1"/>
        </w:rPr>
        <w:t xml:space="preserve"> </w:t>
      </w:r>
      <w:r>
        <w:rPr>
          <w:b/>
        </w:rPr>
        <w:t>Sostegno</w:t>
      </w:r>
      <w:r>
        <w:rPr>
          <w:b/>
          <w:spacing w:val="1"/>
        </w:rPr>
        <w:t xml:space="preserve"> </w:t>
      </w:r>
      <w:r>
        <w:rPr>
          <w:b/>
        </w:rPr>
        <w:t>gruppi</w:t>
      </w:r>
      <w:r>
        <w:rPr>
          <w:b/>
          <w:spacing w:val="1"/>
        </w:rPr>
        <w:t xml:space="preserve"> </w:t>
      </w:r>
      <w:r>
        <w:rPr>
          <w:b/>
        </w:rPr>
        <w:t>operativi</w:t>
      </w:r>
      <w:r>
        <w:rPr>
          <w:b/>
          <w:spacing w:val="1"/>
        </w:rPr>
        <w:t xml:space="preserve"> </w:t>
      </w:r>
      <w:r>
        <w:rPr>
          <w:b/>
        </w:rPr>
        <w:t>PEI</w:t>
      </w:r>
      <w:r>
        <w:rPr>
          <w:b/>
          <w:spacing w:val="1"/>
        </w:rPr>
        <w:t xml:space="preserve"> </w:t>
      </w:r>
      <w:r>
        <w:rPr>
          <w:b/>
        </w:rPr>
        <w:t>AGRI</w:t>
      </w:r>
      <w:r>
        <w:t>:</w:t>
      </w:r>
      <w:r>
        <w:rPr>
          <w:spacing w:val="1"/>
        </w:rPr>
        <w:t xml:space="preserve"> </w:t>
      </w:r>
      <w:r>
        <w:t>ricalca</w:t>
      </w:r>
      <w:r>
        <w:rPr>
          <w:spacing w:val="1"/>
        </w:rPr>
        <w:t xml:space="preserve"> </w:t>
      </w:r>
      <w:r>
        <w:t>in</w:t>
      </w:r>
      <w:r>
        <w:rPr>
          <w:spacing w:val="1"/>
        </w:rPr>
        <w:t xml:space="preserve"> </w:t>
      </w:r>
      <w:r>
        <w:t>gran</w:t>
      </w:r>
      <w:r>
        <w:rPr>
          <w:spacing w:val="1"/>
        </w:rPr>
        <w:t xml:space="preserve"> </w:t>
      </w:r>
      <w:r>
        <w:t>parte</w:t>
      </w:r>
      <w:r>
        <w:rPr>
          <w:spacing w:val="1"/>
        </w:rPr>
        <w:t xml:space="preserve"> </w:t>
      </w:r>
      <w:r>
        <w:t>quanto</w:t>
      </w:r>
      <w:r>
        <w:rPr>
          <w:spacing w:val="1"/>
        </w:rPr>
        <w:t xml:space="preserve"> </w:t>
      </w:r>
      <w:r>
        <w:t>già</w:t>
      </w:r>
      <w:r>
        <w:rPr>
          <w:spacing w:val="1"/>
        </w:rPr>
        <w:t xml:space="preserve"> </w:t>
      </w:r>
      <w:r>
        <w:t>attuato</w:t>
      </w:r>
      <w:r>
        <w:rPr>
          <w:spacing w:val="1"/>
        </w:rPr>
        <w:t xml:space="preserve"> </w:t>
      </w:r>
      <w:r>
        <w:t>nella</w:t>
      </w:r>
      <w:r>
        <w:rPr>
          <w:spacing w:val="-52"/>
        </w:rPr>
        <w:t xml:space="preserve"> </w:t>
      </w:r>
      <w:r>
        <w:t>precedente programmazione, permettendo di finanziare progetti gestiti da partenariati costituiti dagli</w:t>
      </w:r>
      <w:r>
        <w:rPr>
          <w:spacing w:val="1"/>
        </w:rPr>
        <w:t xml:space="preserve"> </w:t>
      </w:r>
      <w:r>
        <w:rPr>
          <w:spacing w:val="-1"/>
        </w:rPr>
        <w:t>utenti</w:t>
      </w:r>
      <w:r>
        <w:rPr>
          <w:spacing w:val="-11"/>
        </w:rPr>
        <w:t xml:space="preserve"> </w:t>
      </w:r>
      <w:r>
        <w:rPr>
          <w:spacing w:val="-1"/>
        </w:rPr>
        <w:t>delle</w:t>
      </w:r>
      <w:r>
        <w:rPr>
          <w:spacing w:val="-12"/>
        </w:rPr>
        <w:t xml:space="preserve"> </w:t>
      </w:r>
      <w:r>
        <w:rPr>
          <w:spacing w:val="-1"/>
        </w:rPr>
        <w:t>innovazioni</w:t>
      </w:r>
      <w:r>
        <w:rPr>
          <w:spacing w:val="-10"/>
        </w:rPr>
        <w:t xml:space="preserve"> </w:t>
      </w:r>
      <w:r>
        <w:t>e</w:t>
      </w:r>
      <w:r>
        <w:rPr>
          <w:spacing w:val="-12"/>
        </w:rPr>
        <w:t xml:space="preserve"> </w:t>
      </w:r>
      <w:r>
        <w:t>da</w:t>
      </w:r>
      <w:r>
        <w:rPr>
          <w:spacing w:val="-13"/>
        </w:rPr>
        <w:t xml:space="preserve"> </w:t>
      </w:r>
      <w:r>
        <w:t>tutti</w:t>
      </w:r>
      <w:r>
        <w:rPr>
          <w:spacing w:val="-9"/>
        </w:rPr>
        <w:t xml:space="preserve"> </w:t>
      </w:r>
      <w:r>
        <w:t>gli</w:t>
      </w:r>
      <w:r>
        <w:rPr>
          <w:spacing w:val="-10"/>
        </w:rPr>
        <w:t xml:space="preserve"> </w:t>
      </w:r>
      <w:r>
        <w:t>altri</w:t>
      </w:r>
      <w:r>
        <w:rPr>
          <w:spacing w:val="-11"/>
        </w:rPr>
        <w:t xml:space="preserve"> </w:t>
      </w:r>
      <w:r>
        <w:t>soggetti</w:t>
      </w:r>
      <w:r>
        <w:rPr>
          <w:spacing w:val="-10"/>
        </w:rPr>
        <w:t xml:space="preserve"> </w:t>
      </w:r>
      <w:r>
        <w:t>che,</w:t>
      </w:r>
      <w:r>
        <w:rPr>
          <w:spacing w:val="-15"/>
        </w:rPr>
        <w:t xml:space="preserve"> </w:t>
      </w:r>
      <w:r>
        <w:t>a</w:t>
      </w:r>
      <w:r>
        <w:rPr>
          <w:spacing w:val="-11"/>
        </w:rPr>
        <w:t xml:space="preserve"> </w:t>
      </w:r>
      <w:r>
        <w:t>vario</w:t>
      </w:r>
      <w:r>
        <w:rPr>
          <w:spacing w:val="-12"/>
        </w:rPr>
        <w:t xml:space="preserve"> </w:t>
      </w:r>
      <w:r>
        <w:t>titolo,</w:t>
      </w:r>
      <w:r>
        <w:rPr>
          <w:spacing w:val="-12"/>
        </w:rPr>
        <w:t xml:space="preserve"> </w:t>
      </w:r>
      <w:r>
        <w:t>sono</w:t>
      </w:r>
      <w:r>
        <w:rPr>
          <w:spacing w:val="-11"/>
        </w:rPr>
        <w:t xml:space="preserve"> </w:t>
      </w:r>
      <w:r>
        <w:t>coinvolti</w:t>
      </w:r>
      <w:r>
        <w:rPr>
          <w:spacing w:val="-11"/>
        </w:rPr>
        <w:t xml:space="preserve"> </w:t>
      </w:r>
      <w:r>
        <w:t>nelle</w:t>
      </w:r>
      <w:r>
        <w:rPr>
          <w:spacing w:val="-11"/>
        </w:rPr>
        <w:t xml:space="preserve"> </w:t>
      </w:r>
      <w:r>
        <w:t>fasi</w:t>
      </w:r>
      <w:r>
        <w:rPr>
          <w:spacing w:val="-9"/>
        </w:rPr>
        <w:t xml:space="preserve"> </w:t>
      </w:r>
      <w:r>
        <w:t>di</w:t>
      </w:r>
      <w:r>
        <w:rPr>
          <w:spacing w:val="-8"/>
        </w:rPr>
        <w:t xml:space="preserve"> </w:t>
      </w:r>
      <w:r>
        <w:t>verifica</w:t>
      </w:r>
      <w:r>
        <w:rPr>
          <w:spacing w:val="-53"/>
        </w:rPr>
        <w:t xml:space="preserve"> </w:t>
      </w:r>
      <w:r>
        <w:t>applicazione</w:t>
      </w:r>
      <w:r>
        <w:rPr>
          <w:spacing w:val="-1"/>
        </w:rPr>
        <w:t xml:space="preserve"> </w:t>
      </w:r>
      <w:r>
        <w:t>e divulgazione;</w:t>
      </w:r>
    </w:p>
    <w:p w14:paraId="064DC885" w14:textId="77777777" w:rsidR="00741E70" w:rsidRDefault="00CB6070" w:rsidP="003C521A">
      <w:pPr>
        <w:pStyle w:val="Paragrafoelenco"/>
        <w:numPr>
          <w:ilvl w:val="1"/>
          <w:numId w:val="34"/>
        </w:numPr>
        <w:tabs>
          <w:tab w:val="left" w:pos="1193"/>
        </w:tabs>
        <w:spacing w:before="6" w:line="237" w:lineRule="auto"/>
        <w:ind w:right="-7"/>
        <w:jc w:val="both"/>
      </w:pPr>
      <w:r>
        <w:rPr>
          <w:b/>
        </w:rPr>
        <w:t>SRG09 Cooperazione per azioni di supporto all’innovazione e servizi rivolti ai settori agricolo,</w:t>
      </w:r>
      <w:r>
        <w:rPr>
          <w:b/>
          <w:spacing w:val="1"/>
        </w:rPr>
        <w:t xml:space="preserve"> </w:t>
      </w:r>
      <w:r>
        <w:rPr>
          <w:b/>
        </w:rPr>
        <w:t>forestale e agroalimentare</w:t>
      </w:r>
      <w:r>
        <w:t>: sostiene la creazione di partenariati per la realizzazione di azioni di</w:t>
      </w:r>
      <w:r>
        <w:rPr>
          <w:spacing w:val="1"/>
        </w:rPr>
        <w:t xml:space="preserve"> </w:t>
      </w:r>
      <w:r>
        <w:t>supporto</w:t>
      </w:r>
      <w:r>
        <w:rPr>
          <w:spacing w:val="-4"/>
        </w:rPr>
        <w:t xml:space="preserve"> </w:t>
      </w:r>
      <w:r>
        <w:t>all'innovazione ed</w:t>
      </w:r>
      <w:r>
        <w:rPr>
          <w:spacing w:val="-3"/>
        </w:rPr>
        <w:t xml:space="preserve"> </w:t>
      </w:r>
      <w:r>
        <w:t>erogazione di</w:t>
      </w:r>
      <w:r>
        <w:rPr>
          <w:spacing w:val="1"/>
        </w:rPr>
        <w:t xml:space="preserve"> </w:t>
      </w:r>
      <w:r>
        <w:t>servizi;</w:t>
      </w:r>
    </w:p>
    <w:p w14:paraId="7112497D" w14:textId="77777777" w:rsidR="00741E70" w:rsidRDefault="00CB6070" w:rsidP="003C521A">
      <w:pPr>
        <w:pStyle w:val="Paragrafoelenco"/>
        <w:numPr>
          <w:ilvl w:val="1"/>
          <w:numId w:val="34"/>
        </w:numPr>
        <w:tabs>
          <w:tab w:val="left" w:pos="1193"/>
        </w:tabs>
        <w:spacing w:before="2"/>
        <w:ind w:right="-7"/>
        <w:jc w:val="both"/>
      </w:pPr>
      <w:r>
        <w:rPr>
          <w:b/>
        </w:rPr>
        <w:t>SRH01 Erogazione servizi di consulenza</w:t>
      </w:r>
      <w:r>
        <w:t>: intende soddisfare le esigenze di supporto delle imprese</w:t>
      </w:r>
      <w:r>
        <w:rPr>
          <w:spacing w:val="1"/>
        </w:rPr>
        <w:t xml:space="preserve"> </w:t>
      </w:r>
      <w:r>
        <w:t>agricole,</w:t>
      </w:r>
      <w:r>
        <w:rPr>
          <w:spacing w:val="-7"/>
        </w:rPr>
        <w:t xml:space="preserve"> </w:t>
      </w:r>
      <w:r>
        <w:t>forestali</w:t>
      </w:r>
      <w:r>
        <w:rPr>
          <w:spacing w:val="-8"/>
        </w:rPr>
        <w:t xml:space="preserve"> </w:t>
      </w:r>
      <w:r>
        <w:t>e</w:t>
      </w:r>
      <w:r>
        <w:rPr>
          <w:spacing w:val="-3"/>
        </w:rPr>
        <w:t xml:space="preserve"> </w:t>
      </w:r>
      <w:r>
        <w:t>operanti</w:t>
      </w:r>
      <w:r>
        <w:rPr>
          <w:spacing w:val="-6"/>
        </w:rPr>
        <w:t xml:space="preserve"> </w:t>
      </w:r>
      <w:r>
        <w:t>in</w:t>
      </w:r>
      <w:r>
        <w:rPr>
          <w:spacing w:val="-5"/>
        </w:rPr>
        <w:t xml:space="preserve"> </w:t>
      </w:r>
      <w:r>
        <w:t>aree</w:t>
      </w:r>
      <w:r>
        <w:rPr>
          <w:spacing w:val="-6"/>
        </w:rPr>
        <w:t xml:space="preserve"> </w:t>
      </w:r>
      <w:r>
        <w:t>rurali</w:t>
      </w:r>
      <w:r>
        <w:rPr>
          <w:spacing w:val="-8"/>
        </w:rPr>
        <w:t xml:space="preserve"> </w:t>
      </w:r>
      <w:r>
        <w:t>su</w:t>
      </w:r>
      <w:r>
        <w:rPr>
          <w:spacing w:val="-7"/>
        </w:rPr>
        <w:t xml:space="preserve"> </w:t>
      </w:r>
      <w:r>
        <w:t>aspetti</w:t>
      </w:r>
      <w:r>
        <w:rPr>
          <w:spacing w:val="-7"/>
        </w:rPr>
        <w:t xml:space="preserve"> </w:t>
      </w:r>
      <w:r>
        <w:t>tecnici,</w:t>
      </w:r>
      <w:r>
        <w:rPr>
          <w:spacing w:val="-9"/>
        </w:rPr>
        <w:t xml:space="preserve"> </w:t>
      </w:r>
      <w:r>
        <w:t>gestionali,</w:t>
      </w:r>
      <w:r>
        <w:rPr>
          <w:spacing w:val="-6"/>
        </w:rPr>
        <w:t xml:space="preserve"> </w:t>
      </w:r>
      <w:r>
        <w:t>economici,</w:t>
      </w:r>
      <w:r>
        <w:rPr>
          <w:spacing w:val="-5"/>
        </w:rPr>
        <w:t xml:space="preserve"> </w:t>
      </w:r>
      <w:r>
        <w:t>ambientali</w:t>
      </w:r>
      <w:r>
        <w:rPr>
          <w:spacing w:val="-4"/>
        </w:rPr>
        <w:t xml:space="preserve"> </w:t>
      </w:r>
      <w:r>
        <w:t>e</w:t>
      </w:r>
      <w:r>
        <w:rPr>
          <w:spacing w:val="-6"/>
        </w:rPr>
        <w:t xml:space="preserve"> </w:t>
      </w:r>
      <w:r>
        <w:t>sociali</w:t>
      </w:r>
      <w:r>
        <w:rPr>
          <w:spacing w:val="-53"/>
        </w:rPr>
        <w:t xml:space="preserve"> </w:t>
      </w:r>
      <w:r>
        <w:t>e</w:t>
      </w:r>
      <w:r>
        <w:rPr>
          <w:spacing w:val="-1"/>
        </w:rPr>
        <w:t xml:space="preserve"> </w:t>
      </w:r>
      <w:r>
        <w:t>diffondere le</w:t>
      </w:r>
      <w:r>
        <w:rPr>
          <w:spacing w:val="-1"/>
        </w:rPr>
        <w:t xml:space="preserve"> </w:t>
      </w:r>
      <w:r>
        <w:t>innovazioni</w:t>
      </w:r>
      <w:r>
        <w:rPr>
          <w:spacing w:val="-2"/>
        </w:rPr>
        <w:t xml:space="preserve"> </w:t>
      </w:r>
      <w:r>
        <w:t>sviluppate</w:t>
      </w:r>
      <w:r>
        <w:rPr>
          <w:spacing w:val="-2"/>
        </w:rPr>
        <w:t xml:space="preserve"> </w:t>
      </w:r>
      <w:r>
        <w:t>tramite</w:t>
      </w:r>
      <w:r>
        <w:rPr>
          <w:spacing w:val="-1"/>
        </w:rPr>
        <w:t xml:space="preserve"> </w:t>
      </w:r>
      <w:r>
        <w:t>progetti</w:t>
      </w:r>
      <w:r>
        <w:rPr>
          <w:spacing w:val="-2"/>
        </w:rPr>
        <w:t xml:space="preserve"> </w:t>
      </w:r>
      <w:r>
        <w:t>di</w:t>
      </w:r>
      <w:r>
        <w:rPr>
          <w:spacing w:val="1"/>
        </w:rPr>
        <w:t xml:space="preserve"> </w:t>
      </w:r>
      <w:r>
        <w:t>ricerca</w:t>
      </w:r>
      <w:r>
        <w:rPr>
          <w:spacing w:val="-3"/>
        </w:rPr>
        <w:t xml:space="preserve"> </w:t>
      </w:r>
      <w:r>
        <w:t>e sviluppo;</w:t>
      </w:r>
    </w:p>
    <w:p w14:paraId="659A42EF" w14:textId="77777777" w:rsidR="00741E70" w:rsidRDefault="00CB6070" w:rsidP="003C521A">
      <w:pPr>
        <w:pStyle w:val="Paragrafoelenco"/>
        <w:numPr>
          <w:ilvl w:val="1"/>
          <w:numId w:val="34"/>
        </w:numPr>
        <w:tabs>
          <w:tab w:val="left" w:pos="1193"/>
        </w:tabs>
        <w:ind w:right="-7" w:hanging="361"/>
        <w:jc w:val="both"/>
      </w:pPr>
      <w:r>
        <w:rPr>
          <w:b/>
        </w:rPr>
        <w:t>SRH02</w:t>
      </w:r>
      <w:r>
        <w:rPr>
          <w:b/>
          <w:spacing w:val="1"/>
        </w:rPr>
        <w:t xml:space="preserve"> </w:t>
      </w:r>
      <w:r>
        <w:rPr>
          <w:b/>
        </w:rPr>
        <w:t>Formazione</w:t>
      </w:r>
      <w:r>
        <w:rPr>
          <w:b/>
          <w:spacing w:val="1"/>
        </w:rPr>
        <w:t xml:space="preserve"> </w:t>
      </w:r>
      <w:r>
        <w:rPr>
          <w:b/>
        </w:rPr>
        <w:t>dei</w:t>
      </w:r>
      <w:r>
        <w:rPr>
          <w:b/>
          <w:spacing w:val="1"/>
        </w:rPr>
        <w:t xml:space="preserve"> </w:t>
      </w:r>
      <w:r>
        <w:rPr>
          <w:b/>
        </w:rPr>
        <w:t>consulenti</w:t>
      </w:r>
      <w:r>
        <w:t>:</w:t>
      </w:r>
      <w:r>
        <w:rPr>
          <w:spacing w:val="1"/>
        </w:rPr>
        <w:t xml:space="preserve"> </w:t>
      </w:r>
      <w:r>
        <w:t>è</w:t>
      </w:r>
      <w:r>
        <w:rPr>
          <w:spacing w:val="1"/>
        </w:rPr>
        <w:t xml:space="preserve"> </w:t>
      </w:r>
      <w:r>
        <w:t>finalizzato</w:t>
      </w:r>
      <w:r>
        <w:rPr>
          <w:spacing w:val="1"/>
        </w:rPr>
        <w:t xml:space="preserve"> </w:t>
      </w:r>
      <w:r>
        <w:t>al</w:t>
      </w:r>
      <w:r>
        <w:rPr>
          <w:spacing w:val="1"/>
        </w:rPr>
        <w:t xml:space="preserve"> </w:t>
      </w:r>
      <w:r>
        <w:t>miglioramento</w:t>
      </w:r>
      <w:r>
        <w:rPr>
          <w:spacing w:val="1"/>
        </w:rPr>
        <w:t xml:space="preserve"> </w:t>
      </w:r>
      <w:r>
        <w:t>dei</w:t>
      </w:r>
      <w:r>
        <w:rPr>
          <w:spacing w:val="1"/>
        </w:rPr>
        <w:t xml:space="preserve"> </w:t>
      </w:r>
      <w:r>
        <w:t>servizi</w:t>
      </w:r>
      <w:r>
        <w:rPr>
          <w:spacing w:val="1"/>
        </w:rPr>
        <w:t xml:space="preserve"> </w:t>
      </w:r>
      <w:r>
        <w:t>di</w:t>
      </w:r>
      <w:r>
        <w:rPr>
          <w:spacing w:val="1"/>
        </w:rPr>
        <w:t xml:space="preserve"> </w:t>
      </w:r>
      <w:r>
        <w:t>consulenza</w:t>
      </w:r>
      <w:r>
        <w:rPr>
          <w:spacing w:val="1"/>
        </w:rPr>
        <w:t xml:space="preserve"> </w:t>
      </w:r>
      <w:r>
        <w:t>aziendale, attraverso la crescita delle competenze professionali e il miglioramento delle relazioni tra</w:t>
      </w:r>
      <w:r>
        <w:rPr>
          <w:spacing w:val="1"/>
        </w:rPr>
        <w:t xml:space="preserve"> </w:t>
      </w:r>
      <w:r>
        <w:t>attori dell'AKIS;</w:t>
      </w:r>
    </w:p>
    <w:p w14:paraId="6A06B4D8" w14:textId="77777777" w:rsidR="00741E70" w:rsidRDefault="00CB6070" w:rsidP="003C521A">
      <w:pPr>
        <w:pStyle w:val="Paragrafoelenco"/>
        <w:numPr>
          <w:ilvl w:val="1"/>
          <w:numId w:val="34"/>
        </w:numPr>
        <w:tabs>
          <w:tab w:val="left" w:pos="1193"/>
        </w:tabs>
        <w:spacing w:before="9" w:line="237" w:lineRule="auto"/>
        <w:ind w:right="-7"/>
        <w:jc w:val="both"/>
      </w:pPr>
      <w:r>
        <w:rPr>
          <w:b/>
        </w:rPr>
        <w:t>SRH03 Formazione degli imprenditori agricoli, degli addetti alle imprese operanti nei settori</w:t>
      </w:r>
      <w:r>
        <w:rPr>
          <w:b/>
          <w:spacing w:val="1"/>
        </w:rPr>
        <w:t xml:space="preserve"> </w:t>
      </w:r>
      <w:r>
        <w:rPr>
          <w:b/>
        </w:rPr>
        <w:t>agricoltura,</w:t>
      </w:r>
      <w:r>
        <w:rPr>
          <w:b/>
          <w:spacing w:val="-9"/>
        </w:rPr>
        <w:t xml:space="preserve"> </w:t>
      </w:r>
      <w:r>
        <w:rPr>
          <w:b/>
        </w:rPr>
        <w:t>zootecnia,</w:t>
      </w:r>
      <w:r>
        <w:rPr>
          <w:b/>
          <w:spacing w:val="-9"/>
        </w:rPr>
        <w:t xml:space="preserve"> </w:t>
      </w:r>
      <w:r>
        <w:rPr>
          <w:b/>
        </w:rPr>
        <w:t>industrie</w:t>
      </w:r>
      <w:r>
        <w:rPr>
          <w:b/>
          <w:spacing w:val="-7"/>
        </w:rPr>
        <w:t xml:space="preserve"> </w:t>
      </w:r>
      <w:r>
        <w:rPr>
          <w:b/>
        </w:rPr>
        <w:t>alimentari</w:t>
      </w:r>
      <w:r>
        <w:rPr>
          <w:b/>
          <w:spacing w:val="-8"/>
        </w:rPr>
        <w:t xml:space="preserve"> </w:t>
      </w:r>
      <w:r>
        <w:rPr>
          <w:b/>
        </w:rPr>
        <w:t>e</w:t>
      </w:r>
      <w:r>
        <w:rPr>
          <w:b/>
          <w:spacing w:val="-7"/>
        </w:rPr>
        <w:t xml:space="preserve"> </w:t>
      </w:r>
      <w:r>
        <w:rPr>
          <w:b/>
        </w:rPr>
        <w:t>degli</w:t>
      </w:r>
      <w:r>
        <w:rPr>
          <w:b/>
          <w:spacing w:val="-6"/>
        </w:rPr>
        <w:t xml:space="preserve"> </w:t>
      </w:r>
      <w:r>
        <w:rPr>
          <w:b/>
        </w:rPr>
        <w:t>altri</w:t>
      </w:r>
      <w:r>
        <w:rPr>
          <w:b/>
          <w:spacing w:val="-7"/>
        </w:rPr>
        <w:t xml:space="preserve"> </w:t>
      </w:r>
      <w:r>
        <w:rPr>
          <w:b/>
        </w:rPr>
        <w:t>soggetti</w:t>
      </w:r>
      <w:r>
        <w:rPr>
          <w:b/>
          <w:spacing w:val="-6"/>
        </w:rPr>
        <w:t xml:space="preserve"> </w:t>
      </w:r>
      <w:r>
        <w:rPr>
          <w:b/>
        </w:rPr>
        <w:t>privati</w:t>
      </w:r>
      <w:r>
        <w:rPr>
          <w:b/>
          <w:spacing w:val="-6"/>
        </w:rPr>
        <w:t xml:space="preserve"> </w:t>
      </w:r>
      <w:r>
        <w:rPr>
          <w:b/>
        </w:rPr>
        <w:t>e</w:t>
      </w:r>
      <w:r>
        <w:rPr>
          <w:b/>
          <w:spacing w:val="-9"/>
        </w:rPr>
        <w:t xml:space="preserve"> </w:t>
      </w:r>
      <w:r>
        <w:rPr>
          <w:b/>
        </w:rPr>
        <w:t>pubblici</w:t>
      </w:r>
      <w:r>
        <w:rPr>
          <w:b/>
          <w:spacing w:val="-8"/>
        </w:rPr>
        <w:t xml:space="preserve"> </w:t>
      </w:r>
      <w:r>
        <w:rPr>
          <w:b/>
        </w:rPr>
        <w:t>funzionali</w:t>
      </w:r>
      <w:r>
        <w:rPr>
          <w:b/>
          <w:spacing w:val="-6"/>
        </w:rPr>
        <w:t xml:space="preserve"> </w:t>
      </w:r>
      <w:r>
        <w:rPr>
          <w:b/>
        </w:rPr>
        <w:t>allo</w:t>
      </w:r>
      <w:r>
        <w:rPr>
          <w:b/>
          <w:spacing w:val="-52"/>
        </w:rPr>
        <w:t xml:space="preserve"> </w:t>
      </w:r>
      <w:r>
        <w:rPr>
          <w:b/>
          <w:spacing w:val="-1"/>
        </w:rPr>
        <w:t>sviluppo</w:t>
      </w:r>
      <w:r>
        <w:rPr>
          <w:b/>
          <w:spacing w:val="-12"/>
        </w:rPr>
        <w:t xml:space="preserve"> </w:t>
      </w:r>
      <w:r>
        <w:rPr>
          <w:b/>
          <w:spacing w:val="-1"/>
        </w:rPr>
        <w:t>rurale</w:t>
      </w:r>
      <w:r>
        <w:rPr>
          <w:spacing w:val="-1"/>
        </w:rPr>
        <w:t>:</w:t>
      </w:r>
      <w:r>
        <w:rPr>
          <w:spacing w:val="-14"/>
        </w:rPr>
        <w:t xml:space="preserve"> </w:t>
      </w:r>
      <w:r>
        <w:rPr>
          <w:spacing w:val="-1"/>
        </w:rPr>
        <w:t>sostiene</w:t>
      </w:r>
      <w:r>
        <w:rPr>
          <w:spacing w:val="-14"/>
        </w:rPr>
        <w:t xml:space="preserve"> </w:t>
      </w:r>
      <w:r>
        <w:rPr>
          <w:spacing w:val="-1"/>
        </w:rPr>
        <w:t>la</w:t>
      </w:r>
      <w:r>
        <w:rPr>
          <w:spacing w:val="-12"/>
        </w:rPr>
        <w:t xml:space="preserve"> </w:t>
      </w:r>
      <w:r>
        <w:t>formazione</w:t>
      </w:r>
      <w:r>
        <w:rPr>
          <w:spacing w:val="-12"/>
        </w:rPr>
        <w:t xml:space="preserve"> </w:t>
      </w:r>
      <w:r>
        <w:t>e</w:t>
      </w:r>
      <w:r>
        <w:rPr>
          <w:spacing w:val="-12"/>
        </w:rPr>
        <w:t xml:space="preserve"> </w:t>
      </w:r>
      <w:r>
        <w:t>l'aggiornamento</w:t>
      </w:r>
      <w:r>
        <w:rPr>
          <w:spacing w:val="-12"/>
        </w:rPr>
        <w:t xml:space="preserve"> </w:t>
      </w:r>
      <w:r>
        <w:t>professionale</w:t>
      </w:r>
      <w:r>
        <w:rPr>
          <w:spacing w:val="-12"/>
        </w:rPr>
        <w:t xml:space="preserve"> </w:t>
      </w:r>
      <w:r>
        <w:t>dei</w:t>
      </w:r>
      <w:r>
        <w:rPr>
          <w:spacing w:val="-11"/>
        </w:rPr>
        <w:t xml:space="preserve"> </w:t>
      </w:r>
      <w:r>
        <w:t>soggetti</w:t>
      </w:r>
      <w:r>
        <w:rPr>
          <w:spacing w:val="-11"/>
        </w:rPr>
        <w:t xml:space="preserve"> </w:t>
      </w:r>
      <w:r>
        <w:t>destinatari,</w:t>
      </w:r>
      <w:r>
        <w:rPr>
          <w:spacing w:val="-15"/>
        </w:rPr>
        <w:t xml:space="preserve"> </w:t>
      </w:r>
      <w:r>
        <w:t>anche</w:t>
      </w:r>
      <w:r>
        <w:rPr>
          <w:spacing w:val="-52"/>
        </w:rPr>
        <w:t xml:space="preserve"> </w:t>
      </w:r>
      <w:r>
        <w:t>in sinergia tra di loro, attraverso attività di gruppo e individuali quali corsi, visite aziendali, sessioni</w:t>
      </w:r>
      <w:r>
        <w:rPr>
          <w:spacing w:val="1"/>
        </w:rPr>
        <w:t xml:space="preserve"> </w:t>
      </w:r>
      <w:r>
        <w:t>pratiche,</w:t>
      </w:r>
      <w:r>
        <w:rPr>
          <w:spacing w:val="-1"/>
        </w:rPr>
        <w:t xml:space="preserve"> </w:t>
      </w:r>
      <w:r>
        <w:t>scambi</w:t>
      </w:r>
      <w:r>
        <w:rPr>
          <w:spacing w:val="1"/>
        </w:rPr>
        <w:t xml:space="preserve"> </w:t>
      </w:r>
      <w:r>
        <w:t>di esperienze professionali,</w:t>
      </w:r>
      <w:r>
        <w:rPr>
          <w:spacing w:val="-4"/>
        </w:rPr>
        <w:t xml:space="preserve"> </w:t>
      </w:r>
      <w:r>
        <w:t>coaching,</w:t>
      </w:r>
      <w:r>
        <w:rPr>
          <w:spacing w:val="-3"/>
        </w:rPr>
        <w:t xml:space="preserve"> </w:t>
      </w:r>
      <w:r>
        <w:t>tutoraggio,</w:t>
      </w:r>
      <w:r>
        <w:rPr>
          <w:spacing w:val="-1"/>
        </w:rPr>
        <w:t xml:space="preserve"> </w:t>
      </w:r>
      <w:r>
        <w:t>stage, ecc</w:t>
      </w:r>
      <w:r w:rsidR="00E24B82">
        <w:t>.</w:t>
      </w:r>
      <w:r>
        <w:t>;</w:t>
      </w:r>
    </w:p>
    <w:p w14:paraId="1E54C37F" w14:textId="77777777" w:rsidR="00741E70" w:rsidRDefault="00CB6070" w:rsidP="003C521A">
      <w:pPr>
        <w:pStyle w:val="Paragrafoelenco"/>
        <w:numPr>
          <w:ilvl w:val="1"/>
          <w:numId w:val="34"/>
        </w:numPr>
        <w:tabs>
          <w:tab w:val="left" w:pos="1193"/>
        </w:tabs>
        <w:spacing w:before="5"/>
        <w:ind w:right="-7"/>
        <w:jc w:val="both"/>
      </w:pPr>
      <w:r>
        <w:rPr>
          <w:b/>
        </w:rPr>
        <w:t>SRH04</w:t>
      </w:r>
      <w:r>
        <w:rPr>
          <w:b/>
          <w:spacing w:val="-6"/>
        </w:rPr>
        <w:t xml:space="preserve"> </w:t>
      </w:r>
      <w:r>
        <w:rPr>
          <w:b/>
        </w:rPr>
        <w:t>Azioni</w:t>
      </w:r>
      <w:r>
        <w:rPr>
          <w:b/>
          <w:spacing w:val="-5"/>
        </w:rPr>
        <w:t xml:space="preserve"> </w:t>
      </w:r>
      <w:r>
        <w:rPr>
          <w:b/>
        </w:rPr>
        <w:t>di</w:t>
      </w:r>
      <w:r>
        <w:rPr>
          <w:b/>
          <w:spacing w:val="-8"/>
        </w:rPr>
        <w:t xml:space="preserve"> </w:t>
      </w:r>
      <w:r>
        <w:rPr>
          <w:b/>
        </w:rPr>
        <w:t>informazione</w:t>
      </w:r>
      <w:r>
        <w:t>:</w:t>
      </w:r>
      <w:r>
        <w:rPr>
          <w:spacing w:val="-4"/>
        </w:rPr>
        <w:t xml:space="preserve"> </w:t>
      </w:r>
      <w:r>
        <w:t>risponde</w:t>
      </w:r>
      <w:r>
        <w:rPr>
          <w:spacing w:val="-10"/>
        </w:rPr>
        <w:t xml:space="preserve"> </w:t>
      </w:r>
      <w:r>
        <w:t>all'obiettivo</w:t>
      </w:r>
      <w:r>
        <w:rPr>
          <w:spacing w:val="-7"/>
        </w:rPr>
        <w:t xml:space="preserve"> </w:t>
      </w:r>
      <w:r>
        <w:t>trasversale</w:t>
      </w:r>
      <w:r>
        <w:rPr>
          <w:spacing w:val="-5"/>
        </w:rPr>
        <w:t xml:space="preserve"> </w:t>
      </w:r>
      <w:r>
        <w:t>della</w:t>
      </w:r>
      <w:r>
        <w:rPr>
          <w:spacing w:val="-4"/>
        </w:rPr>
        <w:t xml:space="preserve"> </w:t>
      </w:r>
      <w:r>
        <w:t>PAC,</w:t>
      </w:r>
      <w:r>
        <w:rPr>
          <w:spacing w:val="-10"/>
        </w:rPr>
        <w:t xml:space="preserve"> </w:t>
      </w:r>
      <w:r>
        <w:t>finalizzato</w:t>
      </w:r>
      <w:r>
        <w:rPr>
          <w:spacing w:val="-9"/>
        </w:rPr>
        <w:t xml:space="preserve"> </w:t>
      </w:r>
      <w:r>
        <w:t>a</w:t>
      </w:r>
      <w:r>
        <w:rPr>
          <w:spacing w:val="-4"/>
        </w:rPr>
        <w:t xml:space="preserve"> </w:t>
      </w:r>
      <w:r>
        <w:t>diffondere</w:t>
      </w:r>
      <w:r>
        <w:rPr>
          <w:spacing w:val="-53"/>
        </w:rPr>
        <w:t xml:space="preserve"> </w:t>
      </w:r>
      <w:r>
        <w:t>e</w:t>
      </w:r>
      <w:r>
        <w:rPr>
          <w:spacing w:val="-10"/>
        </w:rPr>
        <w:t xml:space="preserve"> </w:t>
      </w:r>
      <w:r>
        <w:t>condividere</w:t>
      </w:r>
      <w:r>
        <w:rPr>
          <w:spacing w:val="-13"/>
        </w:rPr>
        <w:t xml:space="preserve"> </w:t>
      </w:r>
      <w:r>
        <w:t>le</w:t>
      </w:r>
      <w:r>
        <w:rPr>
          <w:spacing w:val="-10"/>
        </w:rPr>
        <w:t xml:space="preserve"> </w:t>
      </w:r>
      <w:r>
        <w:t>esperienze</w:t>
      </w:r>
      <w:r>
        <w:rPr>
          <w:spacing w:val="-12"/>
        </w:rPr>
        <w:t xml:space="preserve"> </w:t>
      </w:r>
      <w:r>
        <w:t>e</w:t>
      </w:r>
      <w:r>
        <w:rPr>
          <w:spacing w:val="-10"/>
        </w:rPr>
        <w:t xml:space="preserve"> </w:t>
      </w:r>
      <w:r>
        <w:t>le</w:t>
      </w:r>
      <w:r>
        <w:rPr>
          <w:spacing w:val="-10"/>
        </w:rPr>
        <w:t xml:space="preserve"> </w:t>
      </w:r>
      <w:r>
        <w:t>opportunità,</w:t>
      </w:r>
      <w:r>
        <w:rPr>
          <w:spacing w:val="-12"/>
        </w:rPr>
        <w:t xml:space="preserve"> </w:t>
      </w:r>
      <w:r>
        <w:t>l'innovazione</w:t>
      </w:r>
      <w:r>
        <w:rPr>
          <w:spacing w:val="-10"/>
        </w:rPr>
        <w:t xml:space="preserve"> </w:t>
      </w:r>
      <w:r>
        <w:t>e</w:t>
      </w:r>
      <w:r>
        <w:rPr>
          <w:spacing w:val="-10"/>
        </w:rPr>
        <w:t xml:space="preserve"> </w:t>
      </w:r>
      <w:r>
        <w:t>i</w:t>
      </w:r>
      <w:r>
        <w:rPr>
          <w:spacing w:val="-6"/>
        </w:rPr>
        <w:t xml:space="preserve"> </w:t>
      </w:r>
      <w:r>
        <w:t>risultati</w:t>
      </w:r>
      <w:r>
        <w:rPr>
          <w:spacing w:val="-7"/>
        </w:rPr>
        <w:t xml:space="preserve"> </w:t>
      </w:r>
      <w:r>
        <w:t>della</w:t>
      </w:r>
      <w:r>
        <w:rPr>
          <w:spacing w:val="-10"/>
        </w:rPr>
        <w:t xml:space="preserve"> </w:t>
      </w:r>
      <w:r>
        <w:t>ricerca</w:t>
      </w:r>
      <w:r>
        <w:rPr>
          <w:spacing w:val="-13"/>
        </w:rPr>
        <w:t xml:space="preserve"> </w:t>
      </w:r>
      <w:r>
        <w:t>e</w:t>
      </w:r>
      <w:r>
        <w:rPr>
          <w:spacing w:val="-12"/>
        </w:rPr>
        <w:t xml:space="preserve"> </w:t>
      </w:r>
      <w:r>
        <w:t>la</w:t>
      </w:r>
      <w:r>
        <w:rPr>
          <w:spacing w:val="-10"/>
        </w:rPr>
        <w:t xml:space="preserve"> </w:t>
      </w:r>
      <w:r>
        <w:t>digitalizzazione</w:t>
      </w:r>
      <w:r>
        <w:rPr>
          <w:spacing w:val="-53"/>
        </w:rPr>
        <w:t xml:space="preserve"> </w:t>
      </w:r>
      <w:r>
        <w:t>nel settore agroforestale</w:t>
      </w:r>
      <w:r>
        <w:rPr>
          <w:spacing w:val="-2"/>
        </w:rPr>
        <w:t xml:space="preserve"> </w:t>
      </w:r>
      <w:r>
        <w:t>e nelle zone rurali.</w:t>
      </w:r>
    </w:p>
    <w:p w14:paraId="34DCB0BC" w14:textId="77777777" w:rsidR="00741E70" w:rsidRDefault="00741E70" w:rsidP="00831237">
      <w:pPr>
        <w:pStyle w:val="Corpotesto"/>
        <w:spacing w:before="10"/>
        <w:rPr>
          <w:sz w:val="21"/>
        </w:rPr>
      </w:pPr>
    </w:p>
    <w:p w14:paraId="1174EEB9" w14:textId="1B5E55E5" w:rsidR="00741E70" w:rsidRDefault="00CB6070" w:rsidP="003C521A">
      <w:pPr>
        <w:pStyle w:val="Corpotesto"/>
        <w:tabs>
          <w:tab w:val="left" w:pos="7938"/>
          <w:tab w:val="left" w:pos="9498"/>
        </w:tabs>
        <w:ind w:right="-7" w:hanging="1"/>
        <w:jc w:val="both"/>
      </w:pPr>
      <w:r>
        <w:t>Nella loro attuazione, tali interventi privilegiano un approccio sistemico e territoriale, con il coinvolgimento</w:t>
      </w:r>
      <w:r>
        <w:rPr>
          <w:spacing w:val="1"/>
        </w:rPr>
        <w:t xml:space="preserve"> </w:t>
      </w:r>
      <w:r>
        <w:t>di tutti gli attori dell’AKIS riferibili al tema o al settore o alla problematica o al territorio oggetto dell’azione.</w:t>
      </w:r>
      <w:r>
        <w:rPr>
          <w:spacing w:val="-52"/>
        </w:rPr>
        <w:t xml:space="preserve"> </w:t>
      </w:r>
      <w:r w:rsidR="00485952">
        <w:rPr>
          <w:spacing w:val="-52"/>
        </w:rPr>
        <w:t xml:space="preserve"> </w:t>
      </w:r>
      <w:r>
        <w:t>In</w:t>
      </w:r>
      <w:r>
        <w:rPr>
          <w:spacing w:val="-5"/>
        </w:rPr>
        <w:t xml:space="preserve"> </w:t>
      </w:r>
      <w:r>
        <w:t>conformità</w:t>
      </w:r>
      <w:r>
        <w:rPr>
          <w:spacing w:val="-6"/>
        </w:rPr>
        <w:t xml:space="preserve"> </w:t>
      </w:r>
      <w:r>
        <w:t>a</w:t>
      </w:r>
      <w:r>
        <w:rPr>
          <w:spacing w:val="-8"/>
        </w:rPr>
        <w:t xml:space="preserve"> </w:t>
      </w:r>
      <w:r>
        <w:t>quanto</w:t>
      </w:r>
      <w:r>
        <w:rPr>
          <w:spacing w:val="-6"/>
        </w:rPr>
        <w:t xml:space="preserve"> </w:t>
      </w:r>
      <w:r>
        <w:t>definito</w:t>
      </w:r>
      <w:r>
        <w:rPr>
          <w:spacing w:val="-11"/>
        </w:rPr>
        <w:t xml:space="preserve"> </w:t>
      </w:r>
      <w:r>
        <w:t>dal</w:t>
      </w:r>
      <w:r>
        <w:rPr>
          <w:spacing w:val="-5"/>
        </w:rPr>
        <w:t xml:space="preserve"> </w:t>
      </w:r>
      <w:r>
        <w:t>PSP</w:t>
      </w:r>
      <w:r>
        <w:rPr>
          <w:spacing w:val="-6"/>
        </w:rPr>
        <w:t xml:space="preserve"> </w:t>
      </w:r>
      <w:r>
        <w:t>2023-2027,</w:t>
      </w:r>
      <w:r>
        <w:rPr>
          <w:spacing w:val="-6"/>
        </w:rPr>
        <w:t xml:space="preserve"> </w:t>
      </w:r>
      <w:r>
        <w:t>gli</w:t>
      </w:r>
      <w:r>
        <w:rPr>
          <w:spacing w:val="-7"/>
        </w:rPr>
        <w:t xml:space="preserve"> </w:t>
      </w:r>
      <w:r>
        <w:t>interventi</w:t>
      </w:r>
      <w:r>
        <w:rPr>
          <w:spacing w:val="-5"/>
        </w:rPr>
        <w:t xml:space="preserve"> </w:t>
      </w:r>
      <w:r>
        <w:t>AKIS</w:t>
      </w:r>
      <w:r>
        <w:rPr>
          <w:spacing w:val="-6"/>
        </w:rPr>
        <w:t xml:space="preserve"> </w:t>
      </w:r>
      <w:r>
        <w:t>del</w:t>
      </w:r>
      <w:r>
        <w:rPr>
          <w:spacing w:val="-5"/>
        </w:rPr>
        <w:t xml:space="preserve"> </w:t>
      </w:r>
      <w:r>
        <w:t>CSR</w:t>
      </w:r>
      <w:r>
        <w:rPr>
          <w:spacing w:val="-7"/>
        </w:rPr>
        <w:t xml:space="preserve"> </w:t>
      </w:r>
      <w:r w:rsidR="00485952">
        <w:rPr>
          <w:spacing w:val="-7"/>
        </w:rPr>
        <w:t xml:space="preserve">2023-2027 </w:t>
      </w:r>
      <w:r>
        <w:t>devono</w:t>
      </w:r>
      <w:r>
        <w:rPr>
          <w:spacing w:val="-6"/>
        </w:rPr>
        <w:t xml:space="preserve"> </w:t>
      </w:r>
      <w:r>
        <w:t>essere</w:t>
      </w:r>
      <w:r>
        <w:rPr>
          <w:spacing w:val="-8"/>
        </w:rPr>
        <w:t xml:space="preserve"> </w:t>
      </w:r>
      <w:r>
        <w:t>coordinati</w:t>
      </w:r>
      <w:r>
        <w:rPr>
          <w:spacing w:val="-5"/>
        </w:rPr>
        <w:t xml:space="preserve"> </w:t>
      </w:r>
      <w:r>
        <w:t>con</w:t>
      </w:r>
      <w:r>
        <w:rPr>
          <w:spacing w:val="-52"/>
        </w:rPr>
        <w:t xml:space="preserve"> </w:t>
      </w:r>
      <w:r>
        <w:t>le azioni riconducibili ad analoghi obiettivi e contenuti promossi da altre politiche, fondi e programmi a tutti i</w:t>
      </w:r>
      <w:r w:rsidR="00485952">
        <w:t xml:space="preserve"> </w:t>
      </w:r>
      <w:r>
        <w:t>livelli istituzionali (europeo, nazionale, regionale), assicurando altresì il raccordo con l’autorità di gestione</w:t>
      </w:r>
      <w:r>
        <w:rPr>
          <w:spacing w:val="1"/>
        </w:rPr>
        <w:t xml:space="preserve"> </w:t>
      </w:r>
      <w:r>
        <w:t>competente</w:t>
      </w:r>
      <w:r>
        <w:rPr>
          <w:spacing w:val="-3"/>
        </w:rPr>
        <w:t xml:space="preserve"> </w:t>
      </w:r>
      <w:r>
        <w:t>a</w:t>
      </w:r>
      <w:r>
        <w:rPr>
          <w:spacing w:val="-1"/>
        </w:rPr>
        <w:t xml:space="preserve"> </w:t>
      </w:r>
      <w:r>
        <w:t>livello</w:t>
      </w:r>
      <w:r>
        <w:rPr>
          <w:spacing w:val="-1"/>
        </w:rPr>
        <w:t xml:space="preserve"> </w:t>
      </w:r>
      <w:r>
        <w:t>nazionale</w:t>
      </w:r>
      <w:r w:rsidRPr="00E713B0">
        <w:t>.</w:t>
      </w:r>
      <w:r w:rsidRPr="00E713B0">
        <w:rPr>
          <w:spacing w:val="-1"/>
        </w:rPr>
        <w:t xml:space="preserve"> </w:t>
      </w:r>
      <w:r w:rsidRPr="00E713B0">
        <w:t>In</w:t>
      </w:r>
      <w:r w:rsidRPr="00E713B0">
        <w:rPr>
          <w:spacing w:val="-1"/>
        </w:rPr>
        <w:t xml:space="preserve"> </w:t>
      </w:r>
      <w:r w:rsidRPr="00E713B0">
        <w:t>particolare,</w:t>
      </w:r>
      <w:r w:rsidRPr="00E713B0">
        <w:rPr>
          <w:spacing w:val="-4"/>
        </w:rPr>
        <w:t xml:space="preserve"> </w:t>
      </w:r>
      <w:r w:rsidRPr="00E713B0">
        <w:t>i fondi</w:t>
      </w:r>
      <w:r w:rsidRPr="00E713B0">
        <w:rPr>
          <w:spacing w:val="-3"/>
        </w:rPr>
        <w:t xml:space="preserve"> </w:t>
      </w:r>
      <w:r w:rsidRPr="00E713B0">
        <w:t>e</w:t>
      </w:r>
      <w:r w:rsidRPr="00E713B0">
        <w:rPr>
          <w:spacing w:val="-3"/>
        </w:rPr>
        <w:t xml:space="preserve"> </w:t>
      </w:r>
      <w:r w:rsidRPr="00E713B0">
        <w:t>programmi europei ai quali</w:t>
      </w:r>
      <w:r w:rsidRPr="00E713B0">
        <w:rPr>
          <w:spacing w:val="-3"/>
        </w:rPr>
        <w:t xml:space="preserve"> </w:t>
      </w:r>
      <w:r w:rsidRPr="00E713B0">
        <w:t>si fa</w:t>
      </w:r>
      <w:r w:rsidRPr="00E713B0">
        <w:rPr>
          <w:spacing w:val="-1"/>
        </w:rPr>
        <w:t xml:space="preserve"> </w:t>
      </w:r>
      <w:r w:rsidRPr="00E713B0">
        <w:t>riferimento</w:t>
      </w:r>
      <w:r w:rsidRPr="00E713B0">
        <w:rPr>
          <w:spacing w:val="-1"/>
        </w:rPr>
        <w:t xml:space="preserve"> </w:t>
      </w:r>
      <w:r w:rsidRPr="00E713B0">
        <w:t>sono:</w:t>
      </w:r>
    </w:p>
    <w:p w14:paraId="4DF6DB30" w14:textId="77777777" w:rsidR="00741E70" w:rsidRDefault="00CB6070" w:rsidP="00831237">
      <w:pPr>
        <w:pStyle w:val="Paragrafoelenco"/>
        <w:numPr>
          <w:ilvl w:val="0"/>
          <w:numId w:val="30"/>
        </w:numPr>
        <w:tabs>
          <w:tab w:val="left" w:pos="1193"/>
        </w:tabs>
        <w:spacing w:before="9" w:line="259" w:lineRule="exact"/>
        <w:ind w:left="720" w:hanging="361"/>
        <w:jc w:val="both"/>
      </w:pPr>
      <w:r>
        <w:lastRenderedPageBreak/>
        <w:t>il</w:t>
      </w:r>
      <w:r>
        <w:rPr>
          <w:spacing w:val="-6"/>
        </w:rPr>
        <w:t xml:space="preserve"> </w:t>
      </w:r>
      <w:r>
        <w:t>Fondo</w:t>
      </w:r>
      <w:r>
        <w:rPr>
          <w:spacing w:val="-6"/>
        </w:rPr>
        <w:t xml:space="preserve"> </w:t>
      </w:r>
      <w:r>
        <w:t>europeo</w:t>
      </w:r>
      <w:r>
        <w:rPr>
          <w:spacing w:val="-7"/>
        </w:rPr>
        <w:t xml:space="preserve"> </w:t>
      </w:r>
      <w:r>
        <w:t>per</w:t>
      </w:r>
      <w:r>
        <w:rPr>
          <w:spacing w:val="-6"/>
        </w:rPr>
        <w:t xml:space="preserve"> </w:t>
      </w:r>
      <w:r>
        <w:t>lo</w:t>
      </w:r>
      <w:r>
        <w:rPr>
          <w:spacing w:val="-9"/>
        </w:rPr>
        <w:t xml:space="preserve"> </w:t>
      </w:r>
      <w:r>
        <w:t>sviluppo</w:t>
      </w:r>
      <w:r>
        <w:rPr>
          <w:spacing w:val="-6"/>
        </w:rPr>
        <w:t xml:space="preserve"> </w:t>
      </w:r>
      <w:r>
        <w:t>regionale</w:t>
      </w:r>
      <w:r>
        <w:rPr>
          <w:spacing w:val="-5"/>
        </w:rPr>
        <w:t xml:space="preserve"> </w:t>
      </w:r>
      <w:r>
        <w:t>(</w:t>
      </w:r>
      <w:r>
        <w:rPr>
          <w:b/>
        </w:rPr>
        <w:t>FESR</w:t>
      </w:r>
      <w:r>
        <w:t>)</w:t>
      </w:r>
      <w:r>
        <w:rPr>
          <w:spacing w:val="-7"/>
        </w:rPr>
        <w:t xml:space="preserve"> </w:t>
      </w:r>
      <w:r>
        <w:t>per</w:t>
      </w:r>
      <w:r>
        <w:rPr>
          <w:spacing w:val="-10"/>
        </w:rPr>
        <w:t xml:space="preserve"> </w:t>
      </w:r>
      <w:r>
        <w:t>le</w:t>
      </w:r>
      <w:r>
        <w:rPr>
          <w:spacing w:val="-5"/>
        </w:rPr>
        <w:t xml:space="preserve"> </w:t>
      </w:r>
      <w:r>
        <w:t>azioni</w:t>
      </w:r>
      <w:r>
        <w:rPr>
          <w:spacing w:val="-3"/>
        </w:rPr>
        <w:t xml:space="preserve"> </w:t>
      </w:r>
      <w:r>
        <w:t>di</w:t>
      </w:r>
      <w:r>
        <w:rPr>
          <w:spacing w:val="-5"/>
        </w:rPr>
        <w:t xml:space="preserve"> </w:t>
      </w:r>
      <w:r>
        <w:t>ricerca</w:t>
      </w:r>
      <w:r>
        <w:rPr>
          <w:spacing w:val="-5"/>
        </w:rPr>
        <w:t xml:space="preserve"> </w:t>
      </w:r>
      <w:r>
        <w:t>e</w:t>
      </w:r>
      <w:r>
        <w:rPr>
          <w:spacing w:val="-8"/>
        </w:rPr>
        <w:t xml:space="preserve"> </w:t>
      </w:r>
      <w:r>
        <w:t>innovazione;</w:t>
      </w:r>
    </w:p>
    <w:p w14:paraId="1243B22F" w14:textId="77777777" w:rsidR="00741E70" w:rsidRDefault="00CB6070" w:rsidP="00831237">
      <w:pPr>
        <w:pStyle w:val="Paragrafoelenco"/>
        <w:numPr>
          <w:ilvl w:val="0"/>
          <w:numId w:val="30"/>
        </w:numPr>
        <w:tabs>
          <w:tab w:val="left" w:pos="1193"/>
        </w:tabs>
        <w:spacing w:line="230" w:lineRule="auto"/>
        <w:ind w:left="720" w:right="360"/>
        <w:jc w:val="both"/>
      </w:pPr>
      <w:r>
        <w:t>il Fondo sociale europeo plus (</w:t>
      </w:r>
      <w:r>
        <w:rPr>
          <w:b/>
        </w:rPr>
        <w:t xml:space="preserve">FSE+) </w:t>
      </w:r>
      <w:r>
        <w:t>per gli interventi che riguardano la crescita e lo sviluppo delle</w:t>
      </w:r>
      <w:r>
        <w:rPr>
          <w:spacing w:val="1"/>
        </w:rPr>
        <w:t xml:space="preserve"> </w:t>
      </w:r>
      <w:r>
        <w:t>competenze, la formazione e i servizi di consulenza, nonché ulteriori azioni rivolte alle persone</w:t>
      </w:r>
      <w:r>
        <w:rPr>
          <w:spacing w:val="1"/>
        </w:rPr>
        <w:t xml:space="preserve"> </w:t>
      </w:r>
      <w:r>
        <w:t>disoccupate</w:t>
      </w:r>
      <w:r>
        <w:rPr>
          <w:spacing w:val="-3"/>
        </w:rPr>
        <w:t xml:space="preserve"> </w:t>
      </w:r>
      <w:r>
        <w:t>e non</w:t>
      </w:r>
      <w:r>
        <w:rPr>
          <w:spacing w:val="-3"/>
        </w:rPr>
        <w:t xml:space="preserve"> </w:t>
      </w:r>
      <w:r>
        <w:t>inserite</w:t>
      </w:r>
      <w:r>
        <w:rPr>
          <w:spacing w:val="-2"/>
        </w:rPr>
        <w:t xml:space="preserve"> </w:t>
      </w:r>
      <w:r>
        <w:t>in un percorso di</w:t>
      </w:r>
      <w:r>
        <w:rPr>
          <w:spacing w:val="1"/>
        </w:rPr>
        <w:t xml:space="preserve"> </w:t>
      </w:r>
      <w:r>
        <w:t>istruzione</w:t>
      </w:r>
      <w:r>
        <w:rPr>
          <w:spacing w:val="-3"/>
        </w:rPr>
        <w:t xml:space="preserve"> </w:t>
      </w:r>
      <w:r>
        <w:t>o formazione;</w:t>
      </w:r>
    </w:p>
    <w:p w14:paraId="4A175E36" w14:textId="77777777" w:rsidR="00741E70" w:rsidRDefault="00CB6070" w:rsidP="00831237">
      <w:pPr>
        <w:pStyle w:val="Paragrafoelenco"/>
        <w:numPr>
          <w:ilvl w:val="0"/>
          <w:numId w:val="30"/>
        </w:numPr>
        <w:tabs>
          <w:tab w:val="left" w:pos="1193"/>
        </w:tabs>
        <w:spacing w:before="6" w:line="259" w:lineRule="exact"/>
        <w:ind w:left="720" w:hanging="361"/>
        <w:jc w:val="both"/>
      </w:pPr>
      <w:r>
        <w:t>l’iniziativa</w:t>
      </w:r>
      <w:r>
        <w:rPr>
          <w:spacing w:val="-8"/>
        </w:rPr>
        <w:t xml:space="preserve"> </w:t>
      </w:r>
      <w:r>
        <w:t>per</w:t>
      </w:r>
      <w:r>
        <w:rPr>
          <w:spacing w:val="-8"/>
        </w:rPr>
        <w:t xml:space="preserve"> </w:t>
      </w:r>
      <w:r>
        <w:t>la</w:t>
      </w:r>
      <w:r>
        <w:rPr>
          <w:spacing w:val="-7"/>
        </w:rPr>
        <w:t xml:space="preserve"> </w:t>
      </w:r>
      <w:r>
        <w:t>promozione</w:t>
      </w:r>
      <w:r>
        <w:rPr>
          <w:spacing w:val="-8"/>
        </w:rPr>
        <w:t xml:space="preserve"> </w:t>
      </w:r>
      <w:r>
        <w:t>della</w:t>
      </w:r>
      <w:r>
        <w:rPr>
          <w:spacing w:val="-8"/>
        </w:rPr>
        <w:t xml:space="preserve"> </w:t>
      </w:r>
      <w:r>
        <w:t>ricerca</w:t>
      </w:r>
      <w:r>
        <w:rPr>
          <w:spacing w:val="-9"/>
        </w:rPr>
        <w:t xml:space="preserve"> </w:t>
      </w:r>
      <w:r>
        <w:rPr>
          <w:b/>
        </w:rPr>
        <w:t>Horizon</w:t>
      </w:r>
      <w:r>
        <w:rPr>
          <w:b/>
          <w:spacing w:val="-10"/>
        </w:rPr>
        <w:t xml:space="preserve"> </w:t>
      </w:r>
      <w:r>
        <w:rPr>
          <w:b/>
        </w:rPr>
        <w:t>Europe</w:t>
      </w:r>
      <w:r>
        <w:t>;</w:t>
      </w:r>
    </w:p>
    <w:p w14:paraId="7D860CBD" w14:textId="77777777" w:rsidR="00741E70" w:rsidRDefault="00CB6070" w:rsidP="00831237">
      <w:pPr>
        <w:pStyle w:val="Paragrafoelenco"/>
        <w:numPr>
          <w:ilvl w:val="0"/>
          <w:numId w:val="30"/>
        </w:numPr>
        <w:tabs>
          <w:tab w:val="left" w:pos="1193"/>
        </w:tabs>
        <w:spacing w:before="9" w:line="218" w:lineRule="auto"/>
        <w:ind w:left="720" w:right="362"/>
        <w:jc w:val="both"/>
      </w:pPr>
      <w:r>
        <w:t>l’azione di</w:t>
      </w:r>
      <w:r>
        <w:rPr>
          <w:spacing w:val="1"/>
        </w:rPr>
        <w:t xml:space="preserve"> </w:t>
      </w:r>
      <w:r>
        <w:t xml:space="preserve">formazione del programma </w:t>
      </w:r>
      <w:r>
        <w:rPr>
          <w:b/>
        </w:rPr>
        <w:t xml:space="preserve">Erasmus+, </w:t>
      </w:r>
      <w:r>
        <w:t>ove sarà possibile sulla base delle norme e</w:t>
      </w:r>
      <w:r>
        <w:rPr>
          <w:spacing w:val="1"/>
        </w:rPr>
        <w:t xml:space="preserve"> </w:t>
      </w:r>
      <w:r>
        <w:t>procedure</w:t>
      </w:r>
      <w:r>
        <w:rPr>
          <w:spacing w:val="-1"/>
        </w:rPr>
        <w:t xml:space="preserve"> </w:t>
      </w:r>
      <w:r>
        <w:t>di</w:t>
      </w:r>
      <w:r>
        <w:rPr>
          <w:spacing w:val="-2"/>
        </w:rPr>
        <w:t xml:space="preserve"> </w:t>
      </w:r>
      <w:r>
        <w:t>attuazione.</w:t>
      </w:r>
    </w:p>
    <w:p w14:paraId="1B1B0312" w14:textId="77777777" w:rsidR="00485952" w:rsidRDefault="00485952" w:rsidP="00831237">
      <w:pPr>
        <w:pStyle w:val="Corpotesto"/>
        <w:ind w:right="353"/>
        <w:jc w:val="both"/>
      </w:pPr>
    </w:p>
    <w:p w14:paraId="12CCE3F5" w14:textId="5279861E" w:rsidR="00741E70" w:rsidRDefault="00CB6070" w:rsidP="00831237">
      <w:pPr>
        <w:pStyle w:val="Corpotesto"/>
        <w:ind w:right="353"/>
        <w:jc w:val="both"/>
      </w:pPr>
      <w:r>
        <w:t>In</w:t>
      </w:r>
      <w:r>
        <w:rPr>
          <w:spacing w:val="1"/>
        </w:rPr>
        <w:t xml:space="preserve"> </w:t>
      </w:r>
      <w:r>
        <w:t>conformità</w:t>
      </w:r>
      <w:r>
        <w:rPr>
          <w:spacing w:val="1"/>
        </w:rPr>
        <w:t xml:space="preserve"> </w:t>
      </w:r>
      <w:r>
        <w:t>a</w:t>
      </w:r>
      <w:r>
        <w:rPr>
          <w:spacing w:val="1"/>
        </w:rPr>
        <w:t xml:space="preserve"> </w:t>
      </w:r>
      <w:r>
        <w:t>quanto</w:t>
      </w:r>
      <w:r>
        <w:rPr>
          <w:spacing w:val="1"/>
        </w:rPr>
        <w:t xml:space="preserve"> </w:t>
      </w:r>
      <w:r>
        <w:t>definito</w:t>
      </w:r>
      <w:r>
        <w:rPr>
          <w:spacing w:val="1"/>
        </w:rPr>
        <w:t xml:space="preserve"> </w:t>
      </w:r>
      <w:r>
        <w:t>nel</w:t>
      </w:r>
      <w:r>
        <w:rPr>
          <w:spacing w:val="1"/>
        </w:rPr>
        <w:t xml:space="preserve"> </w:t>
      </w:r>
      <w:r>
        <w:t>PSP</w:t>
      </w:r>
      <w:r w:rsidR="00853840">
        <w:t xml:space="preserve"> 2023-2027</w:t>
      </w:r>
      <w:r>
        <w:t>,</w:t>
      </w:r>
      <w:r>
        <w:rPr>
          <w:spacing w:val="1"/>
        </w:rPr>
        <w:t xml:space="preserve"> </w:t>
      </w:r>
      <w:r>
        <w:t>i</w:t>
      </w:r>
      <w:r>
        <w:rPr>
          <w:spacing w:val="1"/>
        </w:rPr>
        <w:t xml:space="preserve"> </w:t>
      </w:r>
      <w:r>
        <w:rPr>
          <w:b/>
        </w:rPr>
        <w:t>contenuti</w:t>
      </w:r>
      <w:r>
        <w:rPr>
          <w:b/>
          <w:spacing w:val="1"/>
        </w:rPr>
        <w:t xml:space="preserve"> </w:t>
      </w:r>
      <w:r>
        <w:rPr>
          <w:b/>
        </w:rPr>
        <w:t>dell’azione</w:t>
      </w:r>
      <w:r>
        <w:rPr>
          <w:b/>
          <w:spacing w:val="1"/>
        </w:rPr>
        <w:t xml:space="preserve"> </w:t>
      </w:r>
      <w:r>
        <w:rPr>
          <w:b/>
        </w:rPr>
        <w:t>AKIS</w:t>
      </w:r>
      <w:r>
        <w:rPr>
          <w:b/>
          <w:spacing w:val="1"/>
        </w:rPr>
        <w:t xml:space="preserve"> </w:t>
      </w:r>
      <w:r>
        <w:t>regionale</w:t>
      </w:r>
      <w:r>
        <w:rPr>
          <w:spacing w:val="1"/>
        </w:rPr>
        <w:t xml:space="preserve"> </w:t>
      </w:r>
      <w:r>
        <w:t>sono</w:t>
      </w:r>
      <w:r>
        <w:rPr>
          <w:spacing w:val="1"/>
        </w:rPr>
        <w:t xml:space="preserve"> </w:t>
      </w:r>
      <w:r>
        <w:t>orientati</w:t>
      </w:r>
      <w:r>
        <w:rPr>
          <w:spacing w:val="1"/>
        </w:rPr>
        <w:t xml:space="preserve"> </w:t>
      </w:r>
      <w:r>
        <w:t>al</w:t>
      </w:r>
      <w:r>
        <w:rPr>
          <w:spacing w:val="1"/>
        </w:rPr>
        <w:t xml:space="preserve"> </w:t>
      </w:r>
      <w:r>
        <w:t>rafforzamento</w:t>
      </w:r>
      <w:r>
        <w:rPr>
          <w:spacing w:val="-1"/>
        </w:rPr>
        <w:t xml:space="preserve"> </w:t>
      </w:r>
      <w:r>
        <w:t>delle</w:t>
      </w:r>
      <w:r>
        <w:rPr>
          <w:spacing w:val="-1"/>
        </w:rPr>
        <w:t xml:space="preserve"> </w:t>
      </w:r>
      <w:r>
        <w:t>conoscenze e</w:t>
      </w:r>
      <w:r>
        <w:rPr>
          <w:spacing w:val="-1"/>
        </w:rPr>
        <w:t xml:space="preserve"> </w:t>
      </w:r>
      <w:r>
        <w:t>alla diffusione</w:t>
      </w:r>
      <w:r>
        <w:rPr>
          <w:spacing w:val="-1"/>
        </w:rPr>
        <w:t xml:space="preserve"> </w:t>
      </w:r>
      <w:r>
        <w:t>delle</w:t>
      </w:r>
      <w:r>
        <w:rPr>
          <w:spacing w:val="-2"/>
        </w:rPr>
        <w:t xml:space="preserve"> </w:t>
      </w:r>
      <w:r>
        <w:t>innovazioni</w:t>
      </w:r>
      <w:r>
        <w:rPr>
          <w:spacing w:val="-3"/>
        </w:rPr>
        <w:t xml:space="preserve"> </w:t>
      </w:r>
      <w:r>
        <w:t>su specifici</w:t>
      </w:r>
      <w:r>
        <w:rPr>
          <w:spacing w:val="-3"/>
        </w:rPr>
        <w:t xml:space="preserve"> </w:t>
      </w:r>
      <w:r>
        <w:t>ambiti quali:</w:t>
      </w:r>
    </w:p>
    <w:p w14:paraId="5951DFE8" w14:textId="77777777" w:rsidR="00741E70" w:rsidRDefault="00CB6070">
      <w:pPr>
        <w:pStyle w:val="Paragrafoelenco"/>
        <w:numPr>
          <w:ilvl w:val="0"/>
          <w:numId w:val="29"/>
        </w:numPr>
        <w:tabs>
          <w:tab w:val="left" w:pos="1193"/>
        </w:tabs>
        <w:spacing w:before="2"/>
        <w:ind w:right="354"/>
        <w:jc w:val="both"/>
      </w:pPr>
      <w:r>
        <w:rPr>
          <w:b/>
        </w:rPr>
        <w:t>Strumenti di gestione del rischio</w:t>
      </w:r>
      <w:r w:rsidR="009B6C93">
        <w:rPr>
          <w:rStyle w:val="Rimandonotaapidipagina"/>
          <w:b/>
        </w:rPr>
        <w:footnoteReference w:id="1"/>
      </w:r>
      <w:r>
        <w:t>. La sinergia con i servizi di consulenza aziendale, lo scambio di</w:t>
      </w:r>
      <w:r>
        <w:rPr>
          <w:spacing w:val="1"/>
        </w:rPr>
        <w:t xml:space="preserve"> </w:t>
      </w:r>
      <w:r>
        <w:t>conoscenze, la diffusione di informazioni, il PEI Agri, l’insediamento giovani e gli investimenti nelle</w:t>
      </w:r>
      <w:r>
        <w:rPr>
          <w:spacing w:val="-52"/>
        </w:rPr>
        <w:t xml:space="preserve"> </w:t>
      </w:r>
      <w:r>
        <w:t>aziende agricole sono sviluppati in coerenza con la politica nazionale di gestione del rischio, a livello</w:t>
      </w:r>
      <w:r>
        <w:rPr>
          <w:spacing w:val="-52"/>
        </w:rPr>
        <w:t xml:space="preserve"> </w:t>
      </w:r>
      <w:r>
        <w:t>nazionale e/o regionale, attraverso servizi e strumenti per diffondere la cultura della gestione del</w:t>
      </w:r>
      <w:r>
        <w:rPr>
          <w:spacing w:val="1"/>
        </w:rPr>
        <w:t xml:space="preserve"> </w:t>
      </w:r>
      <w:r>
        <w:t>rischio</w:t>
      </w:r>
      <w:r>
        <w:rPr>
          <w:spacing w:val="-12"/>
        </w:rPr>
        <w:t xml:space="preserve"> </w:t>
      </w:r>
      <w:r>
        <w:t>tra</w:t>
      </w:r>
      <w:r>
        <w:rPr>
          <w:spacing w:val="-9"/>
        </w:rPr>
        <w:t xml:space="preserve"> </w:t>
      </w:r>
      <w:r>
        <w:t>gli</w:t>
      </w:r>
      <w:r>
        <w:rPr>
          <w:spacing w:val="-7"/>
        </w:rPr>
        <w:t xml:space="preserve"> </w:t>
      </w:r>
      <w:r>
        <w:t>attori</w:t>
      </w:r>
      <w:r>
        <w:rPr>
          <w:spacing w:val="-6"/>
        </w:rPr>
        <w:t xml:space="preserve"> </w:t>
      </w:r>
      <w:r>
        <w:t>dell'AKIS</w:t>
      </w:r>
      <w:r>
        <w:rPr>
          <w:spacing w:val="-7"/>
        </w:rPr>
        <w:t xml:space="preserve"> </w:t>
      </w:r>
      <w:r>
        <w:t>e</w:t>
      </w:r>
      <w:r>
        <w:rPr>
          <w:spacing w:val="-4"/>
        </w:rPr>
        <w:t xml:space="preserve"> </w:t>
      </w:r>
      <w:r>
        <w:t>gli</w:t>
      </w:r>
      <w:r>
        <w:rPr>
          <w:spacing w:val="-5"/>
        </w:rPr>
        <w:t xml:space="preserve"> </w:t>
      </w:r>
      <w:r>
        <w:t>utenti</w:t>
      </w:r>
      <w:r>
        <w:rPr>
          <w:spacing w:val="-6"/>
        </w:rPr>
        <w:t xml:space="preserve"> </w:t>
      </w:r>
      <w:r>
        <w:t>finali</w:t>
      </w:r>
      <w:r>
        <w:rPr>
          <w:spacing w:val="-6"/>
        </w:rPr>
        <w:t xml:space="preserve"> </w:t>
      </w:r>
      <w:r>
        <w:t>(protocolli</w:t>
      </w:r>
      <w:r>
        <w:rPr>
          <w:spacing w:val="-6"/>
        </w:rPr>
        <w:t xml:space="preserve"> </w:t>
      </w:r>
      <w:r>
        <w:t>aziendali,</w:t>
      </w:r>
      <w:r>
        <w:rPr>
          <w:spacing w:val="-9"/>
        </w:rPr>
        <w:t xml:space="preserve"> </w:t>
      </w:r>
      <w:r>
        <w:t>protocolli</w:t>
      </w:r>
      <w:r>
        <w:rPr>
          <w:spacing w:val="-6"/>
        </w:rPr>
        <w:t xml:space="preserve"> </w:t>
      </w:r>
      <w:r>
        <w:t>di</w:t>
      </w:r>
      <w:r>
        <w:rPr>
          <w:spacing w:val="-10"/>
        </w:rPr>
        <w:t xml:space="preserve"> </w:t>
      </w:r>
      <w:r>
        <w:t>consulenza,</w:t>
      </w:r>
      <w:r>
        <w:rPr>
          <w:spacing w:val="-7"/>
        </w:rPr>
        <w:t xml:space="preserve"> </w:t>
      </w:r>
      <w:r>
        <w:t>progetti</w:t>
      </w:r>
      <w:r>
        <w:rPr>
          <w:spacing w:val="-53"/>
        </w:rPr>
        <w:t xml:space="preserve"> </w:t>
      </w:r>
      <w:r>
        <w:t>pilota,</w:t>
      </w:r>
      <w:r>
        <w:rPr>
          <w:spacing w:val="-4"/>
        </w:rPr>
        <w:t xml:space="preserve"> </w:t>
      </w:r>
      <w:r>
        <w:t>piattaforme digitali</w:t>
      </w:r>
      <w:r>
        <w:rPr>
          <w:spacing w:val="-2"/>
        </w:rPr>
        <w:t xml:space="preserve"> </w:t>
      </w:r>
      <w:r>
        <w:t>per</w:t>
      </w:r>
      <w:r>
        <w:rPr>
          <w:spacing w:val="-2"/>
        </w:rPr>
        <w:t xml:space="preserve"> </w:t>
      </w:r>
      <w:r>
        <w:t>la valutazione</w:t>
      </w:r>
      <w:r>
        <w:rPr>
          <w:spacing w:val="-2"/>
        </w:rPr>
        <w:t xml:space="preserve"> </w:t>
      </w:r>
      <w:r>
        <w:t>del</w:t>
      </w:r>
      <w:r>
        <w:rPr>
          <w:spacing w:val="1"/>
        </w:rPr>
        <w:t xml:space="preserve"> </w:t>
      </w:r>
      <w:r>
        <w:t>rischio</w:t>
      </w:r>
      <w:r>
        <w:rPr>
          <w:spacing w:val="-1"/>
        </w:rPr>
        <w:t xml:space="preserve"> </w:t>
      </w:r>
      <w:r>
        <w:t>ecc.);</w:t>
      </w:r>
    </w:p>
    <w:p w14:paraId="3507A013" w14:textId="77777777" w:rsidR="00741E70" w:rsidRDefault="00CB6070">
      <w:pPr>
        <w:pStyle w:val="Paragrafoelenco"/>
        <w:numPr>
          <w:ilvl w:val="0"/>
          <w:numId w:val="29"/>
        </w:numPr>
        <w:tabs>
          <w:tab w:val="left" w:pos="1193"/>
        </w:tabs>
        <w:ind w:right="355"/>
        <w:jc w:val="both"/>
      </w:pPr>
      <w:r>
        <w:rPr>
          <w:b/>
        </w:rPr>
        <w:t>Architettura verde, impegni agro - climatico-ambientali, sequestro del carbonio</w:t>
      </w:r>
      <w:r>
        <w:t>. Il sostegno alla</w:t>
      </w:r>
      <w:r>
        <w:rPr>
          <w:spacing w:val="-52"/>
        </w:rPr>
        <w:t xml:space="preserve"> </w:t>
      </w:r>
      <w:r>
        <w:t>transizione verso la sostenibilità ambientale è una priorità generale della PAC. Pertanto gli interventi</w:t>
      </w:r>
      <w:r>
        <w:rPr>
          <w:spacing w:val="1"/>
        </w:rPr>
        <w:t xml:space="preserve"> </w:t>
      </w:r>
      <w:r>
        <w:t>trasversali relativi all’innovazione e alla promozione della conoscenza sono oggetto imprescindibile</w:t>
      </w:r>
      <w:r>
        <w:rPr>
          <w:spacing w:val="1"/>
        </w:rPr>
        <w:t xml:space="preserve"> </w:t>
      </w:r>
      <w:r>
        <w:rPr>
          <w:spacing w:val="-1"/>
        </w:rPr>
        <w:t>delle</w:t>
      </w:r>
      <w:r>
        <w:rPr>
          <w:spacing w:val="-13"/>
        </w:rPr>
        <w:t xml:space="preserve"> </w:t>
      </w:r>
      <w:r>
        <w:rPr>
          <w:spacing w:val="-1"/>
        </w:rPr>
        <w:t>azioni</w:t>
      </w:r>
      <w:r>
        <w:rPr>
          <w:spacing w:val="-11"/>
        </w:rPr>
        <w:t xml:space="preserve"> </w:t>
      </w:r>
      <w:r>
        <w:t>promosse,</w:t>
      </w:r>
      <w:r>
        <w:rPr>
          <w:spacing w:val="-13"/>
        </w:rPr>
        <w:t xml:space="preserve"> </w:t>
      </w:r>
      <w:r>
        <w:t>come</w:t>
      </w:r>
      <w:r>
        <w:rPr>
          <w:spacing w:val="-9"/>
        </w:rPr>
        <w:t xml:space="preserve"> </w:t>
      </w:r>
      <w:r>
        <w:t>indicato</w:t>
      </w:r>
      <w:r>
        <w:rPr>
          <w:spacing w:val="-13"/>
        </w:rPr>
        <w:t xml:space="preserve"> </w:t>
      </w:r>
      <w:r>
        <w:t>negli</w:t>
      </w:r>
      <w:r>
        <w:rPr>
          <w:spacing w:val="-11"/>
        </w:rPr>
        <w:t xml:space="preserve"> </w:t>
      </w:r>
      <w:r>
        <w:t>interventi</w:t>
      </w:r>
      <w:r>
        <w:rPr>
          <w:spacing w:val="-10"/>
        </w:rPr>
        <w:t xml:space="preserve"> </w:t>
      </w:r>
      <w:r>
        <w:t>AKIS</w:t>
      </w:r>
      <w:r>
        <w:rPr>
          <w:spacing w:val="-13"/>
        </w:rPr>
        <w:t xml:space="preserve"> </w:t>
      </w:r>
      <w:r>
        <w:t>previsti</w:t>
      </w:r>
      <w:r>
        <w:rPr>
          <w:spacing w:val="-9"/>
        </w:rPr>
        <w:t xml:space="preserve"> </w:t>
      </w:r>
      <w:r>
        <w:t>(SRH01,</w:t>
      </w:r>
      <w:r>
        <w:rPr>
          <w:spacing w:val="-13"/>
        </w:rPr>
        <w:t xml:space="preserve"> </w:t>
      </w:r>
      <w:r>
        <w:t>SRH02,</w:t>
      </w:r>
      <w:r>
        <w:rPr>
          <w:spacing w:val="-12"/>
        </w:rPr>
        <w:t xml:space="preserve"> </w:t>
      </w:r>
      <w:r>
        <w:t>SRH03,</w:t>
      </w:r>
      <w:r>
        <w:rPr>
          <w:spacing w:val="-13"/>
        </w:rPr>
        <w:t xml:space="preserve"> </w:t>
      </w:r>
      <w:r>
        <w:t>SRH04,</w:t>
      </w:r>
      <w:r>
        <w:rPr>
          <w:spacing w:val="-52"/>
        </w:rPr>
        <w:t xml:space="preserve"> </w:t>
      </w:r>
      <w:r>
        <w:t>SRG01,</w:t>
      </w:r>
      <w:r>
        <w:rPr>
          <w:spacing w:val="-1"/>
        </w:rPr>
        <w:t xml:space="preserve"> </w:t>
      </w:r>
      <w:r>
        <w:t>SRG09);</w:t>
      </w:r>
    </w:p>
    <w:p w14:paraId="0094B5C0" w14:textId="77777777" w:rsidR="00741E70" w:rsidRDefault="00CB6070">
      <w:pPr>
        <w:pStyle w:val="Paragrafoelenco"/>
        <w:numPr>
          <w:ilvl w:val="0"/>
          <w:numId w:val="29"/>
        </w:numPr>
        <w:tabs>
          <w:tab w:val="left" w:pos="1193"/>
        </w:tabs>
        <w:ind w:right="354"/>
        <w:jc w:val="both"/>
      </w:pPr>
      <w:r>
        <w:rPr>
          <w:b/>
        </w:rPr>
        <w:t>Contrasto</w:t>
      </w:r>
      <w:r>
        <w:rPr>
          <w:b/>
          <w:spacing w:val="1"/>
        </w:rPr>
        <w:t xml:space="preserve"> </w:t>
      </w:r>
      <w:r>
        <w:rPr>
          <w:b/>
        </w:rPr>
        <w:t>alle</w:t>
      </w:r>
      <w:r>
        <w:rPr>
          <w:b/>
          <w:spacing w:val="1"/>
        </w:rPr>
        <w:t xml:space="preserve"> </w:t>
      </w:r>
      <w:r>
        <w:rPr>
          <w:b/>
        </w:rPr>
        <w:t>fitopatie</w:t>
      </w:r>
      <w:r>
        <w:rPr>
          <w:b/>
          <w:spacing w:val="1"/>
        </w:rPr>
        <w:t xml:space="preserve"> </w:t>
      </w:r>
      <w:r>
        <w:rPr>
          <w:b/>
        </w:rPr>
        <w:t>e</w:t>
      </w:r>
      <w:r>
        <w:rPr>
          <w:b/>
          <w:spacing w:val="1"/>
        </w:rPr>
        <w:t xml:space="preserve"> </w:t>
      </w:r>
      <w:r>
        <w:rPr>
          <w:b/>
        </w:rPr>
        <w:t>alle</w:t>
      </w:r>
      <w:r>
        <w:rPr>
          <w:b/>
          <w:spacing w:val="1"/>
        </w:rPr>
        <w:t xml:space="preserve"> </w:t>
      </w:r>
      <w:r>
        <w:rPr>
          <w:b/>
        </w:rPr>
        <w:t>malattie</w:t>
      </w:r>
      <w:r>
        <w:rPr>
          <w:b/>
          <w:spacing w:val="1"/>
        </w:rPr>
        <w:t xml:space="preserve"> </w:t>
      </w:r>
      <w:r>
        <w:rPr>
          <w:b/>
        </w:rPr>
        <w:t>zootecniche</w:t>
      </w:r>
      <w:r>
        <w:t>.</w:t>
      </w:r>
      <w:r>
        <w:rPr>
          <w:spacing w:val="1"/>
        </w:rPr>
        <w:t xml:space="preserve"> </w:t>
      </w:r>
      <w:r>
        <w:t>Sono</w:t>
      </w:r>
      <w:r>
        <w:rPr>
          <w:spacing w:val="1"/>
        </w:rPr>
        <w:t xml:space="preserve"> </w:t>
      </w:r>
      <w:r>
        <w:t>realizzate</w:t>
      </w:r>
      <w:r>
        <w:rPr>
          <w:spacing w:val="1"/>
        </w:rPr>
        <w:t xml:space="preserve"> </w:t>
      </w:r>
      <w:r>
        <w:t>azioni</w:t>
      </w:r>
      <w:r>
        <w:rPr>
          <w:spacing w:val="1"/>
        </w:rPr>
        <w:t xml:space="preserve"> </w:t>
      </w:r>
      <w:r>
        <w:t>specifiche</w:t>
      </w:r>
      <w:r>
        <w:rPr>
          <w:spacing w:val="1"/>
        </w:rPr>
        <w:t xml:space="preserve"> </w:t>
      </w:r>
      <w:r>
        <w:t>di</w:t>
      </w:r>
      <w:r>
        <w:rPr>
          <w:spacing w:val="1"/>
        </w:rPr>
        <w:t xml:space="preserve"> </w:t>
      </w:r>
      <w:r>
        <w:t>informazione, formazione e consulenza indirizzate agli imprenditori agricoli e agli attori dell’AKIS,</w:t>
      </w:r>
      <w:r>
        <w:rPr>
          <w:spacing w:val="1"/>
        </w:rPr>
        <w:t xml:space="preserve"> </w:t>
      </w:r>
      <w:r>
        <w:t>finalizzate</w:t>
      </w:r>
      <w:r>
        <w:rPr>
          <w:spacing w:val="-5"/>
        </w:rPr>
        <w:t xml:space="preserve"> </w:t>
      </w:r>
      <w:r>
        <w:t>alla</w:t>
      </w:r>
      <w:r>
        <w:rPr>
          <w:spacing w:val="-4"/>
        </w:rPr>
        <w:t xml:space="preserve"> </w:t>
      </w:r>
      <w:r>
        <w:t>diffusione</w:t>
      </w:r>
      <w:r>
        <w:rPr>
          <w:spacing w:val="-2"/>
        </w:rPr>
        <w:t xml:space="preserve"> </w:t>
      </w:r>
      <w:r>
        <w:t>della</w:t>
      </w:r>
      <w:r>
        <w:rPr>
          <w:spacing w:val="-2"/>
        </w:rPr>
        <w:t xml:space="preserve"> </w:t>
      </w:r>
      <w:r>
        <w:t>conoscenza,</w:t>
      </w:r>
      <w:r>
        <w:rPr>
          <w:spacing w:val="-2"/>
        </w:rPr>
        <w:t xml:space="preserve"> </w:t>
      </w:r>
      <w:r>
        <w:t>e</w:t>
      </w:r>
      <w:r>
        <w:rPr>
          <w:spacing w:val="-4"/>
        </w:rPr>
        <w:t xml:space="preserve"> </w:t>
      </w:r>
      <w:r>
        <w:t>all’introduzione</w:t>
      </w:r>
      <w:r>
        <w:rPr>
          <w:spacing w:val="-2"/>
        </w:rPr>
        <w:t xml:space="preserve"> </w:t>
      </w:r>
      <w:r>
        <w:t>di</w:t>
      </w:r>
      <w:r>
        <w:rPr>
          <w:spacing w:val="-5"/>
        </w:rPr>
        <w:t xml:space="preserve"> </w:t>
      </w:r>
      <w:r>
        <w:t>innovazioni</w:t>
      </w:r>
      <w:r>
        <w:rPr>
          <w:spacing w:val="-4"/>
        </w:rPr>
        <w:t xml:space="preserve"> </w:t>
      </w:r>
      <w:r>
        <w:t>in</w:t>
      </w:r>
      <w:r>
        <w:rPr>
          <w:spacing w:val="-5"/>
        </w:rPr>
        <w:t xml:space="preserve"> </w:t>
      </w:r>
      <w:r>
        <w:t>tema</w:t>
      </w:r>
      <w:r>
        <w:rPr>
          <w:spacing w:val="-2"/>
        </w:rPr>
        <w:t xml:space="preserve"> </w:t>
      </w:r>
      <w:r>
        <w:t>di</w:t>
      </w:r>
      <w:r>
        <w:rPr>
          <w:spacing w:val="-1"/>
        </w:rPr>
        <w:t xml:space="preserve"> </w:t>
      </w:r>
      <w:r>
        <w:t>contrasto</w:t>
      </w:r>
      <w:r>
        <w:rPr>
          <w:spacing w:val="-7"/>
        </w:rPr>
        <w:t xml:space="preserve"> </w:t>
      </w:r>
      <w:r>
        <w:t>alle</w:t>
      </w:r>
      <w:r>
        <w:rPr>
          <w:spacing w:val="-53"/>
        </w:rPr>
        <w:t xml:space="preserve"> </w:t>
      </w:r>
      <w:r>
        <w:t>fitopatie,</w:t>
      </w:r>
      <w:r>
        <w:rPr>
          <w:spacing w:val="-12"/>
        </w:rPr>
        <w:t xml:space="preserve"> </w:t>
      </w:r>
      <w:r>
        <w:t>alle</w:t>
      </w:r>
      <w:r>
        <w:rPr>
          <w:spacing w:val="-10"/>
        </w:rPr>
        <w:t xml:space="preserve"> </w:t>
      </w:r>
      <w:r>
        <w:t>malattie</w:t>
      </w:r>
      <w:r>
        <w:rPr>
          <w:spacing w:val="-10"/>
        </w:rPr>
        <w:t xml:space="preserve"> </w:t>
      </w:r>
      <w:r>
        <w:t>degli</w:t>
      </w:r>
      <w:r>
        <w:rPr>
          <w:spacing w:val="-12"/>
        </w:rPr>
        <w:t xml:space="preserve"> </w:t>
      </w:r>
      <w:r>
        <w:t>allevamenti</w:t>
      </w:r>
      <w:r>
        <w:rPr>
          <w:spacing w:val="-11"/>
        </w:rPr>
        <w:t xml:space="preserve"> </w:t>
      </w:r>
      <w:r>
        <w:t>e</w:t>
      </w:r>
      <w:r>
        <w:rPr>
          <w:spacing w:val="-10"/>
        </w:rPr>
        <w:t xml:space="preserve"> </w:t>
      </w:r>
      <w:r>
        <w:t>alle</w:t>
      </w:r>
      <w:r>
        <w:rPr>
          <w:spacing w:val="-10"/>
        </w:rPr>
        <w:t xml:space="preserve"> </w:t>
      </w:r>
      <w:r>
        <w:t>epizoozie,</w:t>
      </w:r>
      <w:r>
        <w:rPr>
          <w:spacing w:val="-11"/>
        </w:rPr>
        <w:t xml:space="preserve"> </w:t>
      </w:r>
      <w:r>
        <w:t>con</w:t>
      </w:r>
      <w:r>
        <w:rPr>
          <w:spacing w:val="-11"/>
        </w:rPr>
        <w:t xml:space="preserve"> </w:t>
      </w:r>
      <w:r>
        <w:t>particolare</w:t>
      </w:r>
      <w:r>
        <w:rPr>
          <w:spacing w:val="-11"/>
        </w:rPr>
        <w:t xml:space="preserve"> </w:t>
      </w:r>
      <w:r>
        <w:t>riferimento</w:t>
      </w:r>
      <w:r>
        <w:rPr>
          <w:spacing w:val="-13"/>
        </w:rPr>
        <w:t xml:space="preserve"> </w:t>
      </w:r>
      <w:r>
        <w:t>a</w:t>
      </w:r>
      <w:r>
        <w:rPr>
          <w:spacing w:val="-10"/>
        </w:rPr>
        <w:t xml:space="preserve"> </w:t>
      </w:r>
      <w:r>
        <w:t>quelle</w:t>
      </w:r>
      <w:r>
        <w:rPr>
          <w:spacing w:val="-13"/>
        </w:rPr>
        <w:t xml:space="preserve"> </w:t>
      </w:r>
      <w:r>
        <w:t>di</w:t>
      </w:r>
      <w:r>
        <w:rPr>
          <w:spacing w:val="-10"/>
        </w:rPr>
        <w:t xml:space="preserve"> </w:t>
      </w:r>
      <w:r>
        <w:t>recente</w:t>
      </w:r>
      <w:r>
        <w:rPr>
          <w:spacing w:val="-53"/>
        </w:rPr>
        <w:t xml:space="preserve"> </w:t>
      </w:r>
      <w:r>
        <w:t>introduzione, di malattie da quarantena delle specie vegetali, di biosicurezza e di benessere animale,</w:t>
      </w:r>
      <w:r>
        <w:rPr>
          <w:spacing w:val="1"/>
        </w:rPr>
        <w:t xml:space="preserve"> </w:t>
      </w:r>
      <w:r>
        <w:t>in</w:t>
      </w:r>
      <w:r>
        <w:rPr>
          <w:spacing w:val="4"/>
        </w:rPr>
        <w:t xml:space="preserve"> </w:t>
      </w:r>
      <w:r>
        <w:t>linea</w:t>
      </w:r>
      <w:r>
        <w:rPr>
          <w:spacing w:val="4"/>
        </w:rPr>
        <w:t xml:space="preserve"> </w:t>
      </w:r>
      <w:r>
        <w:t>con</w:t>
      </w:r>
      <w:r>
        <w:rPr>
          <w:spacing w:val="4"/>
        </w:rPr>
        <w:t xml:space="preserve"> </w:t>
      </w:r>
      <w:r>
        <w:t>quanto</w:t>
      </w:r>
      <w:r>
        <w:rPr>
          <w:spacing w:val="3"/>
        </w:rPr>
        <w:t xml:space="preserve"> </w:t>
      </w:r>
      <w:r>
        <w:t>previsto</w:t>
      </w:r>
      <w:r>
        <w:rPr>
          <w:spacing w:val="4"/>
        </w:rPr>
        <w:t xml:space="preserve"> </w:t>
      </w:r>
      <w:r>
        <w:t>nelle</w:t>
      </w:r>
      <w:r>
        <w:rPr>
          <w:spacing w:val="4"/>
        </w:rPr>
        <w:t xml:space="preserve"> </w:t>
      </w:r>
      <w:r>
        <w:t>relative</w:t>
      </w:r>
      <w:r>
        <w:rPr>
          <w:spacing w:val="4"/>
        </w:rPr>
        <w:t xml:space="preserve"> </w:t>
      </w:r>
      <w:r>
        <w:t>schede</w:t>
      </w:r>
      <w:r>
        <w:rPr>
          <w:spacing w:val="4"/>
        </w:rPr>
        <w:t xml:space="preserve"> </w:t>
      </w:r>
      <w:r>
        <w:t>di</w:t>
      </w:r>
      <w:r>
        <w:rPr>
          <w:spacing w:val="5"/>
        </w:rPr>
        <w:t xml:space="preserve"> </w:t>
      </w:r>
      <w:r>
        <w:t>intervento</w:t>
      </w:r>
      <w:r>
        <w:rPr>
          <w:spacing w:val="5"/>
        </w:rPr>
        <w:t xml:space="preserve"> </w:t>
      </w:r>
      <w:r>
        <w:t>e</w:t>
      </w:r>
      <w:r>
        <w:rPr>
          <w:spacing w:val="4"/>
        </w:rPr>
        <w:t xml:space="preserve"> </w:t>
      </w:r>
      <w:r>
        <w:t>in</w:t>
      </w:r>
      <w:r>
        <w:rPr>
          <w:spacing w:val="4"/>
        </w:rPr>
        <w:t xml:space="preserve"> </w:t>
      </w:r>
      <w:r>
        <w:t>coerenza</w:t>
      </w:r>
      <w:r>
        <w:rPr>
          <w:spacing w:val="4"/>
        </w:rPr>
        <w:t xml:space="preserve"> </w:t>
      </w:r>
      <w:r>
        <w:t>con</w:t>
      </w:r>
      <w:r>
        <w:rPr>
          <w:spacing w:val="1"/>
        </w:rPr>
        <w:t xml:space="preserve"> </w:t>
      </w:r>
      <w:r>
        <w:t>gli</w:t>
      </w:r>
      <w:r>
        <w:rPr>
          <w:spacing w:val="5"/>
        </w:rPr>
        <w:t xml:space="preserve"> </w:t>
      </w:r>
      <w:r>
        <w:t>obiettivi</w:t>
      </w:r>
      <w:r>
        <w:rPr>
          <w:spacing w:val="5"/>
        </w:rPr>
        <w:t xml:space="preserve"> </w:t>
      </w:r>
      <w:r>
        <w:t>sanitari</w:t>
      </w:r>
      <w:r>
        <w:rPr>
          <w:spacing w:val="-52"/>
        </w:rPr>
        <w:t xml:space="preserve"> </w:t>
      </w:r>
      <w:r>
        <w:t>e</w:t>
      </w:r>
      <w:r>
        <w:rPr>
          <w:spacing w:val="-1"/>
        </w:rPr>
        <w:t xml:space="preserve"> </w:t>
      </w:r>
      <w:r>
        <w:t>fitosanitari</w:t>
      </w:r>
      <w:r>
        <w:rPr>
          <w:spacing w:val="-2"/>
        </w:rPr>
        <w:t xml:space="preserve"> </w:t>
      </w:r>
      <w:r>
        <w:t>definiti</w:t>
      </w:r>
      <w:r>
        <w:rPr>
          <w:spacing w:val="1"/>
        </w:rPr>
        <w:t xml:space="preserve"> </w:t>
      </w:r>
      <w:r>
        <w:t>nella</w:t>
      </w:r>
      <w:r>
        <w:rPr>
          <w:spacing w:val="-3"/>
        </w:rPr>
        <w:t xml:space="preserve"> </w:t>
      </w:r>
      <w:r>
        <w:t>normativa europea, nazionale</w:t>
      </w:r>
      <w:r>
        <w:rPr>
          <w:spacing w:val="-1"/>
        </w:rPr>
        <w:t xml:space="preserve"> </w:t>
      </w:r>
      <w:r>
        <w:t>e regionale;</w:t>
      </w:r>
    </w:p>
    <w:p w14:paraId="640D26BE" w14:textId="77777777" w:rsidR="00741E70" w:rsidRDefault="00CB6070">
      <w:pPr>
        <w:pStyle w:val="Paragrafoelenco"/>
        <w:numPr>
          <w:ilvl w:val="0"/>
          <w:numId w:val="29"/>
        </w:numPr>
        <w:tabs>
          <w:tab w:val="left" w:pos="1193"/>
        </w:tabs>
        <w:ind w:right="355"/>
        <w:jc w:val="both"/>
      </w:pPr>
      <w:r>
        <w:rPr>
          <w:b/>
        </w:rPr>
        <w:t>Benessere animale</w:t>
      </w:r>
      <w:r>
        <w:t>. Il tema del Benessere animale è una leva molto potente per migliorare la</w:t>
      </w:r>
      <w:r>
        <w:rPr>
          <w:spacing w:val="1"/>
        </w:rPr>
        <w:t xml:space="preserve"> </w:t>
      </w:r>
      <w:r>
        <w:t>sostenibilità</w:t>
      </w:r>
      <w:r>
        <w:rPr>
          <w:spacing w:val="1"/>
        </w:rPr>
        <w:t xml:space="preserve"> </w:t>
      </w:r>
      <w:r>
        <w:t>sociale,</w:t>
      </w:r>
      <w:r>
        <w:rPr>
          <w:spacing w:val="1"/>
        </w:rPr>
        <w:t xml:space="preserve"> </w:t>
      </w:r>
      <w:r>
        <w:t>ambientale</w:t>
      </w:r>
      <w:r>
        <w:rPr>
          <w:spacing w:val="1"/>
        </w:rPr>
        <w:t xml:space="preserve"> </w:t>
      </w:r>
      <w:r>
        <w:t>ed</w:t>
      </w:r>
      <w:r>
        <w:rPr>
          <w:spacing w:val="1"/>
        </w:rPr>
        <w:t xml:space="preserve"> </w:t>
      </w:r>
      <w:r>
        <w:t>economica</w:t>
      </w:r>
      <w:r>
        <w:rPr>
          <w:spacing w:val="1"/>
        </w:rPr>
        <w:t xml:space="preserve"> </w:t>
      </w:r>
      <w:r>
        <w:t>e</w:t>
      </w:r>
      <w:r>
        <w:rPr>
          <w:spacing w:val="1"/>
        </w:rPr>
        <w:t xml:space="preserve"> </w:t>
      </w:r>
      <w:r>
        <w:t>pertanto</w:t>
      </w:r>
      <w:r>
        <w:rPr>
          <w:spacing w:val="1"/>
        </w:rPr>
        <w:t xml:space="preserve"> </w:t>
      </w:r>
      <w:r>
        <w:t>sono</w:t>
      </w:r>
      <w:r>
        <w:rPr>
          <w:spacing w:val="1"/>
        </w:rPr>
        <w:t xml:space="preserve"> </w:t>
      </w:r>
      <w:r>
        <w:t>realizzate</w:t>
      </w:r>
      <w:r>
        <w:rPr>
          <w:spacing w:val="1"/>
        </w:rPr>
        <w:t xml:space="preserve"> </w:t>
      </w:r>
      <w:r>
        <w:t>azioni</w:t>
      </w:r>
      <w:r>
        <w:rPr>
          <w:spacing w:val="1"/>
        </w:rPr>
        <w:t xml:space="preserve"> </w:t>
      </w:r>
      <w:r>
        <w:t>specifiche</w:t>
      </w:r>
      <w:r>
        <w:rPr>
          <w:spacing w:val="1"/>
        </w:rPr>
        <w:t xml:space="preserve"> </w:t>
      </w:r>
      <w:r>
        <w:t>di</w:t>
      </w:r>
      <w:r>
        <w:rPr>
          <w:spacing w:val="1"/>
        </w:rPr>
        <w:t xml:space="preserve"> </w:t>
      </w:r>
      <w:r>
        <w:t>informazione, formazione e consulenza indirizzate agli imprenditori agricoli e agli attori dell’AKIS,</w:t>
      </w:r>
      <w:r>
        <w:rPr>
          <w:spacing w:val="1"/>
        </w:rPr>
        <w:t xml:space="preserve"> </w:t>
      </w:r>
      <w:r>
        <w:t>finalizzate</w:t>
      </w:r>
      <w:r>
        <w:rPr>
          <w:spacing w:val="1"/>
        </w:rPr>
        <w:t xml:space="preserve"> </w:t>
      </w:r>
      <w:r>
        <w:t>alla</w:t>
      </w:r>
      <w:r>
        <w:rPr>
          <w:spacing w:val="1"/>
        </w:rPr>
        <w:t xml:space="preserve"> </w:t>
      </w:r>
      <w:r>
        <w:t>diffusione</w:t>
      </w:r>
      <w:r>
        <w:rPr>
          <w:spacing w:val="1"/>
        </w:rPr>
        <w:t xml:space="preserve"> </w:t>
      </w:r>
      <w:r>
        <w:t>della</w:t>
      </w:r>
      <w:r>
        <w:rPr>
          <w:spacing w:val="1"/>
        </w:rPr>
        <w:t xml:space="preserve"> </w:t>
      </w:r>
      <w:r>
        <w:t>conoscenza</w:t>
      </w:r>
      <w:r>
        <w:rPr>
          <w:spacing w:val="1"/>
        </w:rPr>
        <w:t xml:space="preserve"> </w:t>
      </w:r>
      <w:r>
        <w:t>e</w:t>
      </w:r>
      <w:r>
        <w:rPr>
          <w:spacing w:val="1"/>
        </w:rPr>
        <w:t xml:space="preserve"> </w:t>
      </w:r>
      <w:r>
        <w:t>all’introduzione</w:t>
      </w:r>
      <w:r>
        <w:rPr>
          <w:spacing w:val="1"/>
        </w:rPr>
        <w:t xml:space="preserve"> </w:t>
      </w:r>
      <w:r>
        <w:t>di</w:t>
      </w:r>
      <w:r>
        <w:rPr>
          <w:spacing w:val="1"/>
        </w:rPr>
        <w:t xml:space="preserve"> </w:t>
      </w:r>
      <w:r>
        <w:t>innovazioni</w:t>
      </w:r>
      <w:r>
        <w:rPr>
          <w:spacing w:val="1"/>
        </w:rPr>
        <w:t xml:space="preserve"> </w:t>
      </w:r>
      <w:r>
        <w:t>in</w:t>
      </w:r>
      <w:r>
        <w:rPr>
          <w:spacing w:val="1"/>
        </w:rPr>
        <w:t xml:space="preserve"> </w:t>
      </w:r>
      <w:r>
        <w:t>tema</w:t>
      </w:r>
      <w:r>
        <w:rPr>
          <w:spacing w:val="1"/>
        </w:rPr>
        <w:t xml:space="preserve"> </w:t>
      </w:r>
      <w:r>
        <w:t>di</w:t>
      </w:r>
      <w:r>
        <w:rPr>
          <w:spacing w:val="1"/>
        </w:rPr>
        <w:t xml:space="preserve"> </w:t>
      </w:r>
      <w:r>
        <w:t>ammodernamento</w:t>
      </w:r>
      <w:r>
        <w:rPr>
          <w:spacing w:val="1"/>
        </w:rPr>
        <w:t xml:space="preserve"> </w:t>
      </w:r>
      <w:r>
        <w:t>dell’azienda,</w:t>
      </w:r>
      <w:r>
        <w:rPr>
          <w:spacing w:val="1"/>
        </w:rPr>
        <w:t xml:space="preserve"> </w:t>
      </w:r>
      <w:r>
        <w:t>perseguimento</w:t>
      </w:r>
      <w:r>
        <w:rPr>
          <w:spacing w:val="1"/>
        </w:rPr>
        <w:t xml:space="preserve"> </w:t>
      </w:r>
      <w:r>
        <w:t>della</w:t>
      </w:r>
      <w:r>
        <w:rPr>
          <w:spacing w:val="1"/>
        </w:rPr>
        <w:t xml:space="preserve"> </w:t>
      </w:r>
      <w:r>
        <w:t>competitività,</w:t>
      </w:r>
      <w:r>
        <w:rPr>
          <w:spacing w:val="1"/>
        </w:rPr>
        <w:t xml:space="preserve"> </w:t>
      </w:r>
      <w:r>
        <w:t>integrazione</w:t>
      </w:r>
      <w:r>
        <w:rPr>
          <w:spacing w:val="1"/>
        </w:rPr>
        <w:t xml:space="preserve"> </w:t>
      </w:r>
      <w:r>
        <w:t>di</w:t>
      </w:r>
      <w:r>
        <w:rPr>
          <w:spacing w:val="1"/>
        </w:rPr>
        <w:t xml:space="preserve"> </w:t>
      </w:r>
      <w:r>
        <w:t>filiera</w:t>
      </w:r>
      <w:r>
        <w:rPr>
          <w:spacing w:val="1"/>
        </w:rPr>
        <w:t xml:space="preserve"> </w:t>
      </w:r>
      <w:r>
        <w:t>all’innovazione,</w:t>
      </w:r>
      <w:r>
        <w:rPr>
          <w:spacing w:val="-1"/>
        </w:rPr>
        <w:t xml:space="preserve"> </w:t>
      </w:r>
      <w:r>
        <w:t>orientamento al</w:t>
      </w:r>
      <w:r>
        <w:rPr>
          <w:spacing w:val="1"/>
        </w:rPr>
        <w:t xml:space="preserve"> </w:t>
      </w:r>
      <w:r>
        <w:t>mercato.</w:t>
      </w:r>
    </w:p>
    <w:p w14:paraId="6794365E" w14:textId="77777777" w:rsidR="00741E70" w:rsidRDefault="00741E70">
      <w:pPr>
        <w:pStyle w:val="Corpotesto"/>
        <w:spacing w:before="6"/>
        <w:rPr>
          <w:sz w:val="25"/>
        </w:rPr>
      </w:pPr>
    </w:p>
    <w:p w14:paraId="3BF6964E" w14:textId="26AB06C5" w:rsidR="00B42276" w:rsidRDefault="0078526D" w:rsidP="00F965D5">
      <w:pPr>
        <w:pStyle w:val="Titolo2"/>
        <w:ind w:left="719"/>
      </w:pPr>
      <w:bookmarkStart w:id="2" w:name="_Toc182578674"/>
      <w:r>
        <w:t>2</w:t>
      </w:r>
      <w:r w:rsidR="00831237" w:rsidRPr="00E713B0">
        <w:t>.1</w:t>
      </w:r>
      <w:r w:rsidR="00977F1A" w:rsidRPr="00E713B0">
        <w:t xml:space="preserve"> </w:t>
      </w:r>
      <w:r w:rsidR="00B42276" w:rsidRPr="00E713B0">
        <w:t>COORDINAMENTO TRA GLI INTERVENTI AKIS E ALTRI PROGRAMMI EUROPEI</w:t>
      </w:r>
      <w:bookmarkEnd w:id="2"/>
    </w:p>
    <w:p w14:paraId="7DF10639" w14:textId="77777777" w:rsidR="00831237" w:rsidRPr="00831237" w:rsidRDefault="00831237" w:rsidP="009E2B1C">
      <w:pPr>
        <w:pStyle w:val="Corpotesto"/>
        <w:ind w:right="-7" w:hanging="1"/>
        <w:jc w:val="both"/>
      </w:pPr>
      <w:r w:rsidRPr="00831237">
        <w:t xml:space="preserve">Come evidenziato </w:t>
      </w:r>
      <w:r>
        <w:t>d</w:t>
      </w:r>
      <w:r w:rsidRPr="00831237">
        <w:t xml:space="preserve">al capitolo 8 del </w:t>
      </w:r>
      <w:r w:rsidR="00853840">
        <w:t>PSP</w:t>
      </w:r>
      <w:r w:rsidRPr="00831237">
        <w:t xml:space="preserve"> 2023-2027, nonché </w:t>
      </w:r>
      <w:r>
        <w:t>d</w:t>
      </w:r>
      <w:r w:rsidRPr="00831237">
        <w:t>a</w:t>
      </w:r>
      <w:r w:rsidR="00853840">
        <w:t>l capitolo 7 del CSR</w:t>
      </w:r>
      <w:r w:rsidRPr="00831237">
        <w:t xml:space="preserve"> 2023/20</w:t>
      </w:r>
      <w:r w:rsidR="00393CD6">
        <w:t>27, gli inte</w:t>
      </w:r>
      <w:r w:rsidR="00136FB3">
        <w:t>rventi AKIS</w:t>
      </w:r>
      <w:r w:rsidR="00173DB7">
        <w:t xml:space="preserve">, </w:t>
      </w:r>
      <w:r w:rsidR="00173DB7">
        <w:lastRenderedPageBreak/>
        <w:t>sopra descritti,</w:t>
      </w:r>
      <w:r w:rsidR="008C65A8">
        <w:t xml:space="preserve"> dovranno essere</w:t>
      </w:r>
      <w:r w:rsidRPr="00831237">
        <w:t xml:space="preserve"> </w:t>
      </w:r>
      <w:r w:rsidRPr="008C65A8">
        <w:rPr>
          <w:b/>
          <w:u w:val="single"/>
        </w:rPr>
        <w:t>coordinati</w:t>
      </w:r>
      <w:r w:rsidRPr="00831237">
        <w:t xml:space="preserve"> con le azioni riconducibili </w:t>
      </w:r>
      <w:r w:rsidRPr="008C65A8">
        <w:rPr>
          <w:u w:val="single"/>
        </w:rPr>
        <w:t>ad analoghi obiettivi e contenuti</w:t>
      </w:r>
      <w:r w:rsidRPr="00831237">
        <w:t xml:space="preserve"> promossi da altre politiche, fondi e programmi a tutti i livelli istituzionali (europeo, nazionale, regionale) assicurando altresì il raccordo con l’autorità di gestione competente a livello nazionale. </w:t>
      </w:r>
      <w:r w:rsidR="008C65A8">
        <w:t>Con</w:t>
      </w:r>
      <w:r w:rsidR="008C65A8">
        <w:rPr>
          <w:spacing w:val="-1"/>
        </w:rPr>
        <w:t xml:space="preserve"> </w:t>
      </w:r>
      <w:r w:rsidR="008C65A8">
        <w:t>riferimento</w:t>
      </w:r>
      <w:r w:rsidR="008C65A8">
        <w:rPr>
          <w:spacing w:val="-1"/>
        </w:rPr>
        <w:t xml:space="preserve"> </w:t>
      </w:r>
      <w:r w:rsidR="008C65A8">
        <w:t>al</w:t>
      </w:r>
      <w:r w:rsidR="008C65A8" w:rsidRPr="008C65A8">
        <w:rPr>
          <w:spacing w:val="-6"/>
        </w:rPr>
        <w:t xml:space="preserve"> </w:t>
      </w:r>
      <w:r w:rsidR="008C65A8">
        <w:t>Fondo</w:t>
      </w:r>
      <w:r w:rsidR="008C65A8" w:rsidRPr="008C65A8">
        <w:rPr>
          <w:spacing w:val="-6"/>
        </w:rPr>
        <w:t xml:space="preserve"> </w:t>
      </w:r>
      <w:r w:rsidR="008C65A8">
        <w:t>europeo</w:t>
      </w:r>
      <w:r w:rsidR="008C65A8" w:rsidRPr="008C65A8">
        <w:rPr>
          <w:spacing w:val="-7"/>
        </w:rPr>
        <w:t xml:space="preserve"> </w:t>
      </w:r>
      <w:r w:rsidR="008C65A8">
        <w:t>per</w:t>
      </w:r>
      <w:r w:rsidR="008C65A8" w:rsidRPr="008C65A8">
        <w:rPr>
          <w:spacing w:val="-6"/>
        </w:rPr>
        <w:t xml:space="preserve"> </w:t>
      </w:r>
      <w:r w:rsidR="008C65A8">
        <w:t>lo</w:t>
      </w:r>
      <w:r w:rsidR="008C65A8" w:rsidRPr="008C65A8">
        <w:rPr>
          <w:spacing w:val="-9"/>
        </w:rPr>
        <w:t xml:space="preserve"> </w:t>
      </w:r>
      <w:r w:rsidR="008C65A8">
        <w:t>sviluppo</w:t>
      </w:r>
      <w:r w:rsidR="008C65A8" w:rsidRPr="008C65A8">
        <w:rPr>
          <w:spacing w:val="-6"/>
        </w:rPr>
        <w:t xml:space="preserve"> </w:t>
      </w:r>
      <w:r w:rsidR="008C65A8">
        <w:t>regionale</w:t>
      </w:r>
      <w:r w:rsidR="008C65A8" w:rsidRPr="008C65A8">
        <w:rPr>
          <w:spacing w:val="-5"/>
        </w:rPr>
        <w:t xml:space="preserve"> </w:t>
      </w:r>
      <w:r w:rsidR="008C65A8">
        <w:t>(</w:t>
      </w:r>
      <w:r w:rsidR="008C65A8" w:rsidRPr="008C65A8">
        <w:rPr>
          <w:b/>
        </w:rPr>
        <w:t>FESR</w:t>
      </w:r>
      <w:r w:rsidR="008C65A8">
        <w:t>)</w:t>
      </w:r>
      <w:r w:rsidR="00222DCB">
        <w:t>,</w:t>
      </w:r>
      <w:r w:rsidR="00EB09B6">
        <w:rPr>
          <w:spacing w:val="-7"/>
        </w:rPr>
        <w:t xml:space="preserve"> il PSP 2023-2027</w:t>
      </w:r>
      <w:r w:rsidR="00222DCB">
        <w:rPr>
          <w:spacing w:val="-7"/>
        </w:rPr>
        <w:t>,</w:t>
      </w:r>
      <w:r w:rsidR="00EB09B6">
        <w:rPr>
          <w:spacing w:val="-7"/>
        </w:rPr>
        <w:t xml:space="preserve"> </w:t>
      </w:r>
      <w:r w:rsidR="006244DE">
        <w:rPr>
          <w:spacing w:val="-7"/>
        </w:rPr>
        <w:t>evidenzia</w:t>
      </w:r>
      <w:r w:rsidR="00EB09B6">
        <w:rPr>
          <w:spacing w:val="-7"/>
        </w:rPr>
        <w:t xml:space="preserve"> che </w:t>
      </w:r>
      <w:r w:rsidR="008C65A8">
        <w:rPr>
          <w:spacing w:val="-7"/>
        </w:rPr>
        <w:t xml:space="preserve">il coordinamento </w:t>
      </w:r>
      <w:r w:rsidR="00EB09B6">
        <w:rPr>
          <w:spacing w:val="-7"/>
        </w:rPr>
        <w:t>dovrà essere riferito al</w:t>
      </w:r>
      <w:r w:rsidR="008C65A8">
        <w:t>le</w:t>
      </w:r>
      <w:r w:rsidR="008C65A8" w:rsidRPr="008C65A8">
        <w:rPr>
          <w:spacing w:val="-5"/>
        </w:rPr>
        <w:t xml:space="preserve"> </w:t>
      </w:r>
      <w:r w:rsidR="008C65A8" w:rsidRPr="009E2B1C">
        <w:rPr>
          <w:u w:val="single"/>
        </w:rPr>
        <w:t>azioni</w:t>
      </w:r>
      <w:r w:rsidR="008C65A8" w:rsidRPr="009E2B1C">
        <w:rPr>
          <w:spacing w:val="-3"/>
          <w:u w:val="single"/>
        </w:rPr>
        <w:t xml:space="preserve"> </w:t>
      </w:r>
      <w:r w:rsidR="008C65A8" w:rsidRPr="009E2B1C">
        <w:rPr>
          <w:u w:val="single"/>
        </w:rPr>
        <w:t>di</w:t>
      </w:r>
      <w:r w:rsidR="008C65A8" w:rsidRPr="009E2B1C">
        <w:rPr>
          <w:spacing w:val="-5"/>
          <w:u w:val="single"/>
        </w:rPr>
        <w:t xml:space="preserve"> </w:t>
      </w:r>
      <w:r w:rsidR="008C65A8" w:rsidRPr="009E2B1C">
        <w:rPr>
          <w:u w:val="single"/>
        </w:rPr>
        <w:t>ricerca</w:t>
      </w:r>
      <w:r w:rsidR="008C65A8" w:rsidRPr="009E2B1C">
        <w:rPr>
          <w:spacing w:val="-5"/>
          <w:u w:val="single"/>
        </w:rPr>
        <w:t xml:space="preserve"> </w:t>
      </w:r>
      <w:r w:rsidR="008C65A8" w:rsidRPr="009E2B1C">
        <w:rPr>
          <w:u w:val="single"/>
        </w:rPr>
        <w:t>e</w:t>
      </w:r>
      <w:r w:rsidR="008C65A8" w:rsidRPr="009E2B1C">
        <w:rPr>
          <w:spacing w:val="-8"/>
          <w:u w:val="single"/>
        </w:rPr>
        <w:t xml:space="preserve"> </w:t>
      </w:r>
      <w:r w:rsidR="008C65A8" w:rsidRPr="009E2B1C">
        <w:rPr>
          <w:u w:val="single"/>
        </w:rPr>
        <w:t>innovazione</w:t>
      </w:r>
      <w:r w:rsidR="009E2B1C">
        <w:t>. Per quanto concerne il Fondo Sociale E</w:t>
      </w:r>
      <w:r w:rsidR="00EB09B6">
        <w:t xml:space="preserve">uropeo </w:t>
      </w:r>
      <w:r w:rsidR="008C65A8">
        <w:t>(</w:t>
      </w:r>
      <w:r w:rsidR="008C65A8" w:rsidRPr="008C65A8">
        <w:rPr>
          <w:b/>
        </w:rPr>
        <w:t>FSE+)</w:t>
      </w:r>
      <w:r w:rsidR="009E2B1C" w:rsidRPr="009E2B1C">
        <w:rPr>
          <w:bCs/>
        </w:rPr>
        <w:t>,</w:t>
      </w:r>
      <w:r w:rsidR="009E2B1C">
        <w:rPr>
          <w:b/>
        </w:rPr>
        <w:t xml:space="preserve"> </w:t>
      </w:r>
      <w:r w:rsidR="009E2B1C" w:rsidRPr="009E2B1C">
        <w:rPr>
          <w:bCs/>
        </w:rPr>
        <w:t>il Piano</w:t>
      </w:r>
      <w:r w:rsidR="009E2B1C">
        <w:rPr>
          <w:bCs/>
        </w:rPr>
        <w:t>,</w:t>
      </w:r>
      <w:r w:rsidR="009E2B1C" w:rsidRPr="009E2B1C">
        <w:rPr>
          <w:bCs/>
        </w:rPr>
        <w:t xml:space="preserve"> sottolinea </w:t>
      </w:r>
      <w:r w:rsidR="009E2B1C">
        <w:rPr>
          <w:bCs/>
        </w:rPr>
        <w:t xml:space="preserve">che </w:t>
      </w:r>
      <w:r w:rsidR="009E2B1C" w:rsidRPr="009E2B1C">
        <w:rPr>
          <w:bCs/>
        </w:rPr>
        <w:t xml:space="preserve">il coordinamento </w:t>
      </w:r>
      <w:r w:rsidR="009E2B1C">
        <w:rPr>
          <w:bCs/>
        </w:rPr>
        <w:t xml:space="preserve">dovrà esserci </w:t>
      </w:r>
      <w:r w:rsidR="009E2B1C" w:rsidRPr="009E2B1C">
        <w:rPr>
          <w:bCs/>
        </w:rPr>
        <w:t>con gli</w:t>
      </w:r>
      <w:r w:rsidR="008C65A8">
        <w:t xml:space="preserve"> interventi che riguardano </w:t>
      </w:r>
      <w:r w:rsidR="008C65A8" w:rsidRPr="009E2B1C">
        <w:rPr>
          <w:u w:val="single"/>
        </w:rPr>
        <w:t>la crescita e lo sviluppo delle</w:t>
      </w:r>
      <w:r w:rsidR="008C65A8" w:rsidRPr="009E2B1C">
        <w:rPr>
          <w:spacing w:val="1"/>
          <w:u w:val="single"/>
        </w:rPr>
        <w:t xml:space="preserve"> </w:t>
      </w:r>
      <w:r w:rsidR="008C65A8" w:rsidRPr="009E2B1C">
        <w:rPr>
          <w:u w:val="single"/>
        </w:rPr>
        <w:t>competenze, la formazione e i servizi di consulenza, nonché ulteriori azioni rivolte alle persone</w:t>
      </w:r>
      <w:r w:rsidR="008C65A8" w:rsidRPr="009E2B1C">
        <w:rPr>
          <w:spacing w:val="1"/>
          <w:u w:val="single"/>
        </w:rPr>
        <w:t xml:space="preserve"> </w:t>
      </w:r>
      <w:r w:rsidR="008C65A8" w:rsidRPr="009E2B1C">
        <w:rPr>
          <w:u w:val="single"/>
        </w:rPr>
        <w:t>disoccupate</w:t>
      </w:r>
      <w:r w:rsidR="008C65A8" w:rsidRPr="009E2B1C">
        <w:rPr>
          <w:spacing w:val="-3"/>
          <w:u w:val="single"/>
        </w:rPr>
        <w:t xml:space="preserve"> </w:t>
      </w:r>
      <w:r w:rsidR="008C65A8" w:rsidRPr="009E2B1C">
        <w:rPr>
          <w:u w:val="single"/>
        </w:rPr>
        <w:t>e non</w:t>
      </w:r>
      <w:r w:rsidR="008C65A8" w:rsidRPr="009E2B1C">
        <w:rPr>
          <w:spacing w:val="-3"/>
          <w:u w:val="single"/>
        </w:rPr>
        <w:t xml:space="preserve"> </w:t>
      </w:r>
      <w:r w:rsidR="008C65A8" w:rsidRPr="009E2B1C">
        <w:rPr>
          <w:u w:val="single"/>
        </w:rPr>
        <w:t>inserite</w:t>
      </w:r>
      <w:r w:rsidR="008C65A8" w:rsidRPr="009E2B1C">
        <w:rPr>
          <w:spacing w:val="-2"/>
          <w:u w:val="single"/>
        </w:rPr>
        <w:t xml:space="preserve"> </w:t>
      </w:r>
      <w:r w:rsidR="008C65A8" w:rsidRPr="009E2B1C">
        <w:rPr>
          <w:u w:val="single"/>
        </w:rPr>
        <w:t>in un percorso di</w:t>
      </w:r>
      <w:r w:rsidR="008C65A8" w:rsidRPr="009E2B1C">
        <w:rPr>
          <w:spacing w:val="1"/>
          <w:u w:val="single"/>
        </w:rPr>
        <w:t xml:space="preserve"> </w:t>
      </w:r>
      <w:r w:rsidR="008C65A8" w:rsidRPr="009E2B1C">
        <w:rPr>
          <w:u w:val="single"/>
        </w:rPr>
        <w:t>istruzione</w:t>
      </w:r>
      <w:r w:rsidR="008C65A8" w:rsidRPr="009E2B1C">
        <w:rPr>
          <w:spacing w:val="-3"/>
          <w:u w:val="single"/>
        </w:rPr>
        <w:t xml:space="preserve"> </w:t>
      </w:r>
      <w:r w:rsidR="00413714" w:rsidRPr="009E2B1C">
        <w:rPr>
          <w:u w:val="single"/>
        </w:rPr>
        <w:t>o formazione</w:t>
      </w:r>
      <w:r w:rsidR="00413714">
        <w:t>.</w:t>
      </w:r>
    </w:p>
    <w:p w14:paraId="2288BB62" w14:textId="502B10B6" w:rsidR="00831237" w:rsidRPr="00831237" w:rsidRDefault="00831237" w:rsidP="00831237">
      <w:pPr>
        <w:jc w:val="both"/>
      </w:pPr>
      <w:r w:rsidRPr="00831237">
        <w:t xml:space="preserve">In </w:t>
      </w:r>
      <w:r w:rsidRPr="00E04012">
        <w:rPr>
          <w:rFonts w:asciiTheme="majorBidi" w:hAnsiTheme="majorBidi" w:cstheme="majorBidi"/>
        </w:rPr>
        <w:t xml:space="preserve">occasione del primo Tavolo AKIS, l’AdGR ha chiesto ai referenti del Dipartimento Presidenza della Regione Abruzzo, quali componenti del medesimo tavolo, la </w:t>
      </w:r>
      <w:r w:rsidR="00E713B0">
        <w:rPr>
          <w:rFonts w:asciiTheme="majorBidi" w:hAnsiTheme="majorBidi" w:cstheme="majorBidi"/>
        </w:rPr>
        <w:t>elaborazione</w:t>
      </w:r>
      <w:r w:rsidRPr="00E04012">
        <w:rPr>
          <w:rFonts w:asciiTheme="majorBidi" w:hAnsiTheme="majorBidi" w:cstheme="majorBidi"/>
        </w:rPr>
        <w:t xml:space="preserve"> di una tabella di collegamento con gli interventi del </w:t>
      </w:r>
      <w:r w:rsidR="0095597C" w:rsidRPr="00E04012">
        <w:rPr>
          <w:rFonts w:asciiTheme="majorBidi" w:hAnsiTheme="majorBidi" w:cstheme="majorBidi"/>
          <w:lang w:eastAsia="it-IT"/>
        </w:rPr>
        <w:t>Fondo Europeo per lo Sviluppo Regionale (</w:t>
      </w:r>
      <w:r w:rsidRPr="00E04012">
        <w:rPr>
          <w:rFonts w:asciiTheme="majorBidi" w:hAnsiTheme="majorBidi" w:cstheme="majorBidi"/>
        </w:rPr>
        <w:t>FESR</w:t>
      </w:r>
      <w:r w:rsidR="0095597C" w:rsidRPr="00E04012">
        <w:rPr>
          <w:rFonts w:asciiTheme="majorBidi" w:hAnsiTheme="majorBidi" w:cstheme="majorBidi"/>
        </w:rPr>
        <w:t xml:space="preserve">) 2021-2027 </w:t>
      </w:r>
      <w:r w:rsidRPr="00E04012">
        <w:rPr>
          <w:rFonts w:asciiTheme="majorBidi" w:hAnsiTheme="majorBidi" w:cstheme="majorBidi"/>
        </w:rPr>
        <w:t xml:space="preserve">e </w:t>
      </w:r>
      <w:r w:rsidR="0095597C" w:rsidRPr="00E04012">
        <w:rPr>
          <w:rFonts w:asciiTheme="majorBidi" w:hAnsiTheme="majorBidi" w:cstheme="majorBidi"/>
        </w:rPr>
        <w:t xml:space="preserve">del Fondo Sociale Europeo (FSE+) </w:t>
      </w:r>
      <w:r w:rsidRPr="00E04012">
        <w:rPr>
          <w:rFonts w:asciiTheme="majorBidi" w:hAnsiTheme="majorBidi" w:cstheme="majorBidi"/>
        </w:rPr>
        <w:t>con l’obiettivo di creare sinergie</w:t>
      </w:r>
      <w:r w:rsidRPr="00831237">
        <w:t xml:space="preserve"> tra i diversi fondi.</w:t>
      </w:r>
    </w:p>
    <w:p w14:paraId="7289700C" w14:textId="523CE1DE" w:rsidR="00B42276" w:rsidRPr="00831237" w:rsidRDefault="00831237" w:rsidP="00831237">
      <w:pPr>
        <w:jc w:val="both"/>
      </w:pPr>
      <w:r w:rsidRPr="00831237">
        <w:t xml:space="preserve">Con </w:t>
      </w:r>
      <w:r w:rsidR="00E713B0">
        <w:t xml:space="preserve">la </w:t>
      </w:r>
      <w:r w:rsidRPr="00831237">
        <w:t xml:space="preserve">comunicazione e-mail del 19 settembre 2024, </w:t>
      </w:r>
      <w:r w:rsidR="00E713B0">
        <w:t>le referenti del</w:t>
      </w:r>
      <w:r w:rsidRPr="00831237">
        <w:t xml:space="preserve"> Dipartimento Presidenza ha</w:t>
      </w:r>
      <w:r w:rsidR="00E713B0">
        <w:t>nno</w:t>
      </w:r>
      <w:r w:rsidRPr="00831237">
        <w:t xml:space="preserve"> trasmesso due tabelle nelle quali si evidenziano le Azioni dei programmi FESR 2021-2027 e FSE+ che potrebbero avere delle connessioni con gli interventi AKIS del CSR 2023-2027.  </w:t>
      </w:r>
    </w:p>
    <w:p w14:paraId="1D9C6736" w14:textId="77777777" w:rsidR="00831237" w:rsidRDefault="00831237" w:rsidP="00B42276"/>
    <w:p w14:paraId="143036FF" w14:textId="5AE7CD40" w:rsidR="00831237" w:rsidRDefault="0078526D" w:rsidP="006244DE">
      <w:pPr>
        <w:pStyle w:val="Titolo3"/>
        <w:ind w:left="1081" w:hanging="797"/>
      </w:pPr>
      <w:r>
        <w:t>2</w:t>
      </w:r>
      <w:r w:rsidR="00222DCB" w:rsidRPr="00E713B0">
        <w:t>.1.1 PROGRAMMA REGIONALE ABRUZZO FESR 2021-2027</w:t>
      </w:r>
    </w:p>
    <w:p w14:paraId="18BA86D7" w14:textId="77777777" w:rsidR="00952CA4" w:rsidRDefault="00952CA4" w:rsidP="00EE690A">
      <w:pPr>
        <w:widowControl/>
        <w:adjustRightInd w:val="0"/>
        <w:jc w:val="both"/>
      </w:pPr>
      <w:r w:rsidRPr="00952CA4">
        <w:t>Il F</w:t>
      </w:r>
      <w:r>
        <w:t xml:space="preserve">ondo </w:t>
      </w:r>
      <w:r w:rsidRPr="00952CA4">
        <w:t>E</w:t>
      </w:r>
      <w:r>
        <w:t xml:space="preserve">uropeo di </w:t>
      </w:r>
      <w:r w:rsidRPr="00952CA4">
        <w:t>S</w:t>
      </w:r>
      <w:r>
        <w:t xml:space="preserve">viluppo </w:t>
      </w:r>
      <w:r w:rsidRPr="00952CA4">
        <w:t>R</w:t>
      </w:r>
      <w:r>
        <w:t>egionale (FESR)</w:t>
      </w:r>
      <w:r w:rsidRPr="00952CA4">
        <w:t xml:space="preserve"> mira alla correzione dei principali squilibri regionali nell'Unione europea attraverso il sostegno allo sviluppo delle regioni in ritardo e alla riconversione delle regioni industriali in declino.</w:t>
      </w:r>
      <w:r>
        <w:t xml:space="preserve"> </w:t>
      </w:r>
    </w:p>
    <w:p w14:paraId="46D3B468" w14:textId="36F833FE" w:rsidR="00EE690A" w:rsidRPr="006E656F" w:rsidRDefault="00EE690A" w:rsidP="0073541C">
      <w:pPr>
        <w:widowControl/>
        <w:adjustRightInd w:val="0"/>
        <w:jc w:val="both"/>
        <w:rPr>
          <w:rFonts w:eastAsiaTheme="minorHAnsi"/>
        </w:rPr>
      </w:pPr>
      <w:r w:rsidRPr="006E656F">
        <w:t>Il Programma Regionale (PR) FESR Abruzzo 2021-2027</w:t>
      </w:r>
      <w:r w:rsidRPr="006E656F">
        <w:rPr>
          <w:bCs/>
        </w:rPr>
        <w:t xml:space="preserve"> </w:t>
      </w:r>
      <w:r w:rsidRPr="006E656F">
        <w:t xml:space="preserve">è stato approvato con </w:t>
      </w:r>
      <w:r w:rsidR="00E713B0">
        <w:t xml:space="preserve">la </w:t>
      </w:r>
      <w:r w:rsidRPr="006E656F">
        <w:t>Decisione di Esecuzione della Commissione C</w:t>
      </w:r>
      <w:r w:rsidR="009D2491">
        <w:t xml:space="preserve"> </w:t>
      </w:r>
      <w:r w:rsidRPr="006E656F">
        <w:t xml:space="preserve">(2022) 9380 </w:t>
      </w:r>
      <w:r w:rsidRPr="009D2491">
        <w:rPr>
          <w:i/>
          <w:iCs/>
        </w:rPr>
        <w:t>final</w:t>
      </w:r>
      <w:r w:rsidRPr="006E656F">
        <w:t xml:space="preserve"> del 8.12.2022. Il Programma regionale </w:t>
      </w:r>
      <w:r w:rsidR="0073541C">
        <w:t>ha</w:t>
      </w:r>
      <w:r w:rsidRPr="006E656F">
        <w:t xml:space="preserve"> una dotazione </w:t>
      </w:r>
      <w:r w:rsidR="0073541C">
        <w:t xml:space="preserve">finanziaria </w:t>
      </w:r>
      <w:r w:rsidRPr="006E656F">
        <w:t xml:space="preserve">complessiva proveniente dall’Unione Europea, dallo Stato e dalla Regione pari a € 681.053.590,00 e, in conformità a quanto stabilito dal Regolamento (UE) n. 2021/1060, </w:t>
      </w:r>
      <w:r w:rsidRPr="006E656F">
        <w:rPr>
          <w:rFonts w:eastAsiaTheme="minorHAnsi"/>
        </w:rPr>
        <w:t xml:space="preserve">persegue </w:t>
      </w:r>
      <w:r w:rsidR="001C37DB">
        <w:rPr>
          <w:rFonts w:eastAsiaTheme="minorHAnsi"/>
          <w:b/>
        </w:rPr>
        <w:t>cinque Obiettivi di Policy (</w:t>
      </w:r>
      <w:r w:rsidRPr="006E656F">
        <w:rPr>
          <w:rFonts w:eastAsiaTheme="minorHAnsi"/>
          <w:b/>
        </w:rPr>
        <w:t>OP</w:t>
      </w:r>
      <w:r w:rsidR="001C37DB">
        <w:rPr>
          <w:rFonts w:eastAsiaTheme="minorHAnsi"/>
          <w:b/>
        </w:rPr>
        <w:t>)</w:t>
      </w:r>
      <w:r w:rsidRPr="006E656F">
        <w:t>:</w:t>
      </w:r>
    </w:p>
    <w:p w14:paraId="42BCCC81" w14:textId="77777777" w:rsidR="00EE690A" w:rsidRPr="006E656F" w:rsidRDefault="00E04012" w:rsidP="001C37DB">
      <w:pPr>
        <w:pStyle w:val="Paragrafoelenco"/>
        <w:ind w:left="284" w:firstLine="0"/>
        <w:jc w:val="both"/>
        <w:rPr>
          <w:rFonts w:eastAsiaTheme="minorHAnsi"/>
          <w:bCs/>
        </w:rPr>
      </w:pPr>
      <w:r w:rsidRPr="001C37DB">
        <w:rPr>
          <w:rFonts w:eastAsiaTheme="minorHAnsi"/>
          <w:b/>
        </w:rPr>
        <w:t>OP1</w:t>
      </w:r>
      <w:r>
        <w:rPr>
          <w:rFonts w:eastAsiaTheme="minorHAnsi"/>
          <w:bCs/>
        </w:rPr>
        <w:t xml:space="preserve"> - </w:t>
      </w:r>
      <w:r w:rsidR="00EE690A" w:rsidRPr="006E656F">
        <w:rPr>
          <w:rFonts w:eastAsiaTheme="minorHAnsi"/>
          <w:bCs/>
        </w:rPr>
        <w:t>un’</w:t>
      </w:r>
      <w:r w:rsidR="00EE690A" w:rsidRPr="006E656F">
        <w:rPr>
          <w:rFonts w:eastAsiaTheme="minorHAnsi"/>
          <w:b/>
          <w:bCs/>
        </w:rPr>
        <w:t xml:space="preserve">Europa più competitiva e intelligente </w:t>
      </w:r>
      <w:r w:rsidR="00EE690A" w:rsidRPr="006E656F">
        <w:rPr>
          <w:rFonts w:eastAsiaTheme="minorHAnsi"/>
          <w:bCs/>
        </w:rPr>
        <w:t>attraverso la promozione di una trasformazione economica innovativa e intelligente e della connettività regionale alle Tecnologie dell’Informazione e della Comunicazione (TIC);</w:t>
      </w:r>
    </w:p>
    <w:p w14:paraId="5FFE38B8" w14:textId="77777777" w:rsidR="00EE690A" w:rsidRPr="006E656F" w:rsidRDefault="00E04012" w:rsidP="001C37DB">
      <w:pPr>
        <w:pStyle w:val="Paragrafoelenco"/>
        <w:ind w:left="284" w:firstLine="0"/>
        <w:jc w:val="both"/>
        <w:rPr>
          <w:rFonts w:eastAsiaTheme="minorHAnsi"/>
          <w:bCs/>
        </w:rPr>
      </w:pPr>
      <w:r w:rsidRPr="001C37DB">
        <w:rPr>
          <w:rFonts w:eastAsiaTheme="minorHAnsi"/>
          <w:b/>
        </w:rPr>
        <w:t>OP2</w:t>
      </w:r>
      <w:r>
        <w:rPr>
          <w:rFonts w:eastAsiaTheme="minorHAnsi"/>
          <w:bCs/>
        </w:rPr>
        <w:t xml:space="preserve"> </w:t>
      </w:r>
      <w:r w:rsidR="001C37DB">
        <w:rPr>
          <w:rFonts w:eastAsiaTheme="minorHAnsi"/>
          <w:bCs/>
        </w:rPr>
        <w:t xml:space="preserve">- </w:t>
      </w:r>
      <w:r w:rsidR="00EE690A" w:rsidRPr="006E656F">
        <w:rPr>
          <w:rFonts w:eastAsiaTheme="minorHAnsi"/>
          <w:bCs/>
        </w:rPr>
        <w:t>un’</w:t>
      </w:r>
      <w:r w:rsidR="00EE690A" w:rsidRPr="006E656F">
        <w:rPr>
          <w:rFonts w:eastAsiaTheme="minorHAnsi"/>
          <w:b/>
          <w:bCs/>
        </w:rPr>
        <w:t xml:space="preserve">Europa resiliente, più verde </w:t>
      </w:r>
      <w:r w:rsidR="00EE690A" w:rsidRPr="006E656F">
        <w:rPr>
          <w:rFonts w:eastAsiaTheme="minorHAnsi"/>
          <w:bCs/>
        </w:rPr>
        <w:t xml:space="preserve">e a basse </w:t>
      </w:r>
      <w:r w:rsidR="006244DE">
        <w:rPr>
          <w:rFonts w:eastAsiaTheme="minorHAnsi"/>
          <w:bCs/>
        </w:rPr>
        <w:t>emissioni di carbonio ma in transizione</w:t>
      </w:r>
      <w:r w:rsidR="00EE690A" w:rsidRPr="006E656F">
        <w:rPr>
          <w:rFonts w:eastAsiaTheme="minorHAnsi"/>
          <w:bCs/>
        </w:rPr>
        <w:t xml:space="preserve"> verso un’economia a zero emissioni </w:t>
      </w:r>
      <w:r w:rsidR="006244DE">
        <w:rPr>
          <w:rFonts w:eastAsiaTheme="minorHAnsi"/>
          <w:bCs/>
        </w:rPr>
        <w:t xml:space="preserve">nette di carbonio </w:t>
      </w:r>
      <w:r w:rsidR="00EE690A" w:rsidRPr="006E656F">
        <w:rPr>
          <w:rFonts w:eastAsiaTheme="minorHAnsi"/>
          <w:bCs/>
        </w:rPr>
        <w:t xml:space="preserve">attraverso la promozione di </w:t>
      </w:r>
      <w:r w:rsidR="006244DE">
        <w:rPr>
          <w:rFonts w:eastAsiaTheme="minorHAnsi"/>
          <w:bCs/>
        </w:rPr>
        <w:t xml:space="preserve">una transizione verso </w:t>
      </w:r>
      <w:r w:rsidR="00EE690A" w:rsidRPr="006E656F">
        <w:rPr>
          <w:rFonts w:eastAsiaTheme="minorHAnsi"/>
          <w:bCs/>
        </w:rPr>
        <w:t>un’energia pulita ed equa, di investimenti verdi e blu, dell’economia circolare, dell’adattamento ai cambiamenti climatici e della loro mitigazione, della gestione</w:t>
      </w:r>
      <w:r w:rsidR="006244DE">
        <w:rPr>
          <w:rFonts w:eastAsiaTheme="minorHAnsi"/>
          <w:bCs/>
        </w:rPr>
        <w:t xml:space="preserve"> e </w:t>
      </w:r>
      <w:r w:rsidR="00EE690A" w:rsidRPr="006E656F">
        <w:rPr>
          <w:rFonts w:eastAsiaTheme="minorHAnsi"/>
          <w:bCs/>
        </w:rPr>
        <w:t>prevenzione dei rischi</w:t>
      </w:r>
      <w:r w:rsidR="006244DE">
        <w:rPr>
          <w:rFonts w:eastAsiaTheme="minorHAnsi"/>
          <w:bCs/>
        </w:rPr>
        <w:t xml:space="preserve"> nonché della mobilità urbana sostenibile</w:t>
      </w:r>
      <w:r w:rsidR="00EE690A" w:rsidRPr="006E656F">
        <w:rPr>
          <w:rFonts w:eastAsiaTheme="minorHAnsi"/>
          <w:bCs/>
        </w:rPr>
        <w:t>;</w:t>
      </w:r>
    </w:p>
    <w:p w14:paraId="36D2CC1A" w14:textId="77777777" w:rsidR="00EE690A" w:rsidRPr="006E656F" w:rsidRDefault="001C37DB" w:rsidP="001C37DB">
      <w:pPr>
        <w:pStyle w:val="Paragrafoelenco"/>
        <w:ind w:left="284" w:firstLine="0"/>
        <w:jc w:val="both"/>
        <w:rPr>
          <w:rFonts w:eastAsiaTheme="minorHAnsi"/>
          <w:bCs/>
        </w:rPr>
      </w:pPr>
      <w:r w:rsidRPr="001C37DB">
        <w:rPr>
          <w:rFonts w:eastAsiaTheme="minorHAnsi"/>
          <w:b/>
        </w:rPr>
        <w:t>OP3</w:t>
      </w:r>
      <w:r>
        <w:rPr>
          <w:rFonts w:eastAsiaTheme="minorHAnsi"/>
          <w:bCs/>
        </w:rPr>
        <w:t xml:space="preserve"> - </w:t>
      </w:r>
      <w:r w:rsidR="00EE690A" w:rsidRPr="006E656F">
        <w:rPr>
          <w:rFonts w:eastAsiaTheme="minorHAnsi"/>
          <w:bCs/>
        </w:rPr>
        <w:t>un’</w:t>
      </w:r>
      <w:r w:rsidR="00EE690A" w:rsidRPr="006E656F">
        <w:rPr>
          <w:rFonts w:eastAsiaTheme="minorHAnsi"/>
          <w:b/>
          <w:bCs/>
        </w:rPr>
        <w:t xml:space="preserve">Europa più connessa </w:t>
      </w:r>
      <w:r w:rsidR="00EE690A" w:rsidRPr="006E656F">
        <w:rPr>
          <w:rFonts w:eastAsiaTheme="minorHAnsi"/>
          <w:bCs/>
        </w:rPr>
        <w:t xml:space="preserve">attraverso il rafforzamento </w:t>
      </w:r>
      <w:r w:rsidR="006244DE">
        <w:rPr>
          <w:rFonts w:eastAsiaTheme="minorHAnsi"/>
          <w:bCs/>
        </w:rPr>
        <w:t>del</w:t>
      </w:r>
      <w:r w:rsidR="00EE690A" w:rsidRPr="006E656F">
        <w:rPr>
          <w:rFonts w:eastAsiaTheme="minorHAnsi"/>
          <w:bCs/>
        </w:rPr>
        <w:t>la mobilità;</w:t>
      </w:r>
    </w:p>
    <w:p w14:paraId="4FECD271" w14:textId="77777777" w:rsidR="00EE690A" w:rsidRPr="006E656F" w:rsidRDefault="001C37DB" w:rsidP="001C37DB">
      <w:pPr>
        <w:pStyle w:val="Paragrafoelenco"/>
        <w:ind w:left="284" w:firstLine="0"/>
        <w:jc w:val="both"/>
        <w:rPr>
          <w:rFonts w:eastAsiaTheme="minorHAnsi"/>
          <w:bCs/>
        </w:rPr>
      </w:pPr>
      <w:r w:rsidRPr="001C37DB">
        <w:rPr>
          <w:rFonts w:eastAsiaTheme="minorHAnsi"/>
          <w:b/>
        </w:rPr>
        <w:t>OP4</w:t>
      </w:r>
      <w:r>
        <w:rPr>
          <w:rFonts w:eastAsiaTheme="minorHAnsi"/>
          <w:bCs/>
        </w:rPr>
        <w:t xml:space="preserve"> - </w:t>
      </w:r>
      <w:r w:rsidR="00EE690A" w:rsidRPr="006E656F">
        <w:rPr>
          <w:rFonts w:eastAsiaTheme="minorHAnsi"/>
          <w:bCs/>
        </w:rPr>
        <w:t>un’</w:t>
      </w:r>
      <w:r w:rsidR="00EE690A" w:rsidRPr="006E656F">
        <w:rPr>
          <w:rFonts w:eastAsiaTheme="minorHAnsi"/>
          <w:b/>
          <w:bCs/>
        </w:rPr>
        <w:t xml:space="preserve">Europa più sociale e inclusiva </w:t>
      </w:r>
      <w:r w:rsidR="00EE690A" w:rsidRPr="006E656F">
        <w:rPr>
          <w:rFonts w:eastAsiaTheme="minorHAnsi"/>
          <w:bCs/>
        </w:rPr>
        <w:t>attraverso l’attuazione del pilastro europeo dei diritti sociali;</w:t>
      </w:r>
    </w:p>
    <w:p w14:paraId="4B522074" w14:textId="77777777" w:rsidR="00EE690A" w:rsidRPr="006E656F" w:rsidRDefault="001C37DB" w:rsidP="001C37DB">
      <w:pPr>
        <w:pStyle w:val="Paragrafoelenco"/>
        <w:ind w:left="284" w:firstLine="0"/>
        <w:jc w:val="both"/>
        <w:rPr>
          <w:rFonts w:eastAsiaTheme="minorHAnsi"/>
          <w:bCs/>
        </w:rPr>
      </w:pPr>
      <w:r w:rsidRPr="001C37DB">
        <w:rPr>
          <w:rFonts w:eastAsiaTheme="minorHAnsi"/>
          <w:b/>
        </w:rPr>
        <w:t>OP5</w:t>
      </w:r>
      <w:r>
        <w:rPr>
          <w:rFonts w:eastAsiaTheme="minorHAnsi"/>
          <w:bCs/>
        </w:rPr>
        <w:t xml:space="preserve"> - </w:t>
      </w:r>
      <w:r w:rsidR="00EE690A" w:rsidRPr="006E656F">
        <w:rPr>
          <w:rFonts w:eastAsiaTheme="minorHAnsi"/>
          <w:bCs/>
        </w:rPr>
        <w:t>un’</w:t>
      </w:r>
      <w:r w:rsidR="00EE690A" w:rsidRPr="006E656F">
        <w:rPr>
          <w:rFonts w:eastAsiaTheme="minorHAnsi"/>
          <w:b/>
          <w:bCs/>
        </w:rPr>
        <w:t xml:space="preserve">Europa più vicina ai cittadini </w:t>
      </w:r>
      <w:r w:rsidR="00EE690A" w:rsidRPr="006E656F">
        <w:rPr>
          <w:rFonts w:eastAsiaTheme="minorHAnsi"/>
          <w:bCs/>
        </w:rPr>
        <w:t>attraverso la promozione dello sviluppo sostenibile e integrato di tutti i tipi di territorio e delle iniziative locali.</w:t>
      </w:r>
    </w:p>
    <w:p w14:paraId="28B3CF18" w14:textId="77777777" w:rsidR="00EE690A" w:rsidRPr="006E656F" w:rsidRDefault="00EE690A" w:rsidP="00EE690A">
      <w:pPr>
        <w:jc w:val="both"/>
        <w:rPr>
          <w:rFonts w:eastAsiaTheme="minorHAnsi"/>
          <w:bCs/>
          <w:szCs w:val="23"/>
        </w:rPr>
      </w:pPr>
      <w:r w:rsidRPr="006E656F">
        <w:t>Il PR FESR Abruzzo 2021-2027</w:t>
      </w:r>
      <w:r w:rsidRPr="006E656F">
        <w:rPr>
          <w:bCs/>
        </w:rPr>
        <w:t xml:space="preserve"> </w:t>
      </w:r>
      <w:r w:rsidRPr="006E656F">
        <w:rPr>
          <w:rFonts w:eastAsiaTheme="minorHAnsi"/>
          <w:bCs/>
          <w:szCs w:val="23"/>
        </w:rPr>
        <w:t xml:space="preserve">persegue gli anzidetti Obiettivi di Policy attraverso cinque </w:t>
      </w:r>
      <w:r w:rsidR="00D17D0F">
        <w:rPr>
          <w:rFonts w:eastAsiaTheme="minorHAnsi"/>
          <w:b/>
          <w:bCs/>
          <w:szCs w:val="23"/>
        </w:rPr>
        <w:t>Priorità (</w:t>
      </w:r>
      <w:r w:rsidRPr="006E656F">
        <w:rPr>
          <w:rFonts w:eastAsiaTheme="minorHAnsi"/>
          <w:bCs/>
          <w:szCs w:val="23"/>
        </w:rPr>
        <w:t>oltre quella di assistenza tecnica</w:t>
      </w:r>
      <w:r w:rsidR="00D17D0F">
        <w:rPr>
          <w:rFonts w:eastAsiaTheme="minorHAnsi"/>
          <w:bCs/>
          <w:szCs w:val="23"/>
        </w:rPr>
        <w:t>)</w:t>
      </w:r>
      <w:r w:rsidRPr="006E656F">
        <w:rPr>
          <w:rFonts w:eastAsiaTheme="minorHAnsi"/>
          <w:bCs/>
          <w:szCs w:val="23"/>
        </w:rPr>
        <w:t>:</w:t>
      </w:r>
    </w:p>
    <w:p w14:paraId="151C941A" w14:textId="77777777" w:rsidR="00EE690A" w:rsidRPr="006E656F" w:rsidRDefault="00EE690A" w:rsidP="00EE690A">
      <w:pPr>
        <w:pStyle w:val="Paragrafoelenco"/>
        <w:numPr>
          <w:ilvl w:val="0"/>
          <w:numId w:val="40"/>
        </w:numPr>
        <w:jc w:val="both"/>
        <w:rPr>
          <w:rFonts w:eastAsiaTheme="minorHAnsi"/>
          <w:bCs/>
          <w:sz w:val="23"/>
          <w:szCs w:val="23"/>
        </w:rPr>
      </w:pPr>
      <w:r w:rsidRPr="006E656F">
        <w:rPr>
          <w:rFonts w:eastAsiaTheme="minorHAnsi"/>
          <w:bCs/>
          <w:sz w:val="23"/>
          <w:szCs w:val="23"/>
        </w:rPr>
        <w:t>RICERCA, COMPETITIVITÀ E SVILUPPO</w:t>
      </w:r>
    </w:p>
    <w:p w14:paraId="046A6EC2" w14:textId="77777777" w:rsidR="00EE690A" w:rsidRPr="006E656F" w:rsidRDefault="00EE690A" w:rsidP="00EE690A">
      <w:pPr>
        <w:pStyle w:val="Paragrafoelenco"/>
        <w:numPr>
          <w:ilvl w:val="0"/>
          <w:numId w:val="40"/>
        </w:numPr>
        <w:jc w:val="both"/>
        <w:rPr>
          <w:rFonts w:eastAsiaTheme="minorHAnsi"/>
          <w:bCs/>
          <w:sz w:val="23"/>
          <w:szCs w:val="23"/>
        </w:rPr>
      </w:pPr>
      <w:r w:rsidRPr="006E656F">
        <w:rPr>
          <w:rFonts w:eastAsiaTheme="minorHAnsi"/>
          <w:bCs/>
          <w:sz w:val="23"/>
          <w:szCs w:val="23"/>
        </w:rPr>
        <w:t>CONNETTIVITÀ DIGITALE</w:t>
      </w:r>
    </w:p>
    <w:p w14:paraId="0227BCA1" w14:textId="77777777" w:rsidR="00EE690A" w:rsidRPr="006E656F" w:rsidRDefault="00EE690A" w:rsidP="00EE690A">
      <w:pPr>
        <w:pStyle w:val="Paragrafoelenco"/>
        <w:numPr>
          <w:ilvl w:val="0"/>
          <w:numId w:val="40"/>
        </w:numPr>
        <w:jc w:val="both"/>
        <w:rPr>
          <w:rFonts w:eastAsiaTheme="minorHAnsi"/>
          <w:bCs/>
          <w:sz w:val="23"/>
          <w:szCs w:val="23"/>
        </w:rPr>
      </w:pPr>
      <w:r w:rsidRPr="006E656F">
        <w:rPr>
          <w:rFonts w:eastAsiaTheme="minorHAnsi"/>
          <w:bCs/>
          <w:sz w:val="23"/>
          <w:szCs w:val="23"/>
        </w:rPr>
        <w:t>ENERGIA E AMBIENTE</w:t>
      </w:r>
    </w:p>
    <w:p w14:paraId="497C3026" w14:textId="77777777" w:rsidR="00EE690A" w:rsidRPr="006E656F" w:rsidRDefault="00EE690A" w:rsidP="00EE690A">
      <w:pPr>
        <w:pStyle w:val="Paragrafoelenco"/>
        <w:numPr>
          <w:ilvl w:val="0"/>
          <w:numId w:val="40"/>
        </w:numPr>
        <w:jc w:val="both"/>
        <w:rPr>
          <w:rFonts w:eastAsiaTheme="minorHAnsi"/>
          <w:bCs/>
          <w:sz w:val="23"/>
          <w:szCs w:val="23"/>
        </w:rPr>
      </w:pPr>
      <w:r w:rsidRPr="006E656F">
        <w:rPr>
          <w:rFonts w:eastAsiaTheme="minorHAnsi"/>
          <w:bCs/>
          <w:sz w:val="23"/>
          <w:szCs w:val="23"/>
        </w:rPr>
        <w:t>MOBILITA' URBANA SOSTENIBILE</w:t>
      </w:r>
    </w:p>
    <w:p w14:paraId="3C4FFC79" w14:textId="77777777" w:rsidR="00EE690A" w:rsidRPr="006E656F" w:rsidRDefault="00EE690A" w:rsidP="00EE690A">
      <w:pPr>
        <w:pStyle w:val="Paragrafoelenco"/>
        <w:numPr>
          <w:ilvl w:val="0"/>
          <w:numId w:val="40"/>
        </w:numPr>
        <w:jc w:val="both"/>
        <w:rPr>
          <w:rFonts w:eastAsiaTheme="minorHAnsi"/>
          <w:bCs/>
          <w:sz w:val="23"/>
          <w:szCs w:val="23"/>
        </w:rPr>
      </w:pPr>
      <w:r w:rsidRPr="006E656F">
        <w:rPr>
          <w:rFonts w:eastAsiaTheme="minorHAnsi"/>
          <w:bCs/>
          <w:sz w:val="23"/>
          <w:szCs w:val="23"/>
        </w:rPr>
        <w:t>RIEQUILIBRARE L'ABRUZZO PER UN BENESSERE DIFFUSO</w:t>
      </w:r>
    </w:p>
    <w:p w14:paraId="63957031" w14:textId="77777777" w:rsidR="00EE690A" w:rsidRPr="006E656F" w:rsidRDefault="00EE690A" w:rsidP="00EE690A">
      <w:pPr>
        <w:jc w:val="both"/>
      </w:pPr>
    </w:p>
    <w:p w14:paraId="76FDF784" w14:textId="77777777" w:rsidR="00EE690A" w:rsidRPr="006E656F" w:rsidRDefault="00EE690A" w:rsidP="00EE690A">
      <w:pPr>
        <w:jc w:val="both"/>
      </w:pPr>
      <w:r w:rsidRPr="006E656F">
        <w:t xml:space="preserve">Le Priorità sono perseguite attraverso gli </w:t>
      </w:r>
      <w:r w:rsidRPr="006E656F">
        <w:rPr>
          <w:b/>
        </w:rPr>
        <w:t>Obiettivi Specifici (OS)</w:t>
      </w:r>
      <w:r w:rsidRPr="006E656F">
        <w:t xml:space="preserve"> i quali a loro volta sono articolati in </w:t>
      </w:r>
      <w:r w:rsidRPr="006E656F">
        <w:rPr>
          <w:b/>
        </w:rPr>
        <w:t>Azioni</w:t>
      </w:r>
      <w:r w:rsidRPr="006E656F">
        <w:t>.</w:t>
      </w:r>
    </w:p>
    <w:p w14:paraId="080D7C7E" w14:textId="77777777" w:rsidR="00EE690A" w:rsidRDefault="00EE690A" w:rsidP="00EE690A">
      <w:pPr>
        <w:jc w:val="both"/>
      </w:pPr>
    </w:p>
    <w:p w14:paraId="086D92DE" w14:textId="79702A03" w:rsidR="00583228" w:rsidRPr="00E04012" w:rsidRDefault="00BD5A25" w:rsidP="00890F4B">
      <w:pPr>
        <w:jc w:val="both"/>
        <w:rPr>
          <w:rFonts w:asciiTheme="majorBidi" w:hAnsiTheme="majorBidi" w:cstheme="majorBidi"/>
        </w:rPr>
      </w:pPr>
      <w:r>
        <w:rPr>
          <w:rFonts w:asciiTheme="majorBidi" w:hAnsiTheme="majorBidi" w:cstheme="majorBidi"/>
        </w:rPr>
        <w:t>Il</w:t>
      </w:r>
      <w:r w:rsidR="00583228" w:rsidRPr="00E04012">
        <w:rPr>
          <w:rFonts w:asciiTheme="majorBidi" w:hAnsiTheme="majorBidi" w:cstheme="majorBidi"/>
        </w:rPr>
        <w:t xml:space="preserve"> Piano di Attuazione degli Interventi (PAI) PR FESR Abruzzo 2021 2027</w:t>
      </w:r>
      <w:r>
        <w:rPr>
          <w:rFonts w:asciiTheme="majorBidi" w:hAnsiTheme="majorBidi" w:cstheme="majorBidi"/>
        </w:rPr>
        <w:t xml:space="preserve"> mette in evidenza </w:t>
      </w:r>
      <w:r w:rsidR="00890F4B">
        <w:rPr>
          <w:rFonts w:asciiTheme="majorBidi" w:hAnsiTheme="majorBidi" w:cstheme="majorBidi"/>
        </w:rPr>
        <w:t xml:space="preserve">il ruolo determinante che la </w:t>
      </w:r>
      <w:r w:rsidR="00890F4B" w:rsidRPr="00BD5A25">
        <w:rPr>
          <w:rFonts w:asciiTheme="majorBidi" w:hAnsiTheme="majorBidi" w:cstheme="majorBidi"/>
          <w:i/>
          <w:iCs/>
        </w:rPr>
        <w:t>Strategia di Specializzazione Intelligente regionale 2021-2027</w:t>
      </w:r>
      <w:r w:rsidR="00890F4B">
        <w:rPr>
          <w:rFonts w:asciiTheme="majorBidi" w:hAnsiTheme="majorBidi" w:cstheme="majorBidi"/>
        </w:rPr>
        <w:t xml:space="preserve">, approvata con la </w:t>
      </w:r>
      <w:r w:rsidR="009D2491">
        <w:rPr>
          <w:rFonts w:asciiTheme="majorBidi" w:hAnsiTheme="majorBidi" w:cstheme="majorBidi"/>
        </w:rPr>
        <w:t xml:space="preserve">menzionata </w:t>
      </w:r>
      <w:r w:rsidR="00890F4B" w:rsidRPr="00247E72">
        <w:rPr>
          <w:rFonts w:asciiTheme="majorBidi" w:hAnsiTheme="majorBidi" w:cstheme="majorBidi"/>
        </w:rPr>
        <w:t>DGR n. 172 del 04/04/2022</w:t>
      </w:r>
      <w:r w:rsidR="00890F4B">
        <w:rPr>
          <w:rFonts w:asciiTheme="majorBidi" w:hAnsiTheme="majorBidi" w:cstheme="majorBidi"/>
        </w:rPr>
        <w:t>, ha ricoperto nel</w:t>
      </w:r>
      <w:r w:rsidR="00890F4B" w:rsidRPr="00E04012">
        <w:rPr>
          <w:rFonts w:asciiTheme="majorBidi" w:hAnsiTheme="majorBidi" w:cstheme="majorBidi"/>
        </w:rPr>
        <w:t xml:space="preserve">l’impostazione degli interventi </w:t>
      </w:r>
      <w:r w:rsidR="00890F4B">
        <w:rPr>
          <w:rFonts w:asciiTheme="majorBidi" w:hAnsiTheme="majorBidi" w:cstheme="majorBidi"/>
        </w:rPr>
        <w:t>relativi a</w:t>
      </w:r>
      <w:r w:rsidR="00890F4B" w:rsidRPr="00E04012">
        <w:rPr>
          <w:rFonts w:asciiTheme="majorBidi" w:hAnsiTheme="majorBidi" w:cstheme="majorBidi"/>
        </w:rPr>
        <w:t>lla Priorità I attinente al settore della ricerca e innovazione, della competitività del si</w:t>
      </w:r>
      <w:r w:rsidR="00890F4B">
        <w:rPr>
          <w:rFonts w:asciiTheme="majorBidi" w:hAnsiTheme="majorBidi" w:cstheme="majorBidi"/>
        </w:rPr>
        <w:t>stema produttivo e del digitale.</w:t>
      </w:r>
      <w:r w:rsidR="00583228" w:rsidRPr="00E04012">
        <w:rPr>
          <w:rFonts w:asciiTheme="majorBidi" w:hAnsiTheme="majorBidi" w:cstheme="majorBidi"/>
        </w:rPr>
        <w:t xml:space="preserve"> </w:t>
      </w:r>
      <w:r w:rsidR="00890F4B">
        <w:rPr>
          <w:rFonts w:asciiTheme="majorBidi" w:hAnsiTheme="majorBidi" w:cstheme="majorBidi"/>
        </w:rPr>
        <w:t>Tale centralità della strategia digitale è sottolineata altresì dal CSR Abruzzo 2023-2027 che al paragrafo 7.5, intitolato “</w:t>
      </w:r>
      <w:r w:rsidR="00890F4B" w:rsidRPr="009D2491">
        <w:rPr>
          <w:bCs/>
          <w:i/>
          <w:iCs/>
          <w:lang w:eastAsia="it-IT"/>
        </w:rPr>
        <w:t>Strategia regionale per la digitalizzazione</w:t>
      </w:r>
      <w:r w:rsidR="00890F4B">
        <w:rPr>
          <w:bCs/>
          <w:lang w:eastAsia="it-IT"/>
        </w:rPr>
        <w:t>”, evidenzia come i</w:t>
      </w:r>
      <w:r w:rsidRPr="00BD5A25">
        <w:rPr>
          <w:rFonts w:asciiTheme="majorBidi" w:hAnsiTheme="majorBidi" w:cstheme="majorBidi"/>
        </w:rPr>
        <w:t>l Complemento di Programmazione regionale per lo</w:t>
      </w:r>
      <w:r w:rsidR="00890F4B">
        <w:rPr>
          <w:rFonts w:asciiTheme="majorBidi" w:hAnsiTheme="majorBidi" w:cstheme="majorBidi"/>
        </w:rPr>
        <w:t xml:space="preserve"> Sviluppo Rurale 2023-2027 attui</w:t>
      </w:r>
      <w:r w:rsidRPr="00BD5A25">
        <w:rPr>
          <w:rFonts w:asciiTheme="majorBidi" w:hAnsiTheme="majorBidi" w:cstheme="majorBidi"/>
        </w:rPr>
        <w:t xml:space="preserve"> la strategia di digitalizzazione per l'agricoltura e le zone rurali del PSP in Abruzzo secondo gli indirizzi dell’Agenda Digitale della Regione Abruzzo.</w:t>
      </w:r>
    </w:p>
    <w:p w14:paraId="6EA7FEC0" w14:textId="77777777" w:rsidR="00583228" w:rsidRPr="006E656F" w:rsidRDefault="00583228" w:rsidP="00EE690A">
      <w:pPr>
        <w:jc w:val="both"/>
      </w:pPr>
    </w:p>
    <w:p w14:paraId="3DE4FD1E" w14:textId="52177B7D" w:rsidR="00EE690A" w:rsidRPr="006E656F" w:rsidRDefault="002E39F9" w:rsidP="00EE690A">
      <w:pPr>
        <w:jc w:val="both"/>
      </w:pPr>
      <w:r>
        <w:t>Le figure 1 e 2</w:t>
      </w:r>
      <w:r w:rsidR="00EE690A" w:rsidRPr="006E656F">
        <w:t xml:space="preserve">, che seguono, riportano la struttura del PR FESR Abruzzo 2021-2027 </w:t>
      </w:r>
      <w:r w:rsidR="00A04E5B">
        <w:t>con indicazione</w:t>
      </w:r>
      <w:r w:rsidR="00EE690A" w:rsidRPr="006E656F">
        <w:t xml:space="preserve"> delle risorse</w:t>
      </w:r>
      <w:r w:rsidR="00A04E5B">
        <w:t xml:space="preserve"> allo stesso dedicate.</w:t>
      </w:r>
    </w:p>
    <w:p w14:paraId="14CF3AFF" w14:textId="77777777" w:rsidR="00EE690A" w:rsidRPr="006E656F" w:rsidRDefault="00EE690A" w:rsidP="00EE690A">
      <w:r w:rsidRPr="006E656F">
        <w:rPr>
          <w:noProof/>
          <w:lang w:eastAsia="it-IT"/>
        </w:rPr>
        <w:lastRenderedPageBreak/>
        <w:drawing>
          <wp:inline distT="0" distB="0" distL="0" distR="0" wp14:anchorId="63F165BF" wp14:editId="3ED92F52">
            <wp:extent cx="6198920" cy="1655186"/>
            <wp:effectExtent l="0" t="0" r="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04708" cy="1656731"/>
                    </a:xfrm>
                    <a:prstGeom prst="rect">
                      <a:avLst/>
                    </a:prstGeom>
                  </pic:spPr>
                </pic:pic>
              </a:graphicData>
            </a:graphic>
          </wp:inline>
        </w:drawing>
      </w:r>
    </w:p>
    <w:p w14:paraId="6D170CF8" w14:textId="04181C30" w:rsidR="00EE690A" w:rsidRDefault="002E39F9" w:rsidP="00EE690A">
      <w:pPr>
        <w:jc w:val="both"/>
        <w:rPr>
          <w:b/>
          <w:sz w:val="16"/>
        </w:rPr>
      </w:pPr>
      <w:r>
        <w:rPr>
          <w:b/>
          <w:sz w:val="16"/>
        </w:rPr>
        <w:t>Fig. 1</w:t>
      </w:r>
      <w:r w:rsidR="00EE690A" w:rsidRPr="006E656F">
        <w:rPr>
          <w:b/>
          <w:sz w:val="16"/>
        </w:rPr>
        <w:t xml:space="preserve"> </w:t>
      </w:r>
      <w:r w:rsidR="00FB59AB">
        <w:rPr>
          <w:b/>
          <w:sz w:val="16"/>
        </w:rPr>
        <w:t xml:space="preserve">- </w:t>
      </w:r>
      <w:r w:rsidR="00EE690A" w:rsidRPr="006E656F">
        <w:rPr>
          <w:b/>
          <w:sz w:val="16"/>
        </w:rPr>
        <w:t>PR FESR 2021-2027: Priorità, Obiettivi di Poli</w:t>
      </w:r>
      <w:r w:rsidR="00583228">
        <w:rPr>
          <w:b/>
          <w:sz w:val="16"/>
        </w:rPr>
        <w:t>cy e ripartizione delle risorse</w:t>
      </w:r>
    </w:p>
    <w:p w14:paraId="370DC510" w14:textId="77777777" w:rsidR="00485952" w:rsidRDefault="00485952" w:rsidP="00EE690A">
      <w:pPr>
        <w:jc w:val="both"/>
        <w:rPr>
          <w:b/>
          <w:sz w:val="16"/>
        </w:rPr>
      </w:pPr>
    </w:p>
    <w:p w14:paraId="2859791C" w14:textId="77777777" w:rsidR="00EE690A" w:rsidRPr="006E656F" w:rsidRDefault="00EE690A" w:rsidP="00EE690A">
      <w:pPr>
        <w:jc w:val="both"/>
      </w:pPr>
      <w:r w:rsidRPr="006E656F">
        <w:rPr>
          <w:noProof/>
          <w:lang w:eastAsia="it-IT"/>
        </w:rPr>
        <w:drawing>
          <wp:inline distT="0" distB="0" distL="0" distR="0" wp14:anchorId="2CF93BF3" wp14:editId="707DA6FA">
            <wp:extent cx="6373495" cy="3800475"/>
            <wp:effectExtent l="0" t="0" r="825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73495" cy="3800475"/>
                    </a:xfrm>
                    <a:prstGeom prst="rect">
                      <a:avLst/>
                    </a:prstGeom>
                  </pic:spPr>
                </pic:pic>
              </a:graphicData>
            </a:graphic>
          </wp:inline>
        </w:drawing>
      </w:r>
    </w:p>
    <w:p w14:paraId="0B87FA1F" w14:textId="673D5B2B" w:rsidR="00EE690A" w:rsidRPr="006E656F" w:rsidRDefault="002E39F9" w:rsidP="00EE690A">
      <w:pPr>
        <w:jc w:val="both"/>
        <w:rPr>
          <w:b/>
          <w:sz w:val="16"/>
        </w:rPr>
      </w:pPr>
      <w:r>
        <w:rPr>
          <w:b/>
          <w:sz w:val="16"/>
        </w:rPr>
        <w:t>Fig. 2</w:t>
      </w:r>
      <w:r w:rsidR="00EE690A" w:rsidRPr="006E656F">
        <w:rPr>
          <w:b/>
          <w:sz w:val="16"/>
        </w:rPr>
        <w:t xml:space="preserve"> </w:t>
      </w:r>
      <w:r w:rsidR="00FB59AB">
        <w:rPr>
          <w:b/>
          <w:sz w:val="16"/>
        </w:rPr>
        <w:t xml:space="preserve">- </w:t>
      </w:r>
      <w:r w:rsidR="00EE690A" w:rsidRPr="006E656F">
        <w:rPr>
          <w:b/>
          <w:sz w:val="16"/>
        </w:rPr>
        <w:t>PR FESR 2021-2027: Obiettivi Specifici e ripartizione delle risorse (valori espressi in mln)</w:t>
      </w:r>
    </w:p>
    <w:p w14:paraId="7B4B8149" w14:textId="77777777" w:rsidR="00EE690A" w:rsidRDefault="00EE690A" w:rsidP="00EE690A">
      <w:pPr>
        <w:jc w:val="both"/>
      </w:pPr>
      <w:r w:rsidRPr="006E656F">
        <w:t>L’A</w:t>
      </w:r>
      <w:r w:rsidR="00C448A7">
        <w:t xml:space="preserve">utorità </w:t>
      </w:r>
      <w:r w:rsidRPr="006E656F">
        <w:t>d</w:t>
      </w:r>
      <w:r w:rsidR="00C448A7">
        <w:t xml:space="preserve">i </w:t>
      </w:r>
      <w:r w:rsidRPr="006E656F">
        <w:t>G</w:t>
      </w:r>
      <w:r w:rsidR="00C448A7">
        <w:t>estione Unica FESR-</w:t>
      </w:r>
      <w:r w:rsidRPr="006E656F">
        <w:t>FSE</w:t>
      </w:r>
      <w:r>
        <w:t>,</w:t>
      </w:r>
      <w:r w:rsidRPr="006E656F">
        <w:t xml:space="preserve"> nell’analizzare eventuali connessioni tra il PR Abruzzo FESR 2021 2027 e il programma AKIS del CSR 2023-2027</w:t>
      </w:r>
      <w:r>
        <w:t>,</w:t>
      </w:r>
      <w:r w:rsidRPr="006E656F">
        <w:t xml:space="preserve"> </w:t>
      </w:r>
      <w:r>
        <w:t xml:space="preserve">ha individuato </w:t>
      </w:r>
      <w:r w:rsidRPr="006E656F">
        <w:t xml:space="preserve">talune Azioni </w:t>
      </w:r>
      <w:r>
        <w:t xml:space="preserve">del Programma regionale </w:t>
      </w:r>
      <w:r w:rsidR="009C0573">
        <w:t xml:space="preserve">FESR </w:t>
      </w:r>
      <w:r w:rsidRPr="006E656F">
        <w:t>che potrebbero avere ricadute sul</w:t>
      </w:r>
      <w:r>
        <w:t xml:space="preserve"> mondo agricolo. </w:t>
      </w:r>
      <w:r w:rsidR="001548F4">
        <w:t>L’esito</w:t>
      </w:r>
      <w:r w:rsidR="009C0573">
        <w:t xml:space="preserve"> di tale analisi è stato condiviso </w:t>
      </w:r>
      <w:r w:rsidR="0077371A">
        <w:t>con una</w:t>
      </w:r>
      <w:r>
        <w:t xml:space="preserve"> tabella di</w:t>
      </w:r>
      <w:r w:rsidR="0077371A">
        <w:t xml:space="preserve"> cui di </w:t>
      </w:r>
      <w:r>
        <w:t xml:space="preserve">seguito </w:t>
      </w:r>
      <w:r w:rsidR="0077371A">
        <w:t>si dà evidenza</w:t>
      </w:r>
      <w:r w:rsidR="009C0573">
        <w:t xml:space="preserve"> (tab.1)</w:t>
      </w:r>
      <w:r>
        <w:t>.</w:t>
      </w:r>
    </w:p>
    <w:p w14:paraId="1AABC615" w14:textId="77777777" w:rsidR="00EE690A" w:rsidRDefault="00EE690A" w:rsidP="00EE690A">
      <w:pPr>
        <w:jc w:val="both"/>
      </w:pPr>
    </w:p>
    <w:p w14:paraId="4ADAD125" w14:textId="77777777" w:rsidR="00EE690A" w:rsidRPr="00FB59AB" w:rsidRDefault="00EE690A" w:rsidP="00EE690A">
      <w:pPr>
        <w:jc w:val="both"/>
        <w:rPr>
          <w:b/>
        </w:rPr>
      </w:pPr>
      <w:r w:rsidRPr="00D16F0F">
        <w:rPr>
          <w:b/>
          <w:sz w:val="18"/>
        </w:rPr>
        <w:t>Tab. 1</w:t>
      </w:r>
      <w:r>
        <w:rPr>
          <w:b/>
          <w:sz w:val="18"/>
        </w:rPr>
        <w:t xml:space="preserve"> </w:t>
      </w:r>
      <w:r w:rsidR="00FB59AB">
        <w:rPr>
          <w:b/>
          <w:sz w:val="18"/>
        </w:rPr>
        <w:t xml:space="preserve">- </w:t>
      </w:r>
      <w:r>
        <w:rPr>
          <w:b/>
          <w:sz w:val="18"/>
        </w:rPr>
        <w:t xml:space="preserve">Elenco delle Azioni del PR Abruzzo FESR 2021-2027 che potrebbero avere ricadute sul mondo agricolo. </w:t>
      </w:r>
    </w:p>
    <w:tbl>
      <w:tblPr>
        <w:tblW w:w="4968" w:type="pct"/>
        <w:tblCellMar>
          <w:left w:w="70" w:type="dxa"/>
          <w:right w:w="70" w:type="dxa"/>
        </w:tblCellMar>
        <w:tblLook w:val="04A0" w:firstRow="1" w:lastRow="0" w:firstColumn="1" w:lastColumn="0" w:noHBand="0" w:noVBand="1"/>
      </w:tblPr>
      <w:tblGrid>
        <w:gridCol w:w="682"/>
        <w:gridCol w:w="363"/>
        <w:gridCol w:w="354"/>
        <w:gridCol w:w="1479"/>
        <w:gridCol w:w="612"/>
        <w:gridCol w:w="1620"/>
        <w:gridCol w:w="612"/>
        <w:gridCol w:w="718"/>
        <w:gridCol w:w="1620"/>
        <w:gridCol w:w="1500"/>
      </w:tblGrid>
      <w:tr w:rsidR="0076388A" w:rsidRPr="001D003B" w14:paraId="464E559D" w14:textId="77777777" w:rsidTr="0076388A">
        <w:trPr>
          <w:trHeight w:val="20"/>
          <w:tblHeader/>
        </w:trPr>
        <w:tc>
          <w:tcPr>
            <w:tcW w:w="351" w:type="pc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47965727"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Priorità</w:t>
            </w:r>
          </w:p>
        </w:tc>
        <w:tc>
          <w:tcPr>
            <w:tcW w:w="187" w:type="pct"/>
            <w:tcBorders>
              <w:top w:val="single" w:sz="4" w:space="0" w:color="auto"/>
              <w:left w:val="nil"/>
              <w:bottom w:val="single" w:sz="4" w:space="0" w:color="auto"/>
              <w:right w:val="single" w:sz="4" w:space="0" w:color="auto"/>
            </w:tcBorders>
            <w:shd w:val="clear" w:color="000000" w:fill="002060"/>
            <w:vAlign w:val="center"/>
            <w:hideMark/>
          </w:tcPr>
          <w:p w14:paraId="6D9A3D6B"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OP</w:t>
            </w:r>
          </w:p>
        </w:tc>
        <w:tc>
          <w:tcPr>
            <w:tcW w:w="182" w:type="pct"/>
            <w:tcBorders>
              <w:top w:val="single" w:sz="4" w:space="0" w:color="auto"/>
              <w:left w:val="nil"/>
              <w:bottom w:val="single" w:sz="4" w:space="0" w:color="auto"/>
              <w:right w:val="single" w:sz="4" w:space="0" w:color="auto"/>
            </w:tcBorders>
            <w:shd w:val="clear" w:color="000000" w:fill="002060"/>
            <w:noWrap/>
            <w:vAlign w:val="center"/>
            <w:hideMark/>
          </w:tcPr>
          <w:p w14:paraId="5133324C"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OS</w:t>
            </w:r>
          </w:p>
        </w:tc>
        <w:tc>
          <w:tcPr>
            <w:tcW w:w="849" w:type="pct"/>
            <w:tcBorders>
              <w:top w:val="single" w:sz="4" w:space="0" w:color="auto"/>
              <w:left w:val="nil"/>
              <w:bottom w:val="single" w:sz="4" w:space="0" w:color="auto"/>
              <w:right w:val="single" w:sz="4" w:space="0" w:color="auto"/>
            </w:tcBorders>
            <w:shd w:val="clear" w:color="000000" w:fill="002060"/>
            <w:vAlign w:val="center"/>
            <w:hideMark/>
          </w:tcPr>
          <w:p w14:paraId="341D7456"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Descrizione OS</w:t>
            </w:r>
          </w:p>
        </w:tc>
        <w:tc>
          <w:tcPr>
            <w:tcW w:w="253" w:type="pct"/>
            <w:tcBorders>
              <w:top w:val="single" w:sz="4" w:space="0" w:color="auto"/>
              <w:left w:val="nil"/>
              <w:bottom w:val="single" w:sz="4" w:space="0" w:color="auto"/>
              <w:right w:val="single" w:sz="4" w:space="0" w:color="auto"/>
            </w:tcBorders>
            <w:shd w:val="clear" w:color="000000" w:fill="002060"/>
            <w:noWrap/>
            <w:vAlign w:val="center"/>
            <w:hideMark/>
          </w:tcPr>
          <w:p w14:paraId="6904E234"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Codice</w:t>
            </w:r>
          </w:p>
        </w:tc>
        <w:tc>
          <w:tcPr>
            <w:tcW w:w="867" w:type="pct"/>
            <w:tcBorders>
              <w:top w:val="single" w:sz="4" w:space="0" w:color="auto"/>
              <w:left w:val="nil"/>
              <w:bottom w:val="single" w:sz="4" w:space="0" w:color="auto"/>
              <w:right w:val="single" w:sz="4" w:space="0" w:color="auto"/>
            </w:tcBorders>
            <w:shd w:val="clear" w:color="000000" w:fill="002060"/>
            <w:vAlign w:val="center"/>
            <w:hideMark/>
          </w:tcPr>
          <w:p w14:paraId="7B66D25C"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Descrizione sintetica</w:t>
            </w:r>
          </w:p>
        </w:tc>
        <w:tc>
          <w:tcPr>
            <w:tcW w:w="315" w:type="pct"/>
            <w:tcBorders>
              <w:top w:val="single" w:sz="4" w:space="0" w:color="auto"/>
              <w:left w:val="nil"/>
              <w:bottom w:val="single" w:sz="4" w:space="0" w:color="auto"/>
              <w:right w:val="single" w:sz="4" w:space="0" w:color="auto"/>
            </w:tcBorders>
            <w:shd w:val="clear" w:color="000000" w:fill="002060"/>
            <w:noWrap/>
            <w:vAlign w:val="center"/>
            <w:hideMark/>
          </w:tcPr>
          <w:p w14:paraId="32A0FBB9"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Azione</w:t>
            </w:r>
          </w:p>
        </w:tc>
        <w:tc>
          <w:tcPr>
            <w:tcW w:w="370" w:type="pct"/>
            <w:tcBorders>
              <w:top w:val="single" w:sz="4" w:space="0" w:color="auto"/>
              <w:left w:val="nil"/>
              <w:bottom w:val="single" w:sz="4" w:space="0" w:color="auto"/>
              <w:right w:val="single" w:sz="4" w:space="0" w:color="auto"/>
            </w:tcBorders>
            <w:shd w:val="clear" w:color="000000" w:fill="002060"/>
            <w:vAlign w:val="center"/>
            <w:hideMark/>
          </w:tcPr>
          <w:p w14:paraId="64E5BC0D"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 </w:t>
            </w:r>
          </w:p>
        </w:tc>
        <w:tc>
          <w:tcPr>
            <w:tcW w:w="834" w:type="pct"/>
            <w:tcBorders>
              <w:top w:val="single" w:sz="4" w:space="0" w:color="auto"/>
              <w:left w:val="nil"/>
              <w:bottom w:val="single" w:sz="4" w:space="0" w:color="auto"/>
              <w:right w:val="single" w:sz="4" w:space="0" w:color="auto"/>
            </w:tcBorders>
            <w:shd w:val="clear" w:color="000000" w:fill="002060"/>
            <w:vAlign w:val="center"/>
            <w:hideMark/>
          </w:tcPr>
          <w:p w14:paraId="5C6C2260"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 xml:space="preserve"> Importi totali degli interventi </w:t>
            </w:r>
          </w:p>
        </w:tc>
        <w:tc>
          <w:tcPr>
            <w:tcW w:w="791" w:type="pct"/>
            <w:tcBorders>
              <w:top w:val="single" w:sz="4" w:space="0" w:color="auto"/>
              <w:left w:val="nil"/>
              <w:bottom w:val="single" w:sz="4" w:space="0" w:color="auto"/>
              <w:right w:val="single" w:sz="4" w:space="0" w:color="auto"/>
            </w:tcBorders>
            <w:shd w:val="clear" w:color="000000" w:fill="C00000"/>
            <w:vAlign w:val="center"/>
            <w:hideMark/>
          </w:tcPr>
          <w:p w14:paraId="3B6FAD0B" w14:textId="77777777" w:rsidR="00EE690A" w:rsidRPr="001D003B" w:rsidRDefault="00EE690A" w:rsidP="006244DE">
            <w:pPr>
              <w:widowControl/>
              <w:autoSpaceDE/>
              <w:autoSpaceDN/>
              <w:jc w:val="center"/>
              <w:rPr>
                <w:b/>
                <w:bCs/>
                <w:color w:val="FFFFFF"/>
                <w:sz w:val="16"/>
                <w:szCs w:val="16"/>
                <w:lang w:eastAsia="it-IT"/>
              </w:rPr>
            </w:pPr>
            <w:r w:rsidRPr="001D003B">
              <w:rPr>
                <w:b/>
                <w:bCs/>
                <w:color w:val="FFFFFF"/>
                <w:sz w:val="16"/>
                <w:szCs w:val="16"/>
                <w:lang w:eastAsia="it-IT"/>
              </w:rPr>
              <w:t xml:space="preserve"> Importo Contributo UE </w:t>
            </w:r>
          </w:p>
        </w:tc>
      </w:tr>
      <w:tr w:rsidR="0076388A" w:rsidRPr="001D003B" w14:paraId="036FA383"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463740F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50C4819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1DACAF1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04C4C28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0B681E2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001</w:t>
            </w:r>
          </w:p>
        </w:tc>
        <w:tc>
          <w:tcPr>
            <w:tcW w:w="867" w:type="pct"/>
            <w:tcBorders>
              <w:top w:val="nil"/>
              <w:left w:val="nil"/>
              <w:bottom w:val="single" w:sz="4" w:space="0" w:color="auto"/>
              <w:right w:val="single" w:sz="4" w:space="0" w:color="auto"/>
            </w:tcBorders>
            <w:shd w:val="clear" w:color="auto" w:fill="auto"/>
            <w:vAlign w:val="center"/>
            <w:hideMark/>
          </w:tcPr>
          <w:p w14:paraId="34594E8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capitale fisso, comprese le infrastrutture per la ricerca, in microimprese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6125754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751099B3"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18E56CB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 </w:t>
            </w:r>
          </w:p>
        </w:tc>
        <w:tc>
          <w:tcPr>
            <w:tcW w:w="791" w:type="pct"/>
            <w:tcBorders>
              <w:top w:val="nil"/>
              <w:left w:val="nil"/>
              <w:bottom w:val="single" w:sz="4" w:space="0" w:color="auto"/>
              <w:right w:val="single" w:sz="4" w:space="0" w:color="auto"/>
            </w:tcBorders>
            <w:shd w:val="clear" w:color="000000" w:fill="FFFF00"/>
            <w:vAlign w:val="center"/>
            <w:hideMark/>
          </w:tcPr>
          <w:p w14:paraId="3488E96C"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400.000,00 </w:t>
            </w:r>
          </w:p>
        </w:tc>
      </w:tr>
      <w:tr w:rsidR="0076388A" w:rsidRPr="001D003B" w14:paraId="0DE5D85D"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6CE092C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7E6CEE3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33FB4D6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4AD4724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533016A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002</w:t>
            </w:r>
          </w:p>
        </w:tc>
        <w:tc>
          <w:tcPr>
            <w:tcW w:w="867" w:type="pct"/>
            <w:tcBorders>
              <w:top w:val="nil"/>
              <w:left w:val="nil"/>
              <w:bottom w:val="single" w:sz="4" w:space="0" w:color="auto"/>
              <w:right w:val="single" w:sz="4" w:space="0" w:color="auto"/>
            </w:tcBorders>
            <w:shd w:val="clear" w:color="auto" w:fill="auto"/>
            <w:vAlign w:val="center"/>
            <w:hideMark/>
          </w:tcPr>
          <w:p w14:paraId="76E20C3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capitale fisso, comprese le infrastrutture per la ricerca, in piccole e medie imprese (compresi i centri di ricerca privati)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58FB640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3F388C4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77693FD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14.000.000,00 </w:t>
            </w:r>
          </w:p>
        </w:tc>
        <w:tc>
          <w:tcPr>
            <w:tcW w:w="791" w:type="pct"/>
            <w:tcBorders>
              <w:top w:val="nil"/>
              <w:left w:val="nil"/>
              <w:bottom w:val="single" w:sz="4" w:space="0" w:color="auto"/>
              <w:right w:val="single" w:sz="4" w:space="0" w:color="auto"/>
            </w:tcBorders>
            <w:shd w:val="clear" w:color="000000" w:fill="FFFF00"/>
            <w:vAlign w:val="center"/>
            <w:hideMark/>
          </w:tcPr>
          <w:p w14:paraId="1BC273EC"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5.600.000,00 </w:t>
            </w:r>
          </w:p>
        </w:tc>
      </w:tr>
      <w:tr w:rsidR="0076388A" w:rsidRPr="001D003B" w14:paraId="4197AEF3"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45AA210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I</w:t>
            </w:r>
          </w:p>
        </w:tc>
        <w:tc>
          <w:tcPr>
            <w:tcW w:w="187" w:type="pct"/>
            <w:tcBorders>
              <w:top w:val="nil"/>
              <w:left w:val="nil"/>
              <w:bottom w:val="single" w:sz="4" w:space="0" w:color="auto"/>
              <w:right w:val="single" w:sz="4" w:space="0" w:color="auto"/>
            </w:tcBorders>
            <w:shd w:val="clear" w:color="auto" w:fill="auto"/>
            <w:vAlign w:val="center"/>
            <w:hideMark/>
          </w:tcPr>
          <w:p w14:paraId="2AC2010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6FAF450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31F93B8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416D4CE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003</w:t>
            </w:r>
          </w:p>
        </w:tc>
        <w:tc>
          <w:tcPr>
            <w:tcW w:w="867" w:type="pct"/>
            <w:tcBorders>
              <w:top w:val="nil"/>
              <w:left w:val="nil"/>
              <w:bottom w:val="single" w:sz="4" w:space="0" w:color="auto"/>
              <w:right w:val="single" w:sz="4" w:space="0" w:color="auto"/>
            </w:tcBorders>
            <w:shd w:val="clear" w:color="auto" w:fill="auto"/>
            <w:vAlign w:val="center"/>
            <w:hideMark/>
          </w:tcPr>
          <w:p w14:paraId="192B65B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capitale fisso, comprese le infrastrutture per la ricerca, in grandi imprese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30E9579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02D16A3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36E3675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5.000.000,00 </w:t>
            </w:r>
          </w:p>
        </w:tc>
        <w:tc>
          <w:tcPr>
            <w:tcW w:w="791" w:type="pct"/>
            <w:tcBorders>
              <w:top w:val="nil"/>
              <w:left w:val="nil"/>
              <w:bottom w:val="single" w:sz="4" w:space="0" w:color="auto"/>
              <w:right w:val="single" w:sz="4" w:space="0" w:color="auto"/>
            </w:tcBorders>
            <w:shd w:val="clear" w:color="000000" w:fill="FFFF00"/>
            <w:vAlign w:val="center"/>
            <w:hideMark/>
          </w:tcPr>
          <w:p w14:paraId="4D012FE8"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2.000.000,00 </w:t>
            </w:r>
          </w:p>
        </w:tc>
      </w:tr>
      <w:tr w:rsidR="0076388A" w:rsidRPr="001D003B" w14:paraId="3DEF53A1"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731F67A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16D9826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316BD35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1096FC4F"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0B5A1E6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004</w:t>
            </w:r>
          </w:p>
        </w:tc>
        <w:tc>
          <w:tcPr>
            <w:tcW w:w="867" w:type="pct"/>
            <w:tcBorders>
              <w:top w:val="nil"/>
              <w:left w:val="nil"/>
              <w:bottom w:val="single" w:sz="4" w:space="0" w:color="auto"/>
              <w:right w:val="single" w:sz="4" w:space="0" w:color="auto"/>
            </w:tcBorders>
            <w:shd w:val="clear" w:color="auto" w:fill="auto"/>
            <w:vAlign w:val="center"/>
            <w:hideMark/>
          </w:tcPr>
          <w:p w14:paraId="1B4DBFC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capitale fisso, comprese le infrastrutture per la ricerca, in centri di ricerca pubblici e nell’istruzione superiore pubblica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10C3AF2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3E2448C9"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11090F0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nil"/>
              <w:left w:val="nil"/>
              <w:bottom w:val="single" w:sz="4" w:space="0" w:color="auto"/>
              <w:right w:val="single" w:sz="4" w:space="0" w:color="auto"/>
            </w:tcBorders>
            <w:shd w:val="clear" w:color="000000" w:fill="FFFF00"/>
            <w:vAlign w:val="center"/>
            <w:hideMark/>
          </w:tcPr>
          <w:p w14:paraId="23924860"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03CBF1D6"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21682FA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34F86C7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3966BCF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356B58F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7240FFC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005</w:t>
            </w:r>
          </w:p>
        </w:tc>
        <w:tc>
          <w:tcPr>
            <w:tcW w:w="867" w:type="pct"/>
            <w:tcBorders>
              <w:top w:val="nil"/>
              <w:left w:val="nil"/>
              <w:bottom w:val="single" w:sz="4" w:space="0" w:color="auto"/>
              <w:right w:val="single" w:sz="4" w:space="0" w:color="auto"/>
            </w:tcBorders>
            <w:shd w:val="clear" w:color="auto" w:fill="auto"/>
            <w:vAlign w:val="center"/>
            <w:hideMark/>
          </w:tcPr>
          <w:p w14:paraId="42A06AE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beni immateriali in microimprese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1F31E70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5878B97B"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2A70778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 </w:t>
            </w:r>
          </w:p>
        </w:tc>
        <w:tc>
          <w:tcPr>
            <w:tcW w:w="791" w:type="pct"/>
            <w:tcBorders>
              <w:top w:val="nil"/>
              <w:left w:val="nil"/>
              <w:bottom w:val="single" w:sz="4" w:space="0" w:color="auto"/>
              <w:right w:val="single" w:sz="4" w:space="0" w:color="auto"/>
            </w:tcBorders>
            <w:shd w:val="clear" w:color="000000" w:fill="FFFF00"/>
            <w:vAlign w:val="center"/>
            <w:hideMark/>
          </w:tcPr>
          <w:p w14:paraId="37A659B3"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400.000,00 </w:t>
            </w:r>
          </w:p>
        </w:tc>
      </w:tr>
      <w:tr w:rsidR="0076388A" w:rsidRPr="001D003B" w14:paraId="2055528B"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42094EF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7A28659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7ACDA98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3EEE1E2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5006895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006</w:t>
            </w:r>
          </w:p>
        </w:tc>
        <w:tc>
          <w:tcPr>
            <w:tcW w:w="867" w:type="pct"/>
            <w:tcBorders>
              <w:top w:val="nil"/>
              <w:left w:val="nil"/>
              <w:bottom w:val="single" w:sz="4" w:space="0" w:color="auto"/>
              <w:right w:val="single" w:sz="4" w:space="0" w:color="auto"/>
            </w:tcBorders>
            <w:shd w:val="clear" w:color="auto" w:fill="auto"/>
            <w:vAlign w:val="center"/>
            <w:hideMark/>
          </w:tcPr>
          <w:p w14:paraId="25D0A98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beni immateriali in PMI (compresi i centri di ricerca privati)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5104535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2DFF274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30917D85"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14.000.000,00 </w:t>
            </w:r>
          </w:p>
        </w:tc>
        <w:tc>
          <w:tcPr>
            <w:tcW w:w="791" w:type="pct"/>
            <w:tcBorders>
              <w:top w:val="nil"/>
              <w:left w:val="nil"/>
              <w:bottom w:val="single" w:sz="4" w:space="0" w:color="auto"/>
              <w:right w:val="single" w:sz="4" w:space="0" w:color="auto"/>
            </w:tcBorders>
            <w:shd w:val="clear" w:color="000000" w:fill="FFFF00"/>
            <w:vAlign w:val="center"/>
            <w:hideMark/>
          </w:tcPr>
          <w:p w14:paraId="588924CB"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5.600.000,00 </w:t>
            </w:r>
          </w:p>
        </w:tc>
      </w:tr>
      <w:tr w:rsidR="0076388A" w:rsidRPr="001D003B" w14:paraId="0316DE89"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044C6D5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030ABFE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4E71B87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7BBEB77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5E9192A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007</w:t>
            </w:r>
          </w:p>
        </w:tc>
        <w:tc>
          <w:tcPr>
            <w:tcW w:w="867" w:type="pct"/>
            <w:tcBorders>
              <w:top w:val="nil"/>
              <w:left w:val="nil"/>
              <w:bottom w:val="single" w:sz="4" w:space="0" w:color="auto"/>
              <w:right w:val="single" w:sz="4" w:space="0" w:color="auto"/>
            </w:tcBorders>
            <w:shd w:val="clear" w:color="auto" w:fill="auto"/>
            <w:vAlign w:val="center"/>
            <w:hideMark/>
          </w:tcPr>
          <w:p w14:paraId="11B491C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beni immateriali in grandi imprese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57482E3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0722E2E8"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6067A4B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nil"/>
              <w:left w:val="nil"/>
              <w:bottom w:val="single" w:sz="4" w:space="0" w:color="auto"/>
              <w:right w:val="single" w:sz="4" w:space="0" w:color="auto"/>
            </w:tcBorders>
            <w:shd w:val="clear" w:color="000000" w:fill="FFFF00"/>
            <w:vAlign w:val="center"/>
            <w:hideMark/>
          </w:tcPr>
          <w:p w14:paraId="0326D06F"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0ED86F4B"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1F63E7B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56BC4B6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10A6C73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6935D71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518A1B3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008</w:t>
            </w:r>
          </w:p>
        </w:tc>
        <w:tc>
          <w:tcPr>
            <w:tcW w:w="867" w:type="pct"/>
            <w:tcBorders>
              <w:top w:val="nil"/>
              <w:left w:val="nil"/>
              <w:bottom w:val="single" w:sz="4" w:space="0" w:color="auto"/>
              <w:right w:val="single" w:sz="4" w:space="0" w:color="auto"/>
            </w:tcBorders>
            <w:shd w:val="clear" w:color="auto" w:fill="auto"/>
            <w:vAlign w:val="center"/>
            <w:hideMark/>
          </w:tcPr>
          <w:p w14:paraId="3A44241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Investimenti in beni immateriali in centri di ricerca pubblici e nell’istruzione superiore pubblica direttamente connessi alle attività di ricerca e innovazione</w:t>
            </w:r>
          </w:p>
        </w:tc>
        <w:tc>
          <w:tcPr>
            <w:tcW w:w="315" w:type="pct"/>
            <w:tcBorders>
              <w:top w:val="nil"/>
              <w:left w:val="nil"/>
              <w:bottom w:val="single" w:sz="4" w:space="0" w:color="auto"/>
              <w:right w:val="single" w:sz="4" w:space="0" w:color="auto"/>
            </w:tcBorders>
            <w:shd w:val="clear" w:color="auto" w:fill="auto"/>
            <w:noWrap/>
            <w:vAlign w:val="center"/>
            <w:hideMark/>
          </w:tcPr>
          <w:p w14:paraId="6328746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220626D4"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610C483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 </w:t>
            </w:r>
          </w:p>
        </w:tc>
        <w:tc>
          <w:tcPr>
            <w:tcW w:w="791" w:type="pct"/>
            <w:tcBorders>
              <w:top w:val="nil"/>
              <w:left w:val="nil"/>
              <w:bottom w:val="single" w:sz="4" w:space="0" w:color="auto"/>
              <w:right w:val="single" w:sz="4" w:space="0" w:color="auto"/>
            </w:tcBorders>
            <w:shd w:val="clear" w:color="000000" w:fill="FFFF00"/>
            <w:vAlign w:val="center"/>
            <w:hideMark/>
          </w:tcPr>
          <w:p w14:paraId="2F3B3E79"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400.000,00 </w:t>
            </w:r>
          </w:p>
        </w:tc>
      </w:tr>
      <w:tr w:rsidR="0076388A" w:rsidRPr="001D003B" w14:paraId="1C5BC479"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203240B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42E9E70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2251C28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359F8E1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451B60F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009</w:t>
            </w:r>
          </w:p>
        </w:tc>
        <w:tc>
          <w:tcPr>
            <w:tcW w:w="867" w:type="pct"/>
            <w:tcBorders>
              <w:top w:val="nil"/>
              <w:left w:val="nil"/>
              <w:bottom w:val="single" w:sz="4" w:space="0" w:color="auto"/>
              <w:right w:val="single" w:sz="4" w:space="0" w:color="auto"/>
            </w:tcBorders>
            <w:shd w:val="clear" w:color="auto" w:fill="auto"/>
            <w:vAlign w:val="center"/>
            <w:hideMark/>
          </w:tcPr>
          <w:p w14:paraId="46640F0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Attività di ricerca e innovazione in microimprese, comprese le attività in rete (ricerca industriale, sviluppo sperimentale, studi di fattibilità)</w:t>
            </w:r>
          </w:p>
        </w:tc>
        <w:tc>
          <w:tcPr>
            <w:tcW w:w="315" w:type="pct"/>
            <w:tcBorders>
              <w:top w:val="nil"/>
              <w:left w:val="nil"/>
              <w:bottom w:val="single" w:sz="4" w:space="0" w:color="auto"/>
              <w:right w:val="single" w:sz="4" w:space="0" w:color="auto"/>
            </w:tcBorders>
            <w:shd w:val="clear" w:color="auto" w:fill="auto"/>
            <w:noWrap/>
            <w:vAlign w:val="center"/>
            <w:hideMark/>
          </w:tcPr>
          <w:p w14:paraId="07A0EF2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4402CDA8"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3A988BD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6.000.000,00 </w:t>
            </w:r>
          </w:p>
        </w:tc>
        <w:tc>
          <w:tcPr>
            <w:tcW w:w="791" w:type="pct"/>
            <w:tcBorders>
              <w:top w:val="nil"/>
              <w:left w:val="nil"/>
              <w:bottom w:val="single" w:sz="4" w:space="0" w:color="auto"/>
              <w:right w:val="single" w:sz="4" w:space="0" w:color="auto"/>
            </w:tcBorders>
            <w:shd w:val="clear" w:color="000000" w:fill="FFFF00"/>
            <w:vAlign w:val="center"/>
            <w:hideMark/>
          </w:tcPr>
          <w:p w14:paraId="093A4AFF"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2.400.000,00 </w:t>
            </w:r>
          </w:p>
        </w:tc>
      </w:tr>
      <w:tr w:rsidR="0076388A" w:rsidRPr="001D003B" w14:paraId="2605C42F"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078D136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4A2E07C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62EDEB7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5C6FCDB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48348F6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010</w:t>
            </w:r>
          </w:p>
        </w:tc>
        <w:tc>
          <w:tcPr>
            <w:tcW w:w="867" w:type="pct"/>
            <w:tcBorders>
              <w:top w:val="nil"/>
              <w:left w:val="nil"/>
              <w:bottom w:val="single" w:sz="4" w:space="0" w:color="auto"/>
              <w:right w:val="single" w:sz="4" w:space="0" w:color="auto"/>
            </w:tcBorders>
            <w:shd w:val="clear" w:color="auto" w:fill="auto"/>
            <w:vAlign w:val="center"/>
            <w:hideMark/>
          </w:tcPr>
          <w:p w14:paraId="236DF75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Attività di ricerca e innovazione in PMI, comprese le attività in rete</w:t>
            </w:r>
          </w:p>
        </w:tc>
        <w:tc>
          <w:tcPr>
            <w:tcW w:w="315" w:type="pct"/>
            <w:tcBorders>
              <w:top w:val="nil"/>
              <w:left w:val="nil"/>
              <w:bottom w:val="single" w:sz="4" w:space="0" w:color="auto"/>
              <w:right w:val="single" w:sz="4" w:space="0" w:color="auto"/>
            </w:tcBorders>
            <w:shd w:val="clear" w:color="auto" w:fill="auto"/>
            <w:noWrap/>
            <w:vAlign w:val="center"/>
            <w:hideMark/>
          </w:tcPr>
          <w:p w14:paraId="4CB5F8A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1.1.1</w:t>
            </w:r>
          </w:p>
        </w:tc>
        <w:tc>
          <w:tcPr>
            <w:tcW w:w="370" w:type="pct"/>
            <w:tcBorders>
              <w:top w:val="nil"/>
              <w:left w:val="nil"/>
              <w:bottom w:val="single" w:sz="4" w:space="0" w:color="auto"/>
              <w:right w:val="single" w:sz="4" w:space="0" w:color="auto"/>
            </w:tcBorders>
            <w:shd w:val="clear" w:color="auto" w:fill="auto"/>
            <w:vAlign w:val="center"/>
            <w:hideMark/>
          </w:tcPr>
          <w:p w14:paraId="7C100B48"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0E8DBE5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52.500.000,00 </w:t>
            </w:r>
          </w:p>
        </w:tc>
        <w:tc>
          <w:tcPr>
            <w:tcW w:w="791" w:type="pct"/>
            <w:tcBorders>
              <w:top w:val="nil"/>
              <w:left w:val="nil"/>
              <w:bottom w:val="single" w:sz="4" w:space="0" w:color="auto"/>
              <w:right w:val="single" w:sz="4" w:space="0" w:color="auto"/>
            </w:tcBorders>
            <w:shd w:val="clear" w:color="000000" w:fill="FFFF00"/>
            <w:vAlign w:val="center"/>
            <w:hideMark/>
          </w:tcPr>
          <w:p w14:paraId="6ECC131A"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21.000.000,00 </w:t>
            </w:r>
          </w:p>
        </w:tc>
      </w:tr>
      <w:tr w:rsidR="0076388A" w:rsidRPr="001D003B" w14:paraId="414FA099"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4643FCB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3943CB4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78DB57B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11C0BBEF"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29F678F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011</w:t>
            </w:r>
          </w:p>
        </w:tc>
        <w:tc>
          <w:tcPr>
            <w:tcW w:w="867" w:type="pct"/>
            <w:tcBorders>
              <w:top w:val="nil"/>
              <w:left w:val="nil"/>
              <w:bottom w:val="single" w:sz="4" w:space="0" w:color="auto"/>
              <w:right w:val="single" w:sz="4" w:space="0" w:color="auto"/>
            </w:tcBorders>
            <w:shd w:val="clear" w:color="auto" w:fill="auto"/>
            <w:vAlign w:val="center"/>
            <w:hideMark/>
          </w:tcPr>
          <w:p w14:paraId="6F8C98D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Attività di ricerca e innovazione in centri di ricerca pubblici, nell'istruzione superiore pubblica e in centri di competenza pubblici, comprese le attività in rete (ricerca industriale, sviluppo sperimentale, studi di fattibilità)</w:t>
            </w:r>
          </w:p>
        </w:tc>
        <w:tc>
          <w:tcPr>
            <w:tcW w:w="315" w:type="pct"/>
            <w:tcBorders>
              <w:top w:val="nil"/>
              <w:left w:val="nil"/>
              <w:bottom w:val="single" w:sz="4" w:space="0" w:color="auto"/>
              <w:right w:val="single" w:sz="4" w:space="0" w:color="auto"/>
            </w:tcBorders>
            <w:shd w:val="clear" w:color="auto" w:fill="auto"/>
            <w:noWrap/>
            <w:vAlign w:val="center"/>
            <w:hideMark/>
          </w:tcPr>
          <w:p w14:paraId="7FCF5D0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1.1.2</w:t>
            </w:r>
          </w:p>
        </w:tc>
        <w:tc>
          <w:tcPr>
            <w:tcW w:w="370" w:type="pct"/>
            <w:tcBorders>
              <w:top w:val="nil"/>
              <w:left w:val="nil"/>
              <w:bottom w:val="single" w:sz="4" w:space="0" w:color="auto"/>
              <w:right w:val="single" w:sz="4" w:space="0" w:color="auto"/>
            </w:tcBorders>
            <w:shd w:val="clear" w:color="auto" w:fill="auto"/>
            <w:vAlign w:val="center"/>
            <w:hideMark/>
          </w:tcPr>
          <w:p w14:paraId="51307397"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4ACF3B8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29.000.000,00 </w:t>
            </w:r>
          </w:p>
        </w:tc>
        <w:tc>
          <w:tcPr>
            <w:tcW w:w="791" w:type="pct"/>
            <w:tcBorders>
              <w:top w:val="nil"/>
              <w:left w:val="nil"/>
              <w:bottom w:val="single" w:sz="4" w:space="0" w:color="auto"/>
              <w:right w:val="single" w:sz="4" w:space="0" w:color="auto"/>
            </w:tcBorders>
            <w:shd w:val="clear" w:color="000000" w:fill="FFFF00"/>
            <w:vAlign w:val="center"/>
            <w:hideMark/>
          </w:tcPr>
          <w:p w14:paraId="0B2C65F2"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11.600.000,00 </w:t>
            </w:r>
          </w:p>
        </w:tc>
      </w:tr>
      <w:tr w:rsidR="0076388A" w:rsidRPr="001D003B" w14:paraId="4AD65A2A"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26D0E37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36B292C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7BB5107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6C4585F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42311B6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012</w:t>
            </w:r>
          </w:p>
        </w:tc>
        <w:tc>
          <w:tcPr>
            <w:tcW w:w="867" w:type="pct"/>
            <w:tcBorders>
              <w:top w:val="nil"/>
              <w:left w:val="nil"/>
              <w:bottom w:val="single" w:sz="4" w:space="0" w:color="auto"/>
              <w:right w:val="single" w:sz="4" w:space="0" w:color="auto"/>
            </w:tcBorders>
            <w:shd w:val="clear" w:color="auto" w:fill="auto"/>
            <w:vAlign w:val="center"/>
            <w:hideMark/>
          </w:tcPr>
          <w:p w14:paraId="70F489E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Attività di ricerca e innovazione in centri di ricerca pubblici, nell'istruzione superiore pubblica e in centri di competenza pubblici, comprese le attività in rete (ricerca industriale, sviluppo sperimentale, studi di fattibilità)</w:t>
            </w:r>
          </w:p>
        </w:tc>
        <w:tc>
          <w:tcPr>
            <w:tcW w:w="315" w:type="pct"/>
            <w:tcBorders>
              <w:top w:val="nil"/>
              <w:left w:val="nil"/>
              <w:bottom w:val="single" w:sz="4" w:space="0" w:color="auto"/>
              <w:right w:val="single" w:sz="4" w:space="0" w:color="auto"/>
            </w:tcBorders>
            <w:shd w:val="clear" w:color="auto" w:fill="auto"/>
            <w:noWrap/>
            <w:vAlign w:val="center"/>
            <w:hideMark/>
          </w:tcPr>
          <w:p w14:paraId="705AE35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1.1.2</w:t>
            </w:r>
          </w:p>
        </w:tc>
        <w:tc>
          <w:tcPr>
            <w:tcW w:w="370" w:type="pct"/>
            <w:tcBorders>
              <w:top w:val="nil"/>
              <w:left w:val="nil"/>
              <w:bottom w:val="single" w:sz="4" w:space="0" w:color="auto"/>
              <w:right w:val="single" w:sz="4" w:space="0" w:color="auto"/>
            </w:tcBorders>
            <w:shd w:val="clear" w:color="auto" w:fill="auto"/>
            <w:vAlign w:val="center"/>
            <w:hideMark/>
          </w:tcPr>
          <w:p w14:paraId="69D16A95"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21F2C37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15.000.000,00 </w:t>
            </w:r>
          </w:p>
        </w:tc>
        <w:tc>
          <w:tcPr>
            <w:tcW w:w="791" w:type="pct"/>
            <w:tcBorders>
              <w:top w:val="nil"/>
              <w:left w:val="nil"/>
              <w:bottom w:val="single" w:sz="4" w:space="0" w:color="auto"/>
              <w:right w:val="single" w:sz="4" w:space="0" w:color="auto"/>
            </w:tcBorders>
            <w:shd w:val="clear" w:color="000000" w:fill="FFFF00"/>
            <w:vAlign w:val="center"/>
            <w:hideMark/>
          </w:tcPr>
          <w:p w14:paraId="7940ED23"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6.000.000,00 </w:t>
            </w:r>
          </w:p>
        </w:tc>
      </w:tr>
      <w:tr w:rsidR="0076388A" w:rsidRPr="001D003B" w14:paraId="71BE2E21"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1C4DE03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72A05BF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0CF55B2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single" w:sz="4" w:space="0" w:color="auto"/>
              <w:right w:val="single" w:sz="4" w:space="0" w:color="auto"/>
            </w:tcBorders>
            <w:shd w:val="clear" w:color="auto" w:fill="auto"/>
            <w:vAlign w:val="center"/>
            <w:hideMark/>
          </w:tcPr>
          <w:p w14:paraId="3BB72FE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Sviluppare e rafforzare le capacità di ricerca e </w:t>
            </w:r>
            <w:r w:rsidRPr="001D003B">
              <w:rPr>
                <w:color w:val="000000"/>
                <w:sz w:val="16"/>
                <w:szCs w:val="16"/>
                <w:lang w:eastAsia="it-IT"/>
              </w:rPr>
              <w:lastRenderedPageBreak/>
              <w:t>di innovazione e l'introduzione di tecnologia avanzata</w:t>
            </w:r>
          </w:p>
        </w:tc>
        <w:tc>
          <w:tcPr>
            <w:tcW w:w="253" w:type="pct"/>
            <w:tcBorders>
              <w:top w:val="nil"/>
              <w:left w:val="nil"/>
              <w:bottom w:val="single" w:sz="4" w:space="0" w:color="auto"/>
              <w:right w:val="single" w:sz="4" w:space="0" w:color="auto"/>
            </w:tcBorders>
            <w:shd w:val="clear" w:color="auto" w:fill="auto"/>
            <w:noWrap/>
            <w:vAlign w:val="center"/>
            <w:hideMark/>
          </w:tcPr>
          <w:p w14:paraId="7DB57BF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029</w:t>
            </w:r>
          </w:p>
        </w:tc>
        <w:tc>
          <w:tcPr>
            <w:tcW w:w="867" w:type="pct"/>
            <w:tcBorders>
              <w:top w:val="nil"/>
              <w:left w:val="nil"/>
              <w:bottom w:val="single" w:sz="4" w:space="0" w:color="auto"/>
              <w:right w:val="single" w:sz="4" w:space="0" w:color="auto"/>
            </w:tcBorders>
            <w:shd w:val="clear" w:color="auto" w:fill="auto"/>
            <w:vAlign w:val="center"/>
            <w:hideMark/>
          </w:tcPr>
          <w:p w14:paraId="3662BFA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Processi di ricerca e innovazione, </w:t>
            </w:r>
            <w:r w:rsidRPr="001D003B">
              <w:rPr>
                <w:color w:val="000000"/>
                <w:sz w:val="16"/>
                <w:szCs w:val="16"/>
                <w:lang w:eastAsia="it-IT"/>
              </w:rPr>
              <w:lastRenderedPageBreak/>
              <w:t>trasferimento di tecnologie e cooperazione tra imprese, centri di ricerca e università, incentrati sull'economia a basse emissioni di carbonio, sulla resilienza e sull'adattamento ai cambiamenti climatici</w:t>
            </w:r>
          </w:p>
        </w:tc>
        <w:tc>
          <w:tcPr>
            <w:tcW w:w="315" w:type="pct"/>
            <w:tcBorders>
              <w:top w:val="nil"/>
              <w:left w:val="nil"/>
              <w:bottom w:val="single" w:sz="4" w:space="0" w:color="auto"/>
              <w:right w:val="single" w:sz="4" w:space="0" w:color="auto"/>
            </w:tcBorders>
            <w:shd w:val="clear" w:color="auto" w:fill="auto"/>
            <w:noWrap/>
            <w:vAlign w:val="center"/>
            <w:hideMark/>
          </w:tcPr>
          <w:p w14:paraId="055E3CD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1.1.2</w:t>
            </w:r>
          </w:p>
        </w:tc>
        <w:tc>
          <w:tcPr>
            <w:tcW w:w="370" w:type="pct"/>
            <w:tcBorders>
              <w:top w:val="nil"/>
              <w:left w:val="nil"/>
              <w:bottom w:val="single" w:sz="4" w:space="0" w:color="auto"/>
              <w:right w:val="single" w:sz="4" w:space="0" w:color="auto"/>
            </w:tcBorders>
            <w:shd w:val="clear" w:color="auto" w:fill="auto"/>
            <w:vAlign w:val="center"/>
            <w:hideMark/>
          </w:tcPr>
          <w:p w14:paraId="0B4FA952"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single" w:sz="4" w:space="0" w:color="auto"/>
              <w:right w:val="single" w:sz="4" w:space="0" w:color="auto"/>
            </w:tcBorders>
            <w:shd w:val="clear" w:color="auto" w:fill="auto"/>
            <w:vAlign w:val="center"/>
            <w:hideMark/>
          </w:tcPr>
          <w:p w14:paraId="0A1F534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5.000.000,00 </w:t>
            </w:r>
          </w:p>
        </w:tc>
        <w:tc>
          <w:tcPr>
            <w:tcW w:w="791" w:type="pct"/>
            <w:tcBorders>
              <w:top w:val="nil"/>
              <w:left w:val="nil"/>
              <w:bottom w:val="single" w:sz="4" w:space="0" w:color="auto"/>
              <w:right w:val="single" w:sz="4" w:space="0" w:color="auto"/>
            </w:tcBorders>
            <w:shd w:val="clear" w:color="000000" w:fill="FFFF00"/>
            <w:vAlign w:val="center"/>
            <w:hideMark/>
          </w:tcPr>
          <w:p w14:paraId="6ECAB63D"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2.000.000,00 </w:t>
            </w:r>
          </w:p>
        </w:tc>
      </w:tr>
      <w:tr w:rsidR="0076388A" w:rsidRPr="001D003B" w14:paraId="36CB639D" w14:textId="77777777" w:rsidTr="0076388A">
        <w:trPr>
          <w:trHeight w:val="20"/>
        </w:trPr>
        <w:tc>
          <w:tcPr>
            <w:tcW w:w="351" w:type="pct"/>
            <w:tcBorders>
              <w:top w:val="nil"/>
              <w:left w:val="single" w:sz="4" w:space="0" w:color="auto"/>
              <w:bottom w:val="nil"/>
              <w:right w:val="single" w:sz="4" w:space="0" w:color="auto"/>
            </w:tcBorders>
            <w:shd w:val="clear" w:color="auto" w:fill="auto"/>
            <w:noWrap/>
            <w:vAlign w:val="center"/>
            <w:hideMark/>
          </w:tcPr>
          <w:p w14:paraId="27FC9E7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nil"/>
              <w:right w:val="single" w:sz="4" w:space="0" w:color="auto"/>
            </w:tcBorders>
            <w:shd w:val="clear" w:color="auto" w:fill="auto"/>
            <w:vAlign w:val="center"/>
            <w:hideMark/>
          </w:tcPr>
          <w:p w14:paraId="2157825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nil"/>
              <w:right w:val="single" w:sz="4" w:space="0" w:color="auto"/>
            </w:tcBorders>
            <w:shd w:val="clear" w:color="auto" w:fill="auto"/>
            <w:noWrap/>
            <w:vAlign w:val="center"/>
            <w:hideMark/>
          </w:tcPr>
          <w:p w14:paraId="3530E26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w:t>
            </w:r>
          </w:p>
        </w:tc>
        <w:tc>
          <w:tcPr>
            <w:tcW w:w="849" w:type="pct"/>
            <w:tcBorders>
              <w:top w:val="nil"/>
              <w:left w:val="nil"/>
              <w:bottom w:val="nil"/>
              <w:right w:val="single" w:sz="4" w:space="0" w:color="auto"/>
            </w:tcBorders>
            <w:shd w:val="clear" w:color="auto" w:fill="auto"/>
            <w:vAlign w:val="center"/>
            <w:hideMark/>
          </w:tcPr>
          <w:p w14:paraId="2F6B7C1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e rafforzare le capacità di ricerca e di innovazione e l'introduzione di tecnologia avanzata</w:t>
            </w:r>
          </w:p>
        </w:tc>
        <w:tc>
          <w:tcPr>
            <w:tcW w:w="253" w:type="pct"/>
            <w:tcBorders>
              <w:top w:val="nil"/>
              <w:left w:val="nil"/>
              <w:bottom w:val="nil"/>
              <w:right w:val="single" w:sz="4" w:space="0" w:color="auto"/>
            </w:tcBorders>
            <w:shd w:val="clear" w:color="auto" w:fill="auto"/>
            <w:noWrap/>
            <w:vAlign w:val="center"/>
            <w:hideMark/>
          </w:tcPr>
          <w:p w14:paraId="498447E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030</w:t>
            </w:r>
          </w:p>
        </w:tc>
        <w:tc>
          <w:tcPr>
            <w:tcW w:w="867" w:type="pct"/>
            <w:tcBorders>
              <w:top w:val="nil"/>
              <w:left w:val="nil"/>
              <w:bottom w:val="nil"/>
              <w:right w:val="single" w:sz="4" w:space="0" w:color="auto"/>
            </w:tcBorders>
            <w:shd w:val="clear" w:color="auto" w:fill="auto"/>
            <w:vAlign w:val="center"/>
            <w:hideMark/>
          </w:tcPr>
          <w:p w14:paraId="72C883E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Processi di ricerca e innovazione, trasferimento di tecnologie e cooperazione tra imprese, incentrati sull'economia circolare</w:t>
            </w:r>
          </w:p>
        </w:tc>
        <w:tc>
          <w:tcPr>
            <w:tcW w:w="315" w:type="pct"/>
            <w:tcBorders>
              <w:top w:val="nil"/>
              <w:left w:val="nil"/>
              <w:bottom w:val="nil"/>
              <w:right w:val="single" w:sz="4" w:space="0" w:color="auto"/>
            </w:tcBorders>
            <w:shd w:val="clear" w:color="auto" w:fill="auto"/>
            <w:noWrap/>
            <w:vAlign w:val="center"/>
            <w:hideMark/>
          </w:tcPr>
          <w:p w14:paraId="1178F3D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1.1.2</w:t>
            </w:r>
          </w:p>
        </w:tc>
        <w:tc>
          <w:tcPr>
            <w:tcW w:w="370" w:type="pct"/>
            <w:tcBorders>
              <w:top w:val="nil"/>
              <w:left w:val="nil"/>
              <w:bottom w:val="nil"/>
              <w:right w:val="single" w:sz="4" w:space="0" w:color="auto"/>
            </w:tcBorders>
            <w:shd w:val="clear" w:color="auto" w:fill="auto"/>
            <w:vAlign w:val="center"/>
            <w:hideMark/>
          </w:tcPr>
          <w:p w14:paraId="68300893"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nil"/>
              <w:left w:val="nil"/>
              <w:bottom w:val="nil"/>
              <w:right w:val="single" w:sz="4" w:space="0" w:color="auto"/>
            </w:tcBorders>
            <w:shd w:val="clear" w:color="auto" w:fill="auto"/>
            <w:vAlign w:val="center"/>
            <w:hideMark/>
          </w:tcPr>
          <w:p w14:paraId="15C5DE73" w14:textId="77777777" w:rsidR="00EE690A" w:rsidRPr="001D003B" w:rsidRDefault="00EE690A" w:rsidP="006244DE">
            <w:pPr>
              <w:widowControl/>
              <w:autoSpaceDE/>
              <w:autoSpaceDN/>
              <w:rPr>
                <w:sz w:val="16"/>
                <w:szCs w:val="16"/>
                <w:lang w:eastAsia="it-IT"/>
              </w:rPr>
            </w:pPr>
            <w:r w:rsidRPr="001D003B">
              <w:rPr>
                <w:sz w:val="16"/>
                <w:szCs w:val="16"/>
                <w:lang w:eastAsia="it-IT"/>
              </w:rPr>
              <w:t xml:space="preserve">            2.500.000,00 </w:t>
            </w:r>
          </w:p>
        </w:tc>
        <w:tc>
          <w:tcPr>
            <w:tcW w:w="791" w:type="pct"/>
            <w:tcBorders>
              <w:top w:val="nil"/>
              <w:left w:val="nil"/>
              <w:bottom w:val="nil"/>
              <w:right w:val="single" w:sz="4" w:space="0" w:color="auto"/>
            </w:tcBorders>
            <w:shd w:val="clear" w:color="000000" w:fill="FFFF00"/>
            <w:vAlign w:val="center"/>
            <w:hideMark/>
          </w:tcPr>
          <w:p w14:paraId="62F39C98"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1.000.000,00 </w:t>
            </w:r>
          </w:p>
        </w:tc>
      </w:tr>
      <w:tr w:rsidR="0076388A" w:rsidRPr="001D003B" w14:paraId="0BB60005" w14:textId="77777777" w:rsidTr="0076388A">
        <w:trPr>
          <w:trHeight w:val="253"/>
        </w:trPr>
        <w:tc>
          <w:tcPr>
            <w:tcW w:w="3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3B94332"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w:t>
            </w:r>
          </w:p>
        </w:tc>
        <w:tc>
          <w:tcPr>
            <w:tcW w:w="187" w:type="pct"/>
            <w:vMerge w:val="restart"/>
            <w:tcBorders>
              <w:top w:val="nil"/>
              <w:left w:val="single" w:sz="4" w:space="0" w:color="auto"/>
              <w:bottom w:val="single" w:sz="4" w:space="0" w:color="000000"/>
              <w:right w:val="single" w:sz="4" w:space="0" w:color="auto"/>
            </w:tcBorders>
            <w:shd w:val="clear" w:color="auto" w:fill="auto"/>
            <w:vAlign w:val="center"/>
            <w:hideMark/>
          </w:tcPr>
          <w:p w14:paraId="6553A1B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w:t>
            </w:r>
          </w:p>
        </w:tc>
        <w:tc>
          <w:tcPr>
            <w:tcW w:w="18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470C1E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w:t>
            </w:r>
          </w:p>
        </w:tc>
        <w:tc>
          <w:tcPr>
            <w:tcW w:w="849" w:type="pct"/>
            <w:vMerge w:val="restart"/>
            <w:tcBorders>
              <w:top w:val="nil"/>
              <w:left w:val="single" w:sz="4" w:space="0" w:color="auto"/>
              <w:bottom w:val="single" w:sz="4" w:space="0" w:color="000000"/>
              <w:right w:val="single" w:sz="4" w:space="0" w:color="auto"/>
            </w:tcBorders>
            <w:shd w:val="clear" w:color="auto" w:fill="auto"/>
            <w:vAlign w:val="center"/>
            <w:hideMark/>
          </w:tcPr>
          <w:p w14:paraId="04CC7B04" w14:textId="77777777" w:rsidR="00EE690A" w:rsidRPr="001D003B" w:rsidRDefault="00EE690A" w:rsidP="006244DE">
            <w:pPr>
              <w:widowControl/>
              <w:autoSpaceDE/>
              <w:autoSpaceDN/>
              <w:rPr>
                <w:color w:val="000000"/>
                <w:sz w:val="16"/>
                <w:szCs w:val="16"/>
                <w:lang w:eastAsia="it-IT"/>
              </w:rPr>
            </w:pPr>
          </w:p>
        </w:tc>
        <w:tc>
          <w:tcPr>
            <w:tcW w:w="25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397FAB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 </w:t>
            </w:r>
          </w:p>
        </w:tc>
        <w:tc>
          <w:tcPr>
            <w:tcW w:w="867" w:type="pct"/>
            <w:vMerge w:val="restart"/>
            <w:tcBorders>
              <w:top w:val="nil"/>
              <w:left w:val="single" w:sz="4" w:space="0" w:color="auto"/>
              <w:bottom w:val="single" w:sz="4" w:space="0" w:color="000000"/>
              <w:right w:val="single" w:sz="4" w:space="0" w:color="auto"/>
            </w:tcBorders>
            <w:shd w:val="clear" w:color="auto" w:fill="auto"/>
            <w:vAlign w:val="center"/>
            <w:hideMark/>
          </w:tcPr>
          <w:p w14:paraId="687AAD33" w14:textId="77777777" w:rsidR="00EE690A" w:rsidRPr="001D003B" w:rsidRDefault="00EE690A" w:rsidP="006244DE">
            <w:pPr>
              <w:widowControl/>
              <w:autoSpaceDE/>
              <w:autoSpaceDN/>
              <w:rPr>
                <w:color w:val="000000"/>
                <w:sz w:val="16"/>
                <w:szCs w:val="16"/>
                <w:lang w:eastAsia="it-IT"/>
              </w:rPr>
            </w:pPr>
          </w:p>
        </w:tc>
        <w:tc>
          <w:tcPr>
            <w:tcW w:w="31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553727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 </w:t>
            </w:r>
          </w:p>
        </w:tc>
        <w:tc>
          <w:tcPr>
            <w:tcW w:w="370" w:type="pct"/>
            <w:vMerge w:val="restart"/>
            <w:tcBorders>
              <w:top w:val="nil"/>
              <w:left w:val="single" w:sz="4" w:space="0" w:color="auto"/>
              <w:bottom w:val="single" w:sz="4" w:space="0" w:color="000000"/>
              <w:right w:val="single" w:sz="4" w:space="0" w:color="auto"/>
            </w:tcBorders>
            <w:shd w:val="clear" w:color="auto" w:fill="auto"/>
            <w:vAlign w:val="center"/>
            <w:hideMark/>
          </w:tcPr>
          <w:p w14:paraId="2D5C1401"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 </w:t>
            </w:r>
          </w:p>
        </w:tc>
        <w:tc>
          <w:tcPr>
            <w:tcW w:w="834" w:type="pct"/>
            <w:vMerge w:val="restart"/>
            <w:tcBorders>
              <w:top w:val="nil"/>
              <w:left w:val="single" w:sz="4" w:space="0" w:color="auto"/>
              <w:bottom w:val="single" w:sz="4" w:space="0" w:color="000000"/>
              <w:right w:val="single" w:sz="4" w:space="0" w:color="auto"/>
            </w:tcBorders>
            <w:shd w:val="clear" w:color="auto" w:fill="auto"/>
            <w:vAlign w:val="center"/>
            <w:hideMark/>
          </w:tcPr>
          <w:p w14:paraId="4078481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 </w:t>
            </w:r>
          </w:p>
        </w:tc>
        <w:tc>
          <w:tcPr>
            <w:tcW w:w="791" w:type="pct"/>
            <w:vMerge w:val="restart"/>
            <w:tcBorders>
              <w:top w:val="nil"/>
              <w:left w:val="single" w:sz="4" w:space="0" w:color="auto"/>
              <w:bottom w:val="single" w:sz="4" w:space="0" w:color="000000"/>
              <w:right w:val="single" w:sz="4" w:space="0" w:color="auto"/>
            </w:tcBorders>
            <w:shd w:val="clear" w:color="000000" w:fill="FFFF00"/>
            <w:vAlign w:val="center"/>
            <w:hideMark/>
          </w:tcPr>
          <w:p w14:paraId="6172C9D6" w14:textId="77777777" w:rsidR="00EE690A" w:rsidRPr="001D003B" w:rsidRDefault="00EE690A" w:rsidP="006244DE">
            <w:pPr>
              <w:widowControl/>
              <w:autoSpaceDE/>
              <w:autoSpaceDN/>
              <w:jc w:val="center"/>
              <w:rPr>
                <w:b/>
                <w:bCs/>
                <w:color w:val="002060"/>
                <w:sz w:val="16"/>
                <w:szCs w:val="16"/>
                <w:lang w:eastAsia="it-IT"/>
              </w:rPr>
            </w:pPr>
            <w:r w:rsidRPr="001D003B">
              <w:rPr>
                <w:b/>
                <w:bCs/>
                <w:color w:val="002060"/>
                <w:sz w:val="16"/>
                <w:szCs w:val="16"/>
                <w:lang w:eastAsia="it-IT"/>
              </w:rPr>
              <w:t> </w:t>
            </w:r>
          </w:p>
        </w:tc>
      </w:tr>
      <w:tr w:rsidR="0076388A" w:rsidRPr="001D003B" w14:paraId="4F3D7875" w14:textId="77777777" w:rsidTr="0076388A">
        <w:trPr>
          <w:trHeight w:val="253"/>
        </w:trPr>
        <w:tc>
          <w:tcPr>
            <w:tcW w:w="351" w:type="pct"/>
            <w:vMerge/>
            <w:tcBorders>
              <w:top w:val="nil"/>
              <w:left w:val="single" w:sz="4" w:space="0" w:color="auto"/>
              <w:bottom w:val="single" w:sz="4" w:space="0" w:color="000000"/>
              <w:right w:val="single" w:sz="4" w:space="0" w:color="auto"/>
            </w:tcBorders>
            <w:vAlign w:val="center"/>
            <w:hideMark/>
          </w:tcPr>
          <w:p w14:paraId="602B7B28" w14:textId="77777777" w:rsidR="00EE690A" w:rsidRPr="001D003B" w:rsidRDefault="00EE690A" w:rsidP="006244DE">
            <w:pPr>
              <w:widowControl/>
              <w:autoSpaceDE/>
              <w:autoSpaceDN/>
              <w:rPr>
                <w:color w:val="000000"/>
                <w:sz w:val="16"/>
                <w:szCs w:val="16"/>
                <w:lang w:eastAsia="it-IT"/>
              </w:rPr>
            </w:pPr>
          </w:p>
        </w:tc>
        <w:tc>
          <w:tcPr>
            <w:tcW w:w="187" w:type="pct"/>
            <w:vMerge/>
            <w:tcBorders>
              <w:top w:val="nil"/>
              <w:left w:val="single" w:sz="4" w:space="0" w:color="auto"/>
              <w:bottom w:val="single" w:sz="4" w:space="0" w:color="000000"/>
              <w:right w:val="single" w:sz="4" w:space="0" w:color="auto"/>
            </w:tcBorders>
            <w:vAlign w:val="center"/>
            <w:hideMark/>
          </w:tcPr>
          <w:p w14:paraId="7F20A856" w14:textId="77777777" w:rsidR="00EE690A" w:rsidRPr="001D003B" w:rsidRDefault="00EE690A" w:rsidP="006244DE">
            <w:pPr>
              <w:widowControl/>
              <w:autoSpaceDE/>
              <w:autoSpaceDN/>
              <w:rPr>
                <w:color w:val="000000"/>
                <w:sz w:val="16"/>
                <w:szCs w:val="16"/>
                <w:lang w:eastAsia="it-IT"/>
              </w:rPr>
            </w:pPr>
          </w:p>
        </w:tc>
        <w:tc>
          <w:tcPr>
            <w:tcW w:w="182" w:type="pct"/>
            <w:vMerge/>
            <w:tcBorders>
              <w:top w:val="nil"/>
              <w:left w:val="single" w:sz="4" w:space="0" w:color="auto"/>
              <w:bottom w:val="single" w:sz="4" w:space="0" w:color="000000"/>
              <w:right w:val="single" w:sz="4" w:space="0" w:color="auto"/>
            </w:tcBorders>
            <w:vAlign w:val="center"/>
            <w:hideMark/>
          </w:tcPr>
          <w:p w14:paraId="22E6E048" w14:textId="77777777" w:rsidR="00EE690A" w:rsidRPr="001D003B" w:rsidRDefault="00EE690A" w:rsidP="006244DE">
            <w:pPr>
              <w:widowControl/>
              <w:autoSpaceDE/>
              <w:autoSpaceDN/>
              <w:rPr>
                <w:color w:val="000000"/>
                <w:sz w:val="16"/>
                <w:szCs w:val="16"/>
                <w:lang w:eastAsia="it-IT"/>
              </w:rPr>
            </w:pPr>
          </w:p>
        </w:tc>
        <w:tc>
          <w:tcPr>
            <w:tcW w:w="849" w:type="pct"/>
            <w:vMerge/>
            <w:tcBorders>
              <w:top w:val="nil"/>
              <w:left w:val="single" w:sz="4" w:space="0" w:color="auto"/>
              <w:bottom w:val="single" w:sz="4" w:space="0" w:color="000000"/>
              <w:right w:val="single" w:sz="4" w:space="0" w:color="auto"/>
            </w:tcBorders>
            <w:vAlign w:val="center"/>
            <w:hideMark/>
          </w:tcPr>
          <w:p w14:paraId="0E36F982" w14:textId="77777777" w:rsidR="00EE690A" w:rsidRPr="001D003B" w:rsidRDefault="00EE690A" w:rsidP="006244DE">
            <w:pPr>
              <w:widowControl/>
              <w:autoSpaceDE/>
              <w:autoSpaceDN/>
              <w:rPr>
                <w:color w:val="000000"/>
                <w:sz w:val="16"/>
                <w:szCs w:val="16"/>
                <w:lang w:eastAsia="it-IT"/>
              </w:rPr>
            </w:pPr>
          </w:p>
        </w:tc>
        <w:tc>
          <w:tcPr>
            <w:tcW w:w="253" w:type="pct"/>
            <w:vMerge/>
            <w:tcBorders>
              <w:top w:val="nil"/>
              <w:left w:val="single" w:sz="4" w:space="0" w:color="auto"/>
              <w:bottom w:val="single" w:sz="4" w:space="0" w:color="000000"/>
              <w:right w:val="single" w:sz="4" w:space="0" w:color="auto"/>
            </w:tcBorders>
            <w:vAlign w:val="center"/>
            <w:hideMark/>
          </w:tcPr>
          <w:p w14:paraId="6E0EB169" w14:textId="77777777" w:rsidR="00EE690A" w:rsidRPr="001D003B" w:rsidRDefault="00EE690A" w:rsidP="006244DE">
            <w:pPr>
              <w:widowControl/>
              <w:autoSpaceDE/>
              <w:autoSpaceDN/>
              <w:rPr>
                <w:color w:val="000000"/>
                <w:sz w:val="16"/>
                <w:szCs w:val="16"/>
                <w:lang w:eastAsia="it-IT"/>
              </w:rPr>
            </w:pPr>
          </w:p>
        </w:tc>
        <w:tc>
          <w:tcPr>
            <w:tcW w:w="867" w:type="pct"/>
            <w:vMerge/>
            <w:tcBorders>
              <w:top w:val="nil"/>
              <w:left w:val="single" w:sz="4" w:space="0" w:color="auto"/>
              <w:bottom w:val="single" w:sz="4" w:space="0" w:color="000000"/>
              <w:right w:val="single" w:sz="4" w:space="0" w:color="auto"/>
            </w:tcBorders>
            <w:vAlign w:val="center"/>
            <w:hideMark/>
          </w:tcPr>
          <w:p w14:paraId="44B90A65" w14:textId="77777777" w:rsidR="00EE690A" w:rsidRPr="001D003B" w:rsidRDefault="00EE690A" w:rsidP="006244DE">
            <w:pPr>
              <w:widowControl/>
              <w:autoSpaceDE/>
              <w:autoSpaceDN/>
              <w:rPr>
                <w:color w:val="000000"/>
                <w:sz w:val="16"/>
                <w:szCs w:val="16"/>
                <w:lang w:eastAsia="it-IT"/>
              </w:rPr>
            </w:pPr>
          </w:p>
        </w:tc>
        <w:tc>
          <w:tcPr>
            <w:tcW w:w="315" w:type="pct"/>
            <w:vMerge/>
            <w:tcBorders>
              <w:top w:val="nil"/>
              <w:left w:val="single" w:sz="4" w:space="0" w:color="auto"/>
              <w:bottom w:val="single" w:sz="4" w:space="0" w:color="000000"/>
              <w:right w:val="single" w:sz="4" w:space="0" w:color="auto"/>
            </w:tcBorders>
            <w:vAlign w:val="center"/>
            <w:hideMark/>
          </w:tcPr>
          <w:p w14:paraId="09D0AB46" w14:textId="77777777" w:rsidR="00EE690A" w:rsidRPr="001D003B" w:rsidRDefault="00EE690A" w:rsidP="006244DE">
            <w:pPr>
              <w:widowControl/>
              <w:autoSpaceDE/>
              <w:autoSpaceDN/>
              <w:rPr>
                <w:color w:val="000000"/>
                <w:sz w:val="16"/>
                <w:szCs w:val="16"/>
                <w:lang w:eastAsia="it-IT"/>
              </w:rPr>
            </w:pPr>
          </w:p>
        </w:tc>
        <w:tc>
          <w:tcPr>
            <w:tcW w:w="370" w:type="pct"/>
            <w:vMerge/>
            <w:tcBorders>
              <w:top w:val="nil"/>
              <w:left w:val="single" w:sz="4" w:space="0" w:color="auto"/>
              <w:bottom w:val="single" w:sz="4" w:space="0" w:color="000000"/>
              <w:right w:val="single" w:sz="4" w:space="0" w:color="auto"/>
            </w:tcBorders>
            <w:vAlign w:val="center"/>
            <w:hideMark/>
          </w:tcPr>
          <w:p w14:paraId="25474318" w14:textId="77777777" w:rsidR="00EE690A" w:rsidRPr="001D003B" w:rsidRDefault="00EE690A" w:rsidP="006244DE">
            <w:pPr>
              <w:widowControl/>
              <w:autoSpaceDE/>
              <w:autoSpaceDN/>
              <w:rPr>
                <w:b/>
                <w:bCs/>
                <w:color w:val="C00000"/>
                <w:sz w:val="16"/>
                <w:szCs w:val="16"/>
                <w:lang w:eastAsia="it-IT"/>
              </w:rPr>
            </w:pPr>
          </w:p>
        </w:tc>
        <w:tc>
          <w:tcPr>
            <w:tcW w:w="834" w:type="pct"/>
            <w:vMerge/>
            <w:tcBorders>
              <w:top w:val="nil"/>
              <w:left w:val="single" w:sz="4" w:space="0" w:color="auto"/>
              <w:bottom w:val="single" w:sz="4" w:space="0" w:color="000000"/>
              <w:right w:val="single" w:sz="4" w:space="0" w:color="auto"/>
            </w:tcBorders>
            <w:vAlign w:val="center"/>
            <w:hideMark/>
          </w:tcPr>
          <w:p w14:paraId="39E5BF12" w14:textId="77777777" w:rsidR="00EE690A" w:rsidRPr="001D003B" w:rsidRDefault="00EE690A" w:rsidP="006244DE">
            <w:pPr>
              <w:widowControl/>
              <w:autoSpaceDE/>
              <w:autoSpaceDN/>
              <w:rPr>
                <w:color w:val="000000"/>
                <w:sz w:val="16"/>
                <w:szCs w:val="16"/>
                <w:lang w:eastAsia="it-IT"/>
              </w:rPr>
            </w:pPr>
          </w:p>
        </w:tc>
        <w:tc>
          <w:tcPr>
            <w:tcW w:w="791" w:type="pct"/>
            <w:vMerge/>
            <w:tcBorders>
              <w:top w:val="nil"/>
              <w:left w:val="single" w:sz="4" w:space="0" w:color="auto"/>
              <w:bottom w:val="single" w:sz="4" w:space="0" w:color="000000"/>
              <w:right w:val="single" w:sz="4" w:space="0" w:color="auto"/>
            </w:tcBorders>
            <w:vAlign w:val="center"/>
            <w:hideMark/>
          </w:tcPr>
          <w:p w14:paraId="3DDFD6BA" w14:textId="77777777" w:rsidR="00EE690A" w:rsidRPr="001D003B" w:rsidRDefault="00EE690A" w:rsidP="006244DE">
            <w:pPr>
              <w:widowControl/>
              <w:autoSpaceDE/>
              <w:autoSpaceDN/>
              <w:rPr>
                <w:b/>
                <w:bCs/>
                <w:color w:val="002060"/>
                <w:sz w:val="16"/>
                <w:szCs w:val="16"/>
                <w:lang w:eastAsia="it-IT"/>
              </w:rPr>
            </w:pPr>
          </w:p>
        </w:tc>
      </w:tr>
      <w:tr w:rsidR="0076388A" w:rsidRPr="001D003B" w14:paraId="17F80320" w14:textId="77777777" w:rsidTr="0076388A">
        <w:trPr>
          <w:trHeight w:val="253"/>
        </w:trPr>
        <w:tc>
          <w:tcPr>
            <w:tcW w:w="351" w:type="pct"/>
            <w:vMerge/>
            <w:tcBorders>
              <w:top w:val="nil"/>
              <w:left w:val="single" w:sz="4" w:space="0" w:color="auto"/>
              <w:bottom w:val="single" w:sz="4" w:space="0" w:color="000000"/>
              <w:right w:val="single" w:sz="4" w:space="0" w:color="auto"/>
            </w:tcBorders>
            <w:vAlign w:val="center"/>
            <w:hideMark/>
          </w:tcPr>
          <w:p w14:paraId="04430703" w14:textId="77777777" w:rsidR="00EE690A" w:rsidRPr="001D003B" w:rsidRDefault="00EE690A" w:rsidP="006244DE">
            <w:pPr>
              <w:widowControl/>
              <w:autoSpaceDE/>
              <w:autoSpaceDN/>
              <w:rPr>
                <w:color w:val="000000"/>
                <w:sz w:val="16"/>
                <w:szCs w:val="16"/>
                <w:lang w:eastAsia="it-IT"/>
              </w:rPr>
            </w:pPr>
          </w:p>
        </w:tc>
        <w:tc>
          <w:tcPr>
            <w:tcW w:w="187" w:type="pct"/>
            <w:vMerge/>
            <w:tcBorders>
              <w:top w:val="nil"/>
              <w:left w:val="single" w:sz="4" w:space="0" w:color="auto"/>
              <w:bottom w:val="single" w:sz="4" w:space="0" w:color="000000"/>
              <w:right w:val="single" w:sz="4" w:space="0" w:color="auto"/>
            </w:tcBorders>
            <w:vAlign w:val="center"/>
            <w:hideMark/>
          </w:tcPr>
          <w:p w14:paraId="1A709DCA" w14:textId="77777777" w:rsidR="00EE690A" w:rsidRPr="001D003B" w:rsidRDefault="00EE690A" w:rsidP="006244DE">
            <w:pPr>
              <w:widowControl/>
              <w:autoSpaceDE/>
              <w:autoSpaceDN/>
              <w:rPr>
                <w:color w:val="000000"/>
                <w:sz w:val="16"/>
                <w:szCs w:val="16"/>
                <w:lang w:eastAsia="it-IT"/>
              </w:rPr>
            </w:pPr>
          </w:p>
        </w:tc>
        <w:tc>
          <w:tcPr>
            <w:tcW w:w="182" w:type="pct"/>
            <w:vMerge/>
            <w:tcBorders>
              <w:top w:val="nil"/>
              <w:left w:val="single" w:sz="4" w:space="0" w:color="auto"/>
              <w:bottom w:val="single" w:sz="4" w:space="0" w:color="000000"/>
              <w:right w:val="single" w:sz="4" w:space="0" w:color="auto"/>
            </w:tcBorders>
            <w:vAlign w:val="center"/>
            <w:hideMark/>
          </w:tcPr>
          <w:p w14:paraId="6D61FB7D" w14:textId="77777777" w:rsidR="00EE690A" w:rsidRPr="001D003B" w:rsidRDefault="00EE690A" w:rsidP="006244DE">
            <w:pPr>
              <w:widowControl/>
              <w:autoSpaceDE/>
              <w:autoSpaceDN/>
              <w:rPr>
                <w:color w:val="000000"/>
                <w:sz w:val="16"/>
                <w:szCs w:val="16"/>
                <w:lang w:eastAsia="it-IT"/>
              </w:rPr>
            </w:pPr>
          </w:p>
        </w:tc>
        <w:tc>
          <w:tcPr>
            <w:tcW w:w="849" w:type="pct"/>
            <w:vMerge/>
            <w:tcBorders>
              <w:top w:val="nil"/>
              <w:left w:val="single" w:sz="4" w:space="0" w:color="auto"/>
              <w:bottom w:val="single" w:sz="4" w:space="0" w:color="000000"/>
              <w:right w:val="single" w:sz="4" w:space="0" w:color="auto"/>
            </w:tcBorders>
            <w:vAlign w:val="center"/>
            <w:hideMark/>
          </w:tcPr>
          <w:p w14:paraId="62F9D196" w14:textId="77777777" w:rsidR="00EE690A" w:rsidRPr="001D003B" w:rsidRDefault="00EE690A" w:rsidP="006244DE">
            <w:pPr>
              <w:widowControl/>
              <w:autoSpaceDE/>
              <w:autoSpaceDN/>
              <w:rPr>
                <w:color w:val="000000"/>
                <w:sz w:val="16"/>
                <w:szCs w:val="16"/>
                <w:lang w:eastAsia="it-IT"/>
              </w:rPr>
            </w:pPr>
          </w:p>
        </w:tc>
        <w:tc>
          <w:tcPr>
            <w:tcW w:w="253" w:type="pct"/>
            <w:vMerge/>
            <w:tcBorders>
              <w:top w:val="nil"/>
              <w:left w:val="single" w:sz="4" w:space="0" w:color="auto"/>
              <w:bottom w:val="single" w:sz="4" w:space="0" w:color="000000"/>
              <w:right w:val="single" w:sz="4" w:space="0" w:color="auto"/>
            </w:tcBorders>
            <w:vAlign w:val="center"/>
            <w:hideMark/>
          </w:tcPr>
          <w:p w14:paraId="24EA45FB" w14:textId="77777777" w:rsidR="00EE690A" w:rsidRPr="001D003B" w:rsidRDefault="00EE690A" w:rsidP="006244DE">
            <w:pPr>
              <w:widowControl/>
              <w:autoSpaceDE/>
              <w:autoSpaceDN/>
              <w:rPr>
                <w:color w:val="000000"/>
                <w:sz w:val="16"/>
                <w:szCs w:val="16"/>
                <w:lang w:eastAsia="it-IT"/>
              </w:rPr>
            </w:pPr>
          </w:p>
        </w:tc>
        <w:tc>
          <w:tcPr>
            <w:tcW w:w="867" w:type="pct"/>
            <w:vMerge/>
            <w:tcBorders>
              <w:top w:val="nil"/>
              <w:left w:val="single" w:sz="4" w:space="0" w:color="auto"/>
              <w:bottom w:val="single" w:sz="4" w:space="0" w:color="000000"/>
              <w:right w:val="single" w:sz="4" w:space="0" w:color="auto"/>
            </w:tcBorders>
            <w:vAlign w:val="center"/>
            <w:hideMark/>
          </w:tcPr>
          <w:p w14:paraId="4A8B6388" w14:textId="77777777" w:rsidR="00EE690A" w:rsidRPr="001D003B" w:rsidRDefault="00EE690A" w:rsidP="006244DE">
            <w:pPr>
              <w:widowControl/>
              <w:autoSpaceDE/>
              <w:autoSpaceDN/>
              <w:rPr>
                <w:color w:val="000000"/>
                <w:sz w:val="16"/>
                <w:szCs w:val="16"/>
                <w:lang w:eastAsia="it-IT"/>
              </w:rPr>
            </w:pPr>
          </w:p>
        </w:tc>
        <w:tc>
          <w:tcPr>
            <w:tcW w:w="315" w:type="pct"/>
            <w:vMerge/>
            <w:tcBorders>
              <w:top w:val="nil"/>
              <w:left w:val="single" w:sz="4" w:space="0" w:color="auto"/>
              <w:bottom w:val="single" w:sz="4" w:space="0" w:color="000000"/>
              <w:right w:val="single" w:sz="4" w:space="0" w:color="auto"/>
            </w:tcBorders>
            <w:vAlign w:val="center"/>
            <w:hideMark/>
          </w:tcPr>
          <w:p w14:paraId="60763ED5" w14:textId="77777777" w:rsidR="00EE690A" w:rsidRPr="001D003B" w:rsidRDefault="00EE690A" w:rsidP="006244DE">
            <w:pPr>
              <w:widowControl/>
              <w:autoSpaceDE/>
              <w:autoSpaceDN/>
              <w:rPr>
                <w:color w:val="000000"/>
                <w:sz w:val="16"/>
                <w:szCs w:val="16"/>
                <w:lang w:eastAsia="it-IT"/>
              </w:rPr>
            </w:pPr>
          </w:p>
        </w:tc>
        <w:tc>
          <w:tcPr>
            <w:tcW w:w="370" w:type="pct"/>
            <w:vMerge/>
            <w:tcBorders>
              <w:top w:val="nil"/>
              <w:left w:val="single" w:sz="4" w:space="0" w:color="auto"/>
              <w:bottom w:val="single" w:sz="4" w:space="0" w:color="000000"/>
              <w:right w:val="single" w:sz="4" w:space="0" w:color="auto"/>
            </w:tcBorders>
            <w:vAlign w:val="center"/>
            <w:hideMark/>
          </w:tcPr>
          <w:p w14:paraId="335556D5" w14:textId="77777777" w:rsidR="00EE690A" w:rsidRPr="001D003B" w:rsidRDefault="00EE690A" w:rsidP="006244DE">
            <w:pPr>
              <w:widowControl/>
              <w:autoSpaceDE/>
              <w:autoSpaceDN/>
              <w:rPr>
                <w:b/>
                <w:bCs/>
                <w:color w:val="C00000"/>
                <w:sz w:val="16"/>
                <w:szCs w:val="16"/>
                <w:lang w:eastAsia="it-IT"/>
              </w:rPr>
            </w:pPr>
          </w:p>
        </w:tc>
        <w:tc>
          <w:tcPr>
            <w:tcW w:w="834" w:type="pct"/>
            <w:vMerge/>
            <w:tcBorders>
              <w:top w:val="nil"/>
              <w:left w:val="single" w:sz="4" w:space="0" w:color="auto"/>
              <w:bottom w:val="single" w:sz="4" w:space="0" w:color="000000"/>
              <w:right w:val="single" w:sz="4" w:space="0" w:color="auto"/>
            </w:tcBorders>
            <w:vAlign w:val="center"/>
            <w:hideMark/>
          </w:tcPr>
          <w:p w14:paraId="6BF100F8" w14:textId="77777777" w:rsidR="00EE690A" w:rsidRPr="001D003B" w:rsidRDefault="00EE690A" w:rsidP="006244DE">
            <w:pPr>
              <w:widowControl/>
              <w:autoSpaceDE/>
              <w:autoSpaceDN/>
              <w:rPr>
                <w:color w:val="000000"/>
                <w:sz w:val="16"/>
                <w:szCs w:val="16"/>
                <w:lang w:eastAsia="it-IT"/>
              </w:rPr>
            </w:pPr>
          </w:p>
        </w:tc>
        <w:tc>
          <w:tcPr>
            <w:tcW w:w="791" w:type="pct"/>
            <w:vMerge/>
            <w:tcBorders>
              <w:top w:val="nil"/>
              <w:left w:val="single" w:sz="4" w:space="0" w:color="auto"/>
              <w:bottom w:val="single" w:sz="4" w:space="0" w:color="000000"/>
              <w:right w:val="single" w:sz="4" w:space="0" w:color="auto"/>
            </w:tcBorders>
            <w:vAlign w:val="center"/>
            <w:hideMark/>
          </w:tcPr>
          <w:p w14:paraId="17BF10E6" w14:textId="77777777" w:rsidR="00EE690A" w:rsidRPr="001D003B" w:rsidRDefault="00EE690A" w:rsidP="006244DE">
            <w:pPr>
              <w:widowControl/>
              <w:autoSpaceDE/>
              <w:autoSpaceDN/>
              <w:rPr>
                <w:b/>
                <w:bCs/>
                <w:color w:val="002060"/>
                <w:sz w:val="16"/>
                <w:szCs w:val="16"/>
                <w:lang w:eastAsia="it-IT"/>
              </w:rPr>
            </w:pPr>
          </w:p>
        </w:tc>
      </w:tr>
      <w:tr w:rsidR="0076388A" w:rsidRPr="001D003B" w14:paraId="474C81C6" w14:textId="77777777" w:rsidTr="0076388A">
        <w:trPr>
          <w:trHeight w:val="253"/>
        </w:trPr>
        <w:tc>
          <w:tcPr>
            <w:tcW w:w="351" w:type="pct"/>
            <w:vMerge/>
            <w:tcBorders>
              <w:top w:val="nil"/>
              <w:left w:val="single" w:sz="4" w:space="0" w:color="auto"/>
              <w:bottom w:val="single" w:sz="4" w:space="0" w:color="000000"/>
              <w:right w:val="single" w:sz="4" w:space="0" w:color="auto"/>
            </w:tcBorders>
            <w:vAlign w:val="center"/>
            <w:hideMark/>
          </w:tcPr>
          <w:p w14:paraId="209CA59D" w14:textId="77777777" w:rsidR="00EE690A" w:rsidRPr="001D003B" w:rsidRDefault="00EE690A" w:rsidP="006244DE">
            <w:pPr>
              <w:widowControl/>
              <w:autoSpaceDE/>
              <w:autoSpaceDN/>
              <w:rPr>
                <w:color w:val="000000"/>
                <w:sz w:val="16"/>
                <w:szCs w:val="16"/>
                <w:lang w:eastAsia="it-IT"/>
              </w:rPr>
            </w:pPr>
          </w:p>
        </w:tc>
        <w:tc>
          <w:tcPr>
            <w:tcW w:w="187" w:type="pct"/>
            <w:vMerge/>
            <w:tcBorders>
              <w:top w:val="nil"/>
              <w:left w:val="single" w:sz="4" w:space="0" w:color="auto"/>
              <w:bottom w:val="single" w:sz="4" w:space="0" w:color="000000"/>
              <w:right w:val="single" w:sz="4" w:space="0" w:color="auto"/>
            </w:tcBorders>
            <w:vAlign w:val="center"/>
            <w:hideMark/>
          </w:tcPr>
          <w:p w14:paraId="348A3A59" w14:textId="77777777" w:rsidR="00EE690A" w:rsidRPr="001D003B" w:rsidRDefault="00EE690A" w:rsidP="006244DE">
            <w:pPr>
              <w:widowControl/>
              <w:autoSpaceDE/>
              <w:autoSpaceDN/>
              <w:rPr>
                <w:color w:val="000000"/>
                <w:sz w:val="16"/>
                <w:szCs w:val="16"/>
                <w:lang w:eastAsia="it-IT"/>
              </w:rPr>
            </w:pPr>
          </w:p>
        </w:tc>
        <w:tc>
          <w:tcPr>
            <w:tcW w:w="182" w:type="pct"/>
            <w:vMerge/>
            <w:tcBorders>
              <w:top w:val="nil"/>
              <w:left w:val="single" w:sz="4" w:space="0" w:color="auto"/>
              <w:bottom w:val="single" w:sz="4" w:space="0" w:color="000000"/>
              <w:right w:val="single" w:sz="4" w:space="0" w:color="auto"/>
            </w:tcBorders>
            <w:vAlign w:val="center"/>
            <w:hideMark/>
          </w:tcPr>
          <w:p w14:paraId="35ED38A8" w14:textId="77777777" w:rsidR="00EE690A" w:rsidRPr="001D003B" w:rsidRDefault="00EE690A" w:rsidP="006244DE">
            <w:pPr>
              <w:widowControl/>
              <w:autoSpaceDE/>
              <w:autoSpaceDN/>
              <w:rPr>
                <w:color w:val="000000"/>
                <w:sz w:val="16"/>
                <w:szCs w:val="16"/>
                <w:lang w:eastAsia="it-IT"/>
              </w:rPr>
            </w:pPr>
          </w:p>
        </w:tc>
        <w:tc>
          <w:tcPr>
            <w:tcW w:w="849" w:type="pct"/>
            <w:vMerge/>
            <w:tcBorders>
              <w:top w:val="nil"/>
              <w:left w:val="single" w:sz="4" w:space="0" w:color="auto"/>
              <w:bottom w:val="single" w:sz="4" w:space="0" w:color="000000"/>
              <w:right w:val="single" w:sz="4" w:space="0" w:color="auto"/>
            </w:tcBorders>
            <w:vAlign w:val="center"/>
            <w:hideMark/>
          </w:tcPr>
          <w:p w14:paraId="68A35414" w14:textId="77777777" w:rsidR="00EE690A" w:rsidRPr="001D003B" w:rsidRDefault="00EE690A" w:rsidP="006244DE">
            <w:pPr>
              <w:widowControl/>
              <w:autoSpaceDE/>
              <w:autoSpaceDN/>
              <w:rPr>
                <w:color w:val="000000"/>
                <w:sz w:val="16"/>
                <w:szCs w:val="16"/>
                <w:lang w:eastAsia="it-IT"/>
              </w:rPr>
            </w:pPr>
          </w:p>
        </w:tc>
        <w:tc>
          <w:tcPr>
            <w:tcW w:w="253" w:type="pct"/>
            <w:vMerge/>
            <w:tcBorders>
              <w:top w:val="nil"/>
              <w:left w:val="single" w:sz="4" w:space="0" w:color="auto"/>
              <w:bottom w:val="single" w:sz="4" w:space="0" w:color="000000"/>
              <w:right w:val="single" w:sz="4" w:space="0" w:color="auto"/>
            </w:tcBorders>
            <w:vAlign w:val="center"/>
            <w:hideMark/>
          </w:tcPr>
          <w:p w14:paraId="5CDD754E" w14:textId="77777777" w:rsidR="00EE690A" w:rsidRPr="001D003B" w:rsidRDefault="00EE690A" w:rsidP="006244DE">
            <w:pPr>
              <w:widowControl/>
              <w:autoSpaceDE/>
              <w:autoSpaceDN/>
              <w:rPr>
                <w:color w:val="000000"/>
                <w:sz w:val="16"/>
                <w:szCs w:val="16"/>
                <w:lang w:eastAsia="it-IT"/>
              </w:rPr>
            </w:pPr>
          </w:p>
        </w:tc>
        <w:tc>
          <w:tcPr>
            <w:tcW w:w="867" w:type="pct"/>
            <w:vMerge/>
            <w:tcBorders>
              <w:top w:val="nil"/>
              <w:left w:val="single" w:sz="4" w:space="0" w:color="auto"/>
              <w:bottom w:val="single" w:sz="4" w:space="0" w:color="000000"/>
              <w:right w:val="single" w:sz="4" w:space="0" w:color="auto"/>
            </w:tcBorders>
            <w:vAlign w:val="center"/>
            <w:hideMark/>
          </w:tcPr>
          <w:p w14:paraId="36EA1CB6" w14:textId="77777777" w:rsidR="00EE690A" w:rsidRPr="001D003B" w:rsidRDefault="00EE690A" w:rsidP="006244DE">
            <w:pPr>
              <w:widowControl/>
              <w:autoSpaceDE/>
              <w:autoSpaceDN/>
              <w:rPr>
                <w:color w:val="000000"/>
                <w:sz w:val="16"/>
                <w:szCs w:val="16"/>
                <w:lang w:eastAsia="it-IT"/>
              </w:rPr>
            </w:pPr>
          </w:p>
        </w:tc>
        <w:tc>
          <w:tcPr>
            <w:tcW w:w="315" w:type="pct"/>
            <w:vMerge/>
            <w:tcBorders>
              <w:top w:val="nil"/>
              <w:left w:val="single" w:sz="4" w:space="0" w:color="auto"/>
              <w:bottom w:val="single" w:sz="4" w:space="0" w:color="000000"/>
              <w:right w:val="single" w:sz="4" w:space="0" w:color="auto"/>
            </w:tcBorders>
            <w:vAlign w:val="center"/>
            <w:hideMark/>
          </w:tcPr>
          <w:p w14:paraId="4E5C30C2" w14:textId="77777777" w:rsidR="00EE690A" w:rsidRPr="001D003B" w:rsidRDefault="00EE690A" w:rsidP="006244DE">
            <w:pPr>
              <w:widowControl/>
              <w:autoSpaceDE/>
              <w:autoSpaceDN/>
              <w:rPr>
                <w:color w:val="000000"/>
                <w:sz w:val="16"/>
                <w:szCs w:val="16"/>
                <w:lang w:eastAsia="it-IT"/>
              </w:rPr>
            </w:pPr>
          </w:p>
        </w:tc>
        <w:tc>
          <w:tcPr>
            <w:tcW w:w="370" w:type="pct"/>
            <w:vMerge/>
            <w:tcBorders>
              <w:top w:val="nil"/>
              <w:left w:val="single" w:sz="4" w:space="0" w:color="auto"/>
              <w:bottom w:val="single" w:sz="4" w:space="0" w:color="000000"/>
              <w:right w:val="single" w:sz="4" w:space="0" w:color="auto"/>
            </w:tcBorders>
            <w:vAlign w:val="center"/>
            <w:hideMark/>
          </w:tcPr>
          <w:p w14:paraId="41C7569F" w14:textId="77777777" w:rsidR="00EE690A" w:rsidRPr="001D003B" w:rsidRDefault="00EE690A" w:rsidP="006244DE">
            <w:pPr>
              <w:widowControl/>
              <w:autoSpaceDE/>
              <w:autoSpaceDN/>
              <w:rPr>
                <w:b/>
                <w:bCs/>
                <w:color w:val="C00000"/>
                <w:sz w:val="16"/>
                <w:szCs w:val="16"/>
                <w:lang w:eastAsia="it-IT"/>
              </w:rPr>
            </w:pPr>
          </w:p>
        </w:tc>
        <w:tc>
          <w:tcPr>
            <w:tcW w:w="834" w:type="pct"/>
            <w:vMerge/>
            <w:tcBorders>
              <w:top w:val="nil"/>
              <w:left w:val="single" w:sz="4" w:space="0" w:color="auto"/>
              <w:bottom w:val="single" w:sz="4" w:space="0" w:color="000000"/>
              <w:right w:val="single" w:sz="4" w:space="0" w:color="auto"/>
            </w:tcBorders>
            <w:vAlign w:val="center"/>
            <w:hideMark/>
          </w:tcPr>
          <w:p w14:paraId="1752EAEE" w14:textId="77777777" w:rsidR="00EE690A" w:rsidRPr="001D003B" w:rsidRDefault="00EE690A" w:rsidP="006244DE">
            <w:pPr>
              <w:widowControl/>
              <w:autoSpaceDE/>
              <w:autoSpaceDN/>
              <w:rPr>
                <w:color w:val="000000"/>
                <w:sz w:val="16"/>
                <w:szCs w:val="16"/>
                <w:lang w:eastAsia="it-IT"/>
              </w:rPr>
            </w:pPr>
          </w:p>
        </w:tc>
        <w:tc>
          <w:tcPr>
            <w:tcW w:w="791" w:type="pct"/>
            <w:vMerge/>
            <w:tcBorders>
              <w:top w:val="nil"/>
              <w:left w:val="single" w:sz="4" w:space="0" w:color="auto"/>
              <w:bottom w:val="single" w:sz="4" w:space="0" w:color="000000"/>
              <w:right w:val="single" w:sz="4" w:space="0" w:color="auto"/>
            </w:tcBorders>
            <w:vAlign w:val="center"/>
            <w:hideMark/>
          </w:tcPr>
          <w:p w14:paraId="630B65C7" w14:textId="77777777" w:rsidR="00EE690A" w:rsidRPr="001D003B" w:rsidRDefault="00EE690A" w:rsidP="006244DE">
            <w:pPr>
              <w:widowControl/>
              <w:autoSpaceDE/>
              <w:autoSpaceDN/>
              <w:rPr>
                <w:b/>
                <w:bCs/>
                <w:color w:val="002060"/>
                <w:sz w:val="16"/>
                <w:szCs w:val="16"/>
                <w:lang w:eastAsia="it-IT"/>
              </w:rPr>
            </w:pPr>
          </w:p>
        </w:tc>
      </w:tr>
      <w:tr w:rsidR="0076388A" w:rsidRPr="001D003B" w14:paraId="2E89F055"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5D1B53C8" w14:textId="77777777" w:rsidR="00EE690A" w:rsidRPr="001D003B" w:rsidRDefault="00EE690A" w:rsidP="006244DE">
            <w:pPr>
              <w:widowControl/>
              <w:autoSpaceDE/>
              <w:autoSpaceDN/>
              <w:jc w:val="center"/>
              <w:rPr>
                <w:color w:val="000000"/>
                <w:sz w:val="16"/>
                <w:szCs w:val="16"/>
                <w:lang w:eastAsia="it-IT"/>
              </w:rPr>
            </w:pPr>
          </w:p>
        </w:tc>
        <w:tc>
          <w:tcPr>
            <w:tcW w:w="187" w:type="pct"/>
            <w:tcBorders>
              <w:top w:val="nil"/>
              <w:left w:val="nil"/>
              <w:bottom w:val="single" w:sz="4" w:space="0" w:color="auto"/>
              <w:right w:val="single" w:sz="4" w:space="0" w:color="auto"/>
            </w:tcBorders>
            <w:shd w:val="clear" w:color="auto" w:fill="auto"/>
            <w:vAlign w:val="center"/>
            <w:hideMark/>
          </w:tcPr>
          <w:p w14:paraId="7C6A0B1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0B38D06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w:t>
            </w:r>
          </w:p>
        </w:tc>
        <w:tc>
          <w:tcPr>
            <w:tcW w:w="849" w:type="pct"/>
            <w:tcBorders>
              <w:top w:val="nil"/>
              <w:left w:val="nil"/>
              <w:bottom w:val="single" w:sz="4" w:space="0" w:color="auto"/>
              <w:right w:val="single" w:sz="4" w:space="0" w:color="auto"/>
            </w:tcBorders>
            <w:shd w:val="clear" w:color="auto" w:fill="auto"/>
            <w:vAlign w:val="center"/>
            <w:hideMark/>
          </w:tcPr>
          <w:p w14:paraId="1DA068F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crescita sostenibile e la competitività delle PMI e la creazione di posti di lavoro nelle PMI, anche grazie agli investimenti produttivi</w:t>
            </w:r>
          </w:p>
        </w:tc>
        <w:tc>
          <w:tcPr>
            <w:tcW w:w="253" w:type="pct"/>
            <w:tcBorders>
              <w:top w:val="nil"/>
              <w:left w:val="nil"/>
              <w:bottom w:val="single" w:sz="4" w:space="0" w:color="auto"/>
              <w:right w:val="single" w:sz="4" w:space="0" w:color="auto"/>
            </w:tcBorders>
            <w:shd w:val="clear" w:color="auto" w:fill="auto"/>
            <w:noWrap/>
            <w:vAlign w:val="center"/>
            <w:hideMark/>
          </w:tcPr>
          <w:p w14:paraId="2DE7D29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013</w:t>
            </w:r>
          </w:p>
        </w:tc>
        <w:tc>
          <w:tcPr>
            <w:tcW w:w="867" w:type="pct"/>
            <w:tcBorders>
              <w:top w:val="nil"/>
              <w:left w:val="nil"/>
              <w:bottom w:val="single" w:sz="4" w:space="0" w:color="auto"/>
              <w:right w:val="single" w:sz="4" w:space="0" w:color="auto"/>
            </w:tcBorders>
            <w:shd w:val="clear" w:color="auto" w:fill="auto"/>
            <w:vAlign w:val="center"/>
            <w:hideMark/>
          </w:tcPr>
          <w:p w14:paraId="318735F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Digitalizzazione delle PMI (compreso il commercio elettronico, l'e-business e i processi aziendali in rete, i poli di innovazione digitale, i laboratori viventi, gli imprenditori del web, le start-up nel settore delle TIC e il B2B)</w:t>
            </w:r>
          </w:p>
        </w:tc>
        <w:tc>
          <w:tcPr>
            <w:tcW w:w="315" w:type="pct"/>
            <w:tcBorders>
              <w:top w:val="nil"/>
              <w:left w:val="nil"/>
              <w:bottom w:val="single" w:sz="4" w:space="0" w:color="auto"/>
              <w:right w:val="single" w:sz="4" w:space="0" w:color="auto"/>
            </w:tcBorders>
            <w:shd w:val="clear" w:color="auto" w:fill="auto"/>
            <w:noWrap/>
            <w:vAlign w:val="center"/>
            <w:hideMark/>
          </w:tcPr>
          <w:p w14:paraId="2B2EEEC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1.3.1</w:t>
            </w:r>
          </w:p>
        </w:tc>
        <w:tc>
          <w:tcPr>
            <w:tcW w:w="370" w:type="pct"/>
            <w:tcBorders>
              <w:top w:val="nil"/>
              <w:left w:val="nil"/>
              <w:bottom w:val="single" w:sz="4" w:space="0" w:color="auto"/>
              <w:right w:val="single" w:sz="4" w:space="0" w:color="auto"/>
            </w:tcBorders>
            <w:shd w:val="clear" w:color="auto" w:fill="auto"/>
            <w:vAlign w:val="center"/>
            <w:hideMark/>
          </w:tcPr>
          <w:p w14:paraId="428BD151"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DPH008</w:t>
            </w:r>
          </w:p>
        </w:tc>
        <w:tc>
          <w:tcPr>
            <w:tcW w:w="834" w:type="pct"/>
            <w:tcBorders>
              <w:top w:val="nil"/>
              <w:left w:val="nil"/>
              <w:bottom w:val="single" w:sz="4" w:space="0" w:color="auto"/>
              <w:right w:val="single" w:sz="4" w:space="0" w:color="auto"/>
            </w:tcBorders>
            <w:shd w:val="clear" w:color="auto" w:fill="auto"/>
            <w:vAlign w:val="center"/>
            <w:hideMark/>
          </w:tcPr>
          <w:p w14:paraId="08E9D5A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10.000.000,00 </w:t>
            </w:r>
          </w:p>
        </w:tc>
        <w:tc>
          <w:tcPr>
            <w:tcW w:w="791" w:type="pct"/>
            <w:tcBorders>
              <w:top w:val="nil"/>
              <w:left w:val="nil"/>
              <w:bottom w:val="single" w:sz="4" w:space="0" w:color="auto"/>
              <w:right w:val="single" w:sz="4" w:space="0" w:color="auto"/>
            </w:tcBorders>
            <w:shd w:val="clear" w:color="000000" w:fill="FFFF00"/>
            <w:vAlign w:val="center"/>
            <w:hideMark/>
          </w:tcPr>
          <w:p w14:paraId="0DB687F1"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4.000.000,00 </w:t>
            </w:r>
          </w:p>
        </w:tc>
      </w:tr>
      <w:tr w:rsidR="0076388A" w:rsidRPr="001D003B" w14:paraId="6C668A57"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5C72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304691B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1E51E6B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470BBE6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crescita sostenibile e la competitività delle PMI e la creazione di posti di lavoro nelle PMI, anche grazie agli investimenti produttivi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28949F2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021</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8A99EC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Sviluppo dell'attività delle PMI e internazionalizzazione, compresi gli investimenti produttivi</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4E3D712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62A500A"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DPH008</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04D60E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25.000.000,00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738C675F"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10.000.000,00 </w:t>
            </w:r>
          </w:p>
        </w:tc>
      </w:tr>
      <w:tr w:rsidR="0076388A" w:rsidRPr="001D003B" w14:paraId="03E77752"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61BE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14FA115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5878F47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3346CD8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crescita sostenibile e la competitività delle PMI e la creazione di posti di lavoro nelle PMI, anche grazie agli investimenti produttivi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3E4851A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024</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771F6D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Servizi avanzati di sostegno alle PMI e ai gruppi di PMI</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6A17A19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7A032FF"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DPH007</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7D11922"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3BBE058B"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4.000.000,00 </w:t>
            </w:r>
          </w:p>
        </w:tc>
      </w:tr>
      <w:tr w:rsidR="0076388A" w:rsidRPr="001D003B" w14:paraId="439E7FD5" w14:textId="77777777" w:rsidTr="00FA6F4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45C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755C31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602A629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5514D96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crescita sostenibile e la competitività delle PMI e la creazione di posti di lavoro nelle PMI, anche grazie agli investimenti produttivi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1BE608A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024</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2E6071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Servizi avanzati di sostegno alle PMI e ai gruppi di PMI</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2DABE2B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36245D25"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DPH007</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C161AC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9.000.000,00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670EF373"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3.600.000,00 </w:t>
            </w:r>
          </w:p>
        </w:tc>
      </w:tr>
      <w:tr w:rsidR="0076388A" w:rsidRPr="001D003B" w14:paraId="0F383527" w14:textId="77777777" w:rsidTr="00FA6F4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AEE4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7CB4538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2CF5B9F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69ECE54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crescita sostenibile e la competitività delle PMI e la creazione di posti di lavoro nelle PMI, anche grazie agli investimenti produttivi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4024510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025</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4C46100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Incubazione, sostegno spin off, spin out e start up</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36E2A2A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1.3.2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F85E783"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DPH007</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3F0F4B15"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7.000.000,00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48C02AD6"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2.800.000,00 </w:t>
            </w:r>
          </w:p>
        </w:tc>
      </w:tr>
      <w:tr w:rsidR="0076388A" w:rsidRPr="001D003B" w14:paraId="3EE3296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BD1B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F8A1ED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60CD2C2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3A23305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le competenze per la specializzazione intelligente, la transizione industriale e l'imprenditorialità</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7302CD4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023</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4D89FBC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Sviluppo di competenze per la specializzazione intelligente, la transizione industriale, l'imprenditorialità e l'adattabilità delle imprese ai cambiamenti</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418DCD9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1.4.1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8155686"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DPH008</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65A53AC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0ECBE37F"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6410A150"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2BB7F29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w:t>
            </w:r>
          </w:p>
        </w:tc>
        <w:tc>
          <w:tcPr>
            <w:tcW w:w="187" w:type="pct"/>
            <w:tcBorders>
              <w:top w:val="nil"/>
              <w:left w:val="nil"/>
              <w:bottom w:val="single" w:sz="4" w:space="0" w:color="auto"/>
              <w:right w:val="single" w:sz="4" w:space="0" w:color="auto"/>
            </w:tcBorders>
            <w:shd w:val="clear" w:color="auto" w:fill="auto"/>
            <w:vAlign w:val="center"/>
            <w:hideMark/>
          </w:tcPr>
          <w:p w14:paraId="4AE3529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0DE457B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1.4</w:t>
            </w:r>
          </w:p>
        </w:tc>
        <w:tc>
          <w:tcPr>
            <w:tcW w:w="849" w:type="pct"/>
            <w:tcBorders>
              <w:top w:val="nil"/>
              <w:left w:val="nil"/>
              <w:bottom w:val="single" w:sz="4" w:space="0" w:color="auto"/>
              <w:right w:val="single" w:sz="4" w:space="0" w:color="auto"/>
            </w:tcBorders>
            <w:shd w:val="clear" w:color="auto" w:fill="auto"/>
            <w:vAlign w:val="center"/>
            <w:hideMark/>
          </w:tcPr>
          <w:p w14:paraId="0C06517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Sviluppare le competenze per la specializzazione intelligente, la transizione industriale e l'imprenditorialità</w:t>
            </w:r>
          </w:p>
        </w:tc>
        <w:tc>
          <w:tcPr>
            <w:tcW w:w="253" w:type="pct"/>
            <w:tcBorders>
              <w:top w:val="nil"/>
              <w:left w:val="nil"/>
              <w:bottom w:val="single" w:sz="4" w:space="0" w:color="auto"/>
              <w:right w:val="single" w:sz="4" w:space="0" w:color="auto"/>
            </w:tcBorders>
            <w:shd w:val="clear" w:color="auto" w:fill="auto"/>
            <w:noWrap/>
            <w:vAlign w:val="center"/>
            <w:hideMark/>
          </w:tcPr>
          <w:p w14:paraId="6970F6D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023</w:t>
            </w:r>
          </w:p>
        </w:tc>
        <w:tc>
          <w:tcPr>
            <w:tcW w:w="867" w:type="pct"/>
            <w:tcBorders>
              <w:top w:val="nil"/>
              <w:left w:val="nil"/>
              <w:bottom w:val="single" w:sz="4" w:space="0" w:color="auto"/>
              <w:right w:val="single" w:sz="4" w:space="0" w:color="auto"/>
            </w:tcBorders>
            <w:shd w:val="clear" w:color="auto" w:fill="auto"/>
            <w:vAlign w:val="center"/>
            <w:hideMark/>
          </w:tcPr>
          <w:p w14:paraId="2DBB3695"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Sviluppo di competenze per la specializzazione intelligente, la transizione industriale, l'imprenditorialità e l'adattabilità delle imprese ai cambiamenti</w:t>
            </w:r>
          </w:p>
        </w:tc>
        <w:tc>
          <w:tcPr>
            <w:tcW w:w="315" w:type="pct"/>
            <w:tcBorders>
              <w:top w:val="nil"/>
              <w:left w:val="nil"/>
              <w:bottom w:val="single" w:sz="4" w:space="0" w:color="auto"/>
              <w:right w:val="single" w:sz="4" w:space="0" w:color="auto"/>
            </w:tcBorders>
            <w:shd w:val="clear" w:color="auto" w:fill="auto"/>
            <w:noWrap/>
            <w:vAlign w:val="center"/>
            <w:hideMark/>
          </w:tcPr>
          <w:p w14:paraId="0229B1B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1.4.2</w:t>
            </w:r>
          </w:p>
        </w:tc>
        <w:tc>
          <w:tcPr>
            <w:tcW w:w="370" w:type="pct"/>
            <w:tcBorders>
              <w:top w:val="nil"/>
              <w:left w:val="nil"/>
              <w:bottom w:val="single" w:sz="4" w:space="0" w:color="auto"/>
              <w:right w:val="single" w:sz="4" w:space="0" w:color="auto"/>
            </w:tcBorders>
            <w:shd w:val="clear" w:color="auto" w:fill="auto"/>
            <w:vAlign w:val="center"/>
            <w:hideMark/>
          </w:tcPr>
          <w:p w14:paraId="1494A808"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DPH008</w:t>
            </w:r>
          </w:p>
        </w:tc>
        <w:tc>
          <w:tcPr>
            <w:tcW w:w="834" w:type="pct"/>
            <w:tcBorders>
              <w:top w:val="nil"/>
              <w:left w:val="nil"/>
              <w:bottom w:val="single" w:sz="4" w:space="0" w:color="auto"/>
              <w:right w:val="single" w:sz="4" w:space="0" w:color="auto"/>
            </w:tcBorders>
            <w:shd w:val="clear" w:color="auto" w:fill="auto"/>
            <w:vAlign w:val="center"/>
            <w:hideMark/>
          </w:tcPr>
          <w:p w14:paraId="25FF04D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nil"/>
              <w:left w:val="nil"/>
              <w:bottom w:val="single" w:sz="4" w:space="0" w:color="auto"/>
              <w:right w:val="single" w:sz="4" w:space="0" w:color="auto"/>
            </w:tcBorders>
            <w:shd w:val="clear" w:color="000000" w:fill="FFFF00"/>
            <w:vAlign w:val="center"/>
            <w:hideMark/>
          </w:tcPr>
          <w:p w14:paraId="436A677B"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5940D12D"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6D096CC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II</w:t>
            </w:r>
          </w:p>
        </w:tc>
        <w:tc>
          <w:tcPr>
            <w:tcW w:w="187" w:type="pct"/>
            <w:tcBorders>
              <w:top w:val="nil"/>
              <w:left w:val="nil"/>
              <w:bottom w:val="single" w:sz="4" w:space="0" w:color="auto"/>
              <w:right w:val="single" w:sz="4" w:space="0" w:color="auto"/>
            </w:tcBorders>
            <w:shd w:val="clear" w:color="auto" w:fill="auto"/>
            <w:vAlign w:val="center"/>
            <w:hideMark/>
          </w:tcPr>
          <w:p w14:paraId="1D9EEBA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74C34C1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1.5</w:t>
            </w:r>
          </w:p>
        </w:tc>
        <w:tc>
          <w:tcPr>
            <w:tcW w:w="849" w:type="pct"/>
            <w:tcBorders>
              <w:top w:val="nil"/>
              <w:left w:val="nil"/>
              <w:bottom w:val="single" w:sz="4" w:space="0" w:color="auto"/>
              <w:right w:val="single" w:sz="4" w:space="0" w:color="auto"/>
            </w:tcBorders>
            <w:shd w:val="clear" w:color="auto" w:fill="auto"/>
            <w:vAlign w:val="center"/>
            <w:hideMark/>
          </w:tcPr>
          <w:p w14:paraId="034B1A2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connettività digitale</w:t>
            </w:r>
          </w:p>
        </w:tc>
        <w:tc>
          <w:tcPr>
            <w:tcW w:w="253" w:type="pct"/>
            <w:tcBorders>
              <w:top w:val="nil"/>
              <w:left w:val="nil"/>
              <w:bottom w:val="single" w:sz="4" w:space="0" w:color="auto"/>
              <w:right w:val="single" w:sz="4" w:space="0" w:color="auto"/>
            </w:tcBorders>
            <w:shd w:val="clear" w:color="auto" w:fill="auto"/>
            <w:noWrap/>
            <w:vAlign w:val="center"/>
            <w:hideMark/>
          </w:tcPr>
          <w:p w14:paraId="7337E1B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032</w:t>
            </w:r>
          </w:p>
        </w:tc>
        <w:tc>
          <w:tcPr>
            <w:tcW w:w="867" w:type="pct"/>
            <w:tcBorders>
              <w:top w:val="nil"/>
              <w:left w:val="nil"/>
              <w:bottom w:val="single" w:sz="4" w:space="0" w:color="auto"/>
              <w:right w:val="single" w:sz="4" w:space="0" w:color="auto"/>
            </w:tcBorders>
            <w:shd w:val="clear" w:color="auto" w:fill="auto"/>
            <w:vAlign w:val="center"/>
            <w:hideMark/>
          </w:tcPr>
          <w:p w14:paraId="41DB6AF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TIC: reti a banda larga ad altissima capacità (reti dorsali/di </w:t>
            </w:r>
            <w:proofErr w:type="spellStart"/>
            <w:r w:rsidRPr="001D003B">
              <w:rPr>
                <w:color w:val="000000"/>
                <w:sz w:val="16"/>
                <w:szCs w:val="16"/>
                <w:lang w:eastAsia="it-IT"/>
              </w:rPr>
              <w:t>backhaul</w:t>
            </w:r>
            <w:proofErr w:type="spellEnd"/>
            <w:r w:rsidRPr="001D003B">
              <w:rPr>
                <w:color w:val="000000"/>
                <w:sz w:val="16"/>
                <w:szCs w:val="16"/>
                <w:lang w:eastAsia="it-IT"/>
              </w:rPr>
              <w:t>)</w:t>
            </w:r>
          </w:p>
        </w:tc>
        <w:tc>
          <w:tcPr>
            <w:tcW w:w="315" w:type="pct"/>
            <w:tcBorders>
              <w:top w:val="nil"/>
              <w:left w:val="nil"/>
              <w:bottom w:val="single" w:sz="4" w:space="0" w:color="auto"/>
              <w:right w:val="single" w:sz="4" w:space="0" w:color="auto"/>
            </w:tcBorders>
            <w:shd w:val="clear" w:color="auto" w:fill="auto"/>
            <w:noWrap/>
            <w:vAlign w:val="center"/>
            <w:hideMark/>
          </w:tcPr>
          <w:p w14:paraId="19A2B6A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1.5.1</w:t>
            </w:r>
          </w:p>
        </w:tc>
        <w:tc>
          <w:tcPr>
            <w:tcW w:w="370" w:type="pct"/>
            <w:tcBorders>
              <w:top w:val="nil"/>
              <w:left w:val="nil"/>
              <w:bottom w:val="single" w:sz="4" w:space="0" w:color="auto"/>
              <w:right w:val="single" w:sz="4" w:space="0" w:color="auto"/>
            </w:tcBorders>
            <w:shd w:val="clear" w:color="auto" w:fill="auto"/>
            <w:vAlign w:val="center"/>
            <w:hideMark/>
          </w:tcPr>
          <w:p w14:paraId="12471937"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DPB012</w:t>
            </w:r>
          </w:p>
        </w:tc>
        <w:tc>
          <w:tcPr>
            <w:tcW w:w="834" w:type="pct"/>
            <w:tcBorders>
              <w:top w:val="nil"/>
              <w:left w:val="nil"/>
              <w:bottom w:val="single" w:sz="4" w:space="0" w:color="auto"/>
              <w:right w:val="single" w:sz="4" w:space="0" w:color="auto"/>
            </w:tcBorders>
            <w:shd w:val="clear" w:color="auto" w:fill="auto"/>
            <w:vAlign w:val="center"/>
            <w:hideMark/>
          </w:tcPr>
          <w:p w14:paraId="4C9F0AF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20.000.000,00 </w:t>
            </w:r>
          </w:p>
        </w:tc>
        <w:tc>
          <w:tcPr>
            <w:tcW w:w="791" w:type="pct"/>
            <w:tcBorders>
              <w:top w:val="nil"/>
              <w:left w:val="nil"/>
              <w:bottom w:val="single" w:sz="4" w:space="0" w:color="auto"/>
              <w:right w:val="single" w:sz="4" w:space="0" w:color="auto"/>
            </w:tcBorders>
            <w:shd w:val="clear" w:color="000000" w:fill="FFFF00"/>
            <w:vAlign w:val="center"/>
            <w:hideMark/>
          </w:tcPr>
          <w:p w14:paraId="0C74006B"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8.000.000,00 </w:t>
            </w:r>
          </w:p>
        </w:tc>
      </w:tr>
      <w:tr w:rsidR="0076388A" w:rsidRPr="001D003B" w14:paraId="732185D1"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26A5900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w:t>
            </w:r>
          </w:p>
        </w:tc>
        <w:tc>
          <w:tcPr>
            <w:tcW w:w="187" w:type="pct"/>
            <w:tcBorders>
              <w:top w:val="nil"/>
              <w:left w:val="nil"/>
              <w:bottom w:val="single" w:sz="4" w:space="0" w:color="auto"/>
              <w:right w:val="single" w:sz="4" w:space="0" w:color="auto"/>
            </w:tcBorders>
            <w:shd w:val="clear" w:color="auto" w:fill="auto"/>
            <w:vAlign w:val="center"/>
            <w:hideMark/>
          </w:tcPr>
          <w:p w14:paraId="3894215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w:t>
            </w:r>
          </w:p>
        </w:tc>
        <w:tc>
          <w:tcPr>
            <w:tcW w:w="182" w:type="pct"/>
            <w:tcBorders>
              <w:top w:val="nil"/>
              <w:left w:val="nil"/>
              <w:bottom w:val="single" w:sz="4" w:space="0" w:color="auto"/>
              <w:right w:val="single" w:sz="4" w:space="0" w:color="auto"/>
            </w:tcBorders>
            <w:shd w:val="clear" w:color="auto" w:fill="auto"/>
            <w:noWrap/>
            <w:vAlign w:val="center"/>
            <w:hideMark/>
          </w:tcPr>
          <w:p w14:paraId="25D089B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1.5</w:t>
            </w:r>
          </w:p>
        </w:tc>
        <w:tc>
          <w:tcPr>
            <w:tcW w:w="849" w:type="pct"/>
            <w:tcBorders>
              <w:top w:val="nil"/>
              <w:left w:val="nil"/>
              <w:bottom w:val="single" w:sz="4" w:space="0" w:color="auto"/>
              <w:right w:val="single" w:sz="4" w:space="0" w:color="auto"/>
            </w:tcBorders>
            <w:shd w:val="clear" w:color="auto" w:fill="auto"/>
            <w:vAlign w:val="center"/>
            <w:hideMark/>
          </w:tcPr>
          <w:p w14:paraId="4C3FC2F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connettività digitale</w:t>
            </w:r>
          </w:p>
        </w:tc>
        <w:tc>
          <w:tcPr>
            <w:tcW w:w="253" w:type="pct"/>
            <w:tcBorders>
              <w:top w:val="nil"/>
              <w:left w:val="nil"/>
              <w:bottom w:val="single" w:sz="4" w:space="0" w:color="auto"/>
              <w:right w:val="single" w:sz="4" w:space="0" w:color="auto"/>
            </w:tcBorders>
            <w:shd w:val="clear" w:color="auto" w:fill="auto"/>
            <w:noWrap/>
            <w:vAlign w:val="center"/>
            <w:hideMark/>
          </w:tcPr>
          <w:p w14:paraId="4526576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034</w:t>
            </w:r>
          </w:p>
        </w:tc>
        <w:tc>
          <w:tcPr>
            <w:tcW w:w="867" w:type="pct"/>
            <w:tcBorders>
              <w:top w:val="nil"/>
              <w:left w:val="nil"/>
              <w:bottom w:val="single" w:sz="4" w:space="0" w:color="auto"/>
              <w:right w:val="single" w:sz="4" w:space="0" w:color="auto"/>
            </w:tcBorders>
            <w:shd w:val="clear" w:color="auto" w:fill="auto"/>
            <w:vAlign w:val="center"/>
            <w:hideMark/>
          </w:tcPr>
          <w:p w14:paraId="6AF367E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TIC: reti a banda larga ad altissima capacità (accesso/linea locale con prestazioni equivalenti a un'installazione in fibra ottica fino al punto di distribuzione nel luogo servito per singole abitazioni e uffici)</w:t>
            </w:r>
          </w:p>
        </w:tc>
        <w:tc>
          <w:tcPr>
            <w:tcW w:w="315" w:type="pct"/>
            <w:tcBorders>
              <w:top w:val="nil"/>
              <w:left w:val="nil"/>
              <w:bottom w:val="single" w:sz="4" w:space="0" w:color="auto"/>
              <w:right w:val="single" w:sz="4" w:space="0" w:color="auto"/>
            </w:tcBorders>
            <w:shd w:val="clear" w:color="auto" w:fill="auto"/>
            <w:noWrap/>
            <w:vAlign w:val="center"/>
            <w:hideMark/>
          </w:tcPr>
          <w:p w14:paraId="16E4E05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1.5.1</w:t>
            </w:r>
          </w:p>
        </w:tc>
        <w:tc>
          <w:tcPr>
            <w:tcW w:w="370" w:type="pct"/>
            <w:tcBorders>
              <w:top w:val="nil"/>
              <w:left w:val="nil"/>
              <w:bottom w:val="single" w:sz="4" w:space="0" w:color="auto"/>
              <w:right w:val="single" w:sz="4" w:space="0" w:color="auto"/>
            </w:tcBorders>
            <w:shd w:val="clear" w:color="auto" w:fill="auto"/>
            <w:vAlign w:val="center"/>
            <w:hideMark/>
          </w:tcPr>
          <w:p w14:paraId="657EDC57"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DPB012</w:t>
            </w:r>
          </w:p>
        </w:tc>
        <w:tc>
          <w:tcPr>
            <w:tcW w:w="834" w:type="pct"/>
            <w:tcBorders>
              <w:top w:val="nil"/>
              <w:left w:val="nil"/>
              <w:bottom w:val="single" w:sz="4" w:space="0" w:color="auto"/>
              <w:right w:val="single" w:sz="4" w:space="0" w:color="auto"/>
            </w:tcBorders>
            <w:shd w:val="clear" w:color="auto" w:fill="auto"/>
            <w:vAlign w:val="center"/>
            <w:hideMark/>
          </w:tcPr>
          <w:p w14:paraId="4ED7F00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2.000.000,00 </w:t>
            </w:r>
          </w:p>
        </w:tc>
        <w:tc>
          <w:tcPr>
            <w:tcW w:w="791" w:type="pct"/>
            <w:tcBorders>
              <w:top w:val="nil"/>
              <w:left w:val="nil"/>
              <w:bottom w:val="single" w:sz="4" w:space="0" w:color="auto"/>
              <w:right w:val="single" w:sz="4" w:space="0" w:color="auto"/>
            </w:tcBorders>
            <w:shd w:val="clear" w:color="000000" w:fill="FFFF00"/>
            <w:vAlign w:val="center"/>
            <w:hideMark/>
          </w:tcPr>
          <w:p w14:paraId="4D2081D4"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800.000,00 </w:t>
            </w:r>
          </w:p>
        </w:tc>
      </w:tr>
      <w:tr w:rsidR="0076388A" w:rsidRPr="001D003B" w14:paraId="67C3C7E3"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A10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D897E5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4EC149B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2.2</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6835D79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Promuovere le energie rinnovabili in conformità della direttiva (UE) 2018/2001, compresi i criteri di sostenibilità ivi stabiliti </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749D454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048</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076905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Energia rinnovabile: solare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6F8BA58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2.2.1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5B5A2307"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DPC025</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BFEAE7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17.225.000,00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6477ECC9"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6.890.000,00 </w:t>
            </w:r>
          </w:p>
        </w:tc>
      </w:tr>
      <w:tr w:rsidR="0076388A" w:rsidRPr="001D003B" w14:paraId="5B167D78"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5CD84CB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nil"/>
              <w:left w:val="nil"/>
              <w:bottom w:val="single" w:sz="4" w:space="0" w:color="auto"/>
              <w:right w:val="single" w:sz="4" w:space="0" w:color="auto"/>
            </w:tcBorders>
            <w:shd w:val="clear" w:color="auto" w:fill="auto"/>
            <w:vAlign w:val="center"/>
            <w:hideMark/>
          </w:tcPr>
          <w:p w14:paraId="710509D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nil"/>
              <w:left w:val="nil"/>
              <w:bottom w:val="single" w:sz="4" w:space="0" w:color="auto"/>
              <w:right w:val="single" w:sz="4" w:space="0" w:color="auto"/>
            </w:tcBorders>
            <w:shd w:val="clear" w:color="auto" w:fill="auto"/>
            <w:noWrap/>
            <w:vAlign w:val="center"/>
            <w:hideMark/>
          </w:tcPr>
          <w:p w14:paraId="6957376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2.2</w:t>
            </w:r>
          </w:p>
        </w:tc>
        <w:tc>
          <w:tcPr>
            <w:tcW w:w="849" w:type="pct"/>
            <w:tcBorders>
              <w:top w:val="nil"/>
              <w:left w:val="nil"/>
              <w:bottom w:val="single" w:sz="4" w:space="0" w:color="auto"/>
              <w:right w:val="single" w:sz="4" w:space="0" w:color="auto"/>
            </w:tcBorders>
            <w:shd w:val="clear" w:color="auto" w:fill="auto"/>
            <w:vAlign w:val="center"/>
            <w:hideMark/>
          </w:tcPr>
          <w:p w14:paraId="51F52A2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Promuovere le energie rinnovabili in conformità della direttiva (UE) 2018/2001, compresi i criteri di sostenibilità ivi stabiliti </w:t>
            </w:r>
          </w:p>
        </w:tc>
        <w:tc>
          <w:tcPr>
            <w:tcW w:w="253" w:type="pct"/>
            <w:tcBorders>
              <w:top w:val="nil"/>
              <w:left w:val="nil"/>
              <w:bottom w:val="single" w:sz="4" w:space="0" w:color="auto"/>
              <w:right w:val="single" w:sz="4" w:space="0" w:color="auto"/>
            </w:tcBorders>
            <w:shd w:val="clear" w:color="auto" w:fill="auto"/>
            <w:noWrap/>
            <w:vAlign w:val="center"/>
            <w:hideMark/>
          </w:tcPr>
          <w:p w14:paraId="456016A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050</w:t>
            </w:r>
          </w:p>
        </w:tc>
        <w:tc>
          <w:tcPr>
            <w:tcW w:w="867" w:type="pct"/>
            <w:tcBorders>
              <w:top w:val="nil"/>
              <w:left w:val="nil"/>
              <w:bottom w:val="single" w:sz="4" w:space="0" w:color="auto"/>
              <w:right w:val="single" w:sz="4" w:space="0" w:color="auto"/>
            </w:tcBorders>
            <w:shd w:val="clear" w:color="auto" w:fill="auto"/>
            <w:vAlign w:val="center"/>
            <w:hideMark/>
          </w:tcPr>
          <w:p w14:paraId="1251ECBF"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Energia rinnovabile: biomassa con elevate riduzioni di gas a effetto serra</w:t>
            </w:r>
          </w:p>
        </w:tc>
        <w:tc>
          <w:tcPr>
            <w:tcW w:w="315" w:type="pct"/>
            <w:tcBorders>
              <w:top w:val="nil"/>
              <w:left w:val="nil"/>
              <w:bottom w:val="single" w:sz="4" w:space="0" w:color="auto"/>
              <w:right w:val="single" w:sz="4" w:space="0" w:color="auto"/>
            </w:tcBorders>
            <w:shd w:val="clear" w:color="auto" w:fill="auto"/>
            <w:noWrap/>
            <w:vAlign w:val="center"/>
            <w:hideMark/>
          </w:tcPr>
          <w:p w14:paraId="6BF41A5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2.2.2</w:t>
            </w:r>
          </w:p>
        </w:tc>
        <w:tc>
          <w:tcPr>
            <w:tcW w:w="370" w:type="pct"/>
            <w:tcBorders>
              <w:top w:val="nil"/>
              <w:left w:val="nil"/>
              <w:bottom w:val="single" w:sz="4" w:space="0" w:color="auto"/>
              <w:right w:val="single" w:sz="4" w:space="0" w:color="auto"/>
            </w:tcBorders>
            <w:shd w:val="clear" w:color="auto" w:fill="auto"/>
            <w:vAlign w:val="center"/>
            <w:hideMark/>
          </w:tcPr>
          <w:p w14:paraId="0EA2D22C"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DPC025</w:t>
            </w:r>
          </w:p>
        </w:tc>
        <w:tc>
          <w:tcPr>
            <w:tcW w:w="834" w:type="pct"/>
            <w:tcBorders>
              <w:top w:val="nil"/>
              <w:left w:val="nil"/>
              <w:bottom w:val="single" w:sz="4" w:space="0" w:color="auto"/>
              <w:right w:val="single" w:sz="4" w:space="0" w:color="auto"/>
            </w:tcBorders>
            <w:shd w:val="clear" w:color="auto" w:fill="auto"/>
            <w:vAlign w:val="center"/>
            <w:hideMark/>
          </w:tcPr>
          <w:p w14:paraId="1765AAB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5.000.000,00 </w:t>
            </w:r>
          </w:p>
        </w:tc>
        <w:tc>
          <w:tcPr>
            <w:tcW w:w="791" w:type="pct"/>
            <w:tcBorders>
              <w:top w:val="nil"/>
              <w:left w:val="nil"/>
              <w:bottom w:val="single" w:sz="4" w:space="0" w:color="auto"/>
              <w:right w:val="single" w:sz="4" w:space="0" w:color="auto"/>
            </w:tcBorders>
            <w:shd w:val="clear" w:color="000000" w:fill="FFFF00"/>
            <w:vAlign w:val="center"/>
            <w:hideMark/>
          </w:tcPr>
          <w:p w14:paraId="3253FCD0"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2.000.000,00 </w:t>
            </w:r>
          </w:p>
        </w:tc>
      </w:tr>
      <w:tr w:rsidR="0076388A" w:rsidRPr="001D003B" w14:paraId="159DE1F1"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8507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D94BAD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7DD034A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3781ACC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04CE701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058</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EADF5D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Misure di adattamento ai cambiamenti climatici, prevenzione e gestione dei rischi connessi al clima: inondazioni e frane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72BE409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7C1570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DPE013</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1F3342A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60.000.000,00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0C90446E"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24.000.000,00 </w:t>
            </w:r>
          </w:p>
        </w:tc>
      </w:tr>
      <w:tr w:rsidR="0076388A" w:rsidRPr="001D003B" w14:paraId="0C542E1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193F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2C58A0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0F4BE8B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6E2C39C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31B0899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058</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C9A3B3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Misure di adattamento ai cambiamenti climatici, prevenzione e gestione dei rischi connessi al clima: inondazioni e frane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23DFA2E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55782DB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DPE018</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7E7D8942"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31079E64"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8.000.000,00 </w:t>
            </w:r>
          </w:p>
        </w:tc>
      </w:tr>
      <w:tr w:rsidR="0076388A" w:rsidRPr="001D003B" w14:paraId="09910EAA"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8A79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73C2C63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123A1A5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5A10916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48A81A6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058</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409BB6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Misure di adattamento ai cambiamenti climatici, prevenzione e gestione dei rischi connessi al clima: inondazioni e frane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3467646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D832179"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AA8144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0D1F6C79"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4.000.000,00 </w:t>
            </w:r>
          </w:p>
        </w:tc>
      </w:tr>
      <w:tr w:rsidR="0076388A" w:rsidRPr="001D003B" w14:paraId="77F824F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C45C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F3DE21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7416B34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25E812A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5320F16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060</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31D8E61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Misure di adattamento ai cambiamenti climatici, prevenzione e gestione dei rischi connessi al clima: altro, ad es. tempeste e siccità </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6900B22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5ABECD1E"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DPC025</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64CFE105"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5F876F4"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800.000,00 </w:t>
            </w:r>
          </w:p>
        </w:tc>
      </w:tr>
      <w:tr w:rsidR="0076388A" w:rsidRPr="001D003B" w14:paraId="347DADBE" w14:textId="77777777" w:rsidTr="0076388A">
        <w:trPr>
          <w:trHeight w:val="253"/>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EE5A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D344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3DE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333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3813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061</w:t>
            </w:r>
          </w:p>
        </w:tc>
        <w:tc>
          <w:tcPr>
            <w:tcW w:w="8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1430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Prevenzione e gestione dei rischi naturali non connessi al clima (ad es. terremoti) e dei rischi collegati alle attività umane (ad es. incidenti tecnologici),</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5E6F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2.4.3</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9A59C"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DPC022</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3276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 xml:space="preserve">          37.750.000,00 </w:t>
            </w:r>
          </w:p>
        </w:tc>
        <w:tc>
          <w:tcPr>
            <w:tcW w:w="791" w:type="pct"/>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14:paraId="1F3AF960" w14:textId="77777777" w:rsidR="00EE690A" w:rsidRPr="001D003B" w:rsidRDefault="00EE690A" w:rsidP="006244DE">
            <w:pPr>
              <w:widowControl/>
              <w:autoSpaceDE/>
              <w:autoSpaceDN/>
              <w:jc w:val="center"/>
              <w:rPr>
                <w:b/>
                <w:bCs/>
                <w:color w:val="002060"/>
                <w:sz w:val="16"/>
                <w:szCs w:val="16"/>
                <w:lang w:eastAsia="it-IT"/>
              </w:rPr>
            </w:pPr>
            <w:r w:rsidRPr="001D003B">
              <w:rPr>
                <w:b/>
                <w:bCs/>
                <w:color w:val="002060"/>
                <w:sz w:val="16"/>
                <w:szCs w:val="16"/>
                <w:lang w:eastAsia="it-IT"/>
              </w:rPr>
              <w:t xml:space="preserve">           15.100.000,00 </w:t>
            </w:r>
          </w:p>
        </w:tc>
      </w:tr>
      <w:tr w:rsidR="0076388A" w:rsidRPr="001D003B" w14:paraId="4645F22A" w14:textId="77777777" w:rsidTr="0076388A">
        <w:trPr>
          <w:trHeight w:val="253"/>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47F3201" w14:textId="77777777" w:rsidR="00EE690A" w:rsidRPr="001D003B" w:rsidRDefault="00EE690A" w:rsidP="006244DE">
            <w:pPr>
              <w:widowControl/>
              <w:autoSpaceDE/>
              <w:autoSpaceDN/>
              <w:rPr>
                <w:color w:val="000000"/>
                <w:sz w:val="16"/>
                <w:szCs w:val="16"/>
                <w:lang w:eastAsia="it-IT"/>
              </w:rPr>
            </w:pPr>
          </w:p>
        </w:tc>
        <w:tc>
          <w:tcPr>
            <w:tcW w:w="187" w:type="pct"/>
            <w:vMerge/>
            <w:tcBorders>
              <w:top w:val="single" w:sz="4" w:space="0" w:color="auto"/>
              <w:left w:val="single" w:sz="4" w:space="0" w:color="auto"/>
              <w:bottom w:val="single" w:sz="4" w:space="0" w:color="auto"/>
              <w:right w:val="single" w:sz="4" w:space="0" w:color="auto"/>
            </w:tcBorders>
            <w:vAlign w:val="center"/>
            <w:hideMark/>
          </w:tcPr>
          <w:p w14:paraId="2EAE445B" w14:textId="77777777" w:rsidR="00EE690A" w:rsidRPr="001D003B" w:rsidRDefault="00EE690A" w:rsidP="006244DE">
            <w:pPr>
              <w:widowControl/>
              <w:autoSpaceDE/>
              <w:autoSpaceDN/>
              <w:rPr>
                <w:color w:val="000000"/>
                <w:sz w:val="16"/>
                <w:szCs w:val="16"/>
                <w:lang w:eastAsia="it-IT"/>
              </w:rPr>
            </w:pPr>
          </w:p>
        </w:tc>
        <w:tc>
          <w:tcPr>
            <w:tcW w:w="182" w:type="pct"/>
            <w:vMerge/>
            <w:tcBorders>
              <w:top w:val="single" w:sz="4" w:space="0" w:color="auto"/>
              <w:left w:val="single" w:sz="4" w:space="0" w:color="auto"/>
              <w:bottom w:val="single" w:sz="4" w:space="0" w:color="auto"/>
              <w:right w:val="single" w:sz="4" w:space="0" w:color="auto"/>
            </w:tcBorders>
            <w:vAlign w:val="center"/>
            <w:hideMark/>
          </w:tcPr>
          <w:p w14:paraId="6E81116D" w14:textId="77777777" w:rsidR="00EE690A" w:rsidRPr="001D003B" w:rsidRDefault="00EE690A" w:rsidP="006244DE">
            <w:pPr>
              <w:widowControl/>
              <w:autoSpaceDE/>
              <w:autoSpaceDN/>
              <w:rPr>
                <w:color w:val="000000"/>
                <w:sz w:val="16"/>
                <w:szCs w:val="16"/>
                <w:lang w:eastAsia="it-IT"/>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68866F8B" w14:textId="77777777" w:rsidR="00EE690A" w:rsidRPr="001D003B" w:rsidRDefault="00EE690A" w:rsidP="006244DE">
            <w:pPr>
              <w:widowControl/>
              <w:autoSpaceDE/>
              <w:autoSpaceDN/>
              <w:rPr>
                <w:color w:val="000000"/>
                <w:sz w:val="16"/>
                <w:szCs w:val="16"/>
                <w:lang w:eastAsia="it-IT"/>
              </w:rPr>
            </w:pP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08720589" w14:textId="77777777" w:rsidR="00EE690A" w:rsidRPr="001D003B" w:rsidRDefault="00EE690A" w:rsidP="006244DE">
            <w:pPr>
              <w:widowControl/>
              <w:autoSpaceDE/>
              <w:autoSpaceDN/>
              <w:rPr>
                <w:color w:val="000000"/>
                <w:sz w:val="16"/>
                <w:szCs w:val="16"/>
                <w:lang w:eastAsia="it-IT"/>
              </w:rPr>
            </w:pPr>
          </w:p>
        </w:tc>
        <w:tc>
          <w:tcPr>
            <w:tcW w:w="867" w:type="pct"/>
            <w:vMerge/>
            <w:tcBorders>
              <w:top w:val="single" w:sz="4" w:space="0" w:color="auto"/>
              <w:left w:val="single" w:sz="4" w:space="0" w:color="auto"/>
              <w:bottom w:val="single" w:sz="4" w:space="0" w:color="auto"/>
              <w:right w:val="single" w:sz="4" w:space="0" w:color="auto"/>
            </w:tcBorders>
            <w:vAlign w:val="center"/>
            <w:hideMark/>
          </w:tcPr>
          <w:p w14:paraId="194B0AAD" w14:textId="77777777" w:rsidR="00EE690A" w:rsidRPr="001D003B" w:rsidRDefault="00EE690A" w:rsidP="006244DE">
            <w:pPr>
              <w:widowControl/>
              <w:autoSpaceDE/>
              <w:autoSpaceDN/>
              <w:rPr>
                <w:color w:val="000000"/>
                <w:sz w:val="16"/>
                <w:szCs w:val="16"/>
                <w:lang w:eastAsia="it-IT"/>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14:paraId="6EE54146" w14:textId="77777777" w:rsidR="00EE690A" w:rsidRPr="001D003B" w:rsidRDefault="00EE690A" w:rsidP="006244DE">
            <w:pPr>
              <w:widowControl/>
              <w:autoSpaceDE/>
              <w:autoSpaceDN/>
              <w:rPr>
                <w:color w:val="000000"/>
                <w:sz w:val="16"/>
                <w:szCs w:val="16"/>
                <w:lang w:eastAsia="it-IT"/>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6C05FDA2" w14:textId="77777777" w:rsidR="00EE690A" w:rsidRPr="001D003B" w:rsidRDefault="00EE690A" w:rsidP="006244DE">
            <w:pPr>
              <w:widowControl/>
              <w:autoSpaceDE/>
              <w:autoSpaceDN/>
              <w:rPr>
                <w:b/>
                <w:bCs/>
                <w:color w:val="C00000"/>
                <w:sz w:val="16"/>
                <w:szCs w:val="16"/>
                <w:lang w:eastAsia="it-IT"/>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14:paraId="3CE01C93" w14:textId="77777777" w:rsidR="00EE690A" w:rsidRPr="001D003B" w:rsidRDefault="00EE690A" w:rsidP="006244DE">
            <w:pPr>
              <w:widowControl/>
              <w:autoSpaceDE/>
              <w:autoSpaceDN/>
              <w:rPr>
                <w:color w:val="000000"/>
                <w:sz w:val="16"/>
                <w:szCs w:val="16"/>
                <w:lang w:eastAsia="it-IT"/>
              </w:rPr>
            </w:pPr>
          </w:p>
        </w:tc>
        <w:tc>
          <w:tcPr>
            <w:tcW w:w="791" w:type="pct"/>
            <w:vMerge/>
            <w:tcBorders>
              <w:top w:val="single" w:sz="4" w:space="0" w:color="auto"/>
              <w:left w:val="single" w:sz="4" w:space="0" w:color="auto"/>
              <w:bottom w:val="single" w:sz="4" w:space="0" w:color="auto"/>
              <w:right w:val="single" w:sz="4" w:space="0" w:color="auto"/>
            </w:tcBorders>
            <w:vAlign w:val="center"/>
            <w:hideMark/>
          </w:tcPr>
          <w:p w14:paraId="7CB4FC74" w14:textId="77777777" w:rsidR="00EE690A" w:rsidRPr="001D003B" w:rsidRDefault="00EE690A" w:rsidP="006244DE">
            <w:pPr>
              <w:widowControl/>
              <w:autoSpaceDE/>
              <w:autoSpaceDN/>
              <w:rPr>
                <w:b/>
                <w:bCs/>
                <w:color w:val="002060"/>
                <w:sz w:val="16"/>
                <w:szCs w:val="16"/>
                <w:lang w:eastAsia="it-IT"/>
              </w:rPr>
            </w:pPr>
          </w:p>
        </w:tc>
      </w:tr>
      <w:tr w:rsidR="0076388A" w:rsidRPr="001D003B" w14:paraId="111BF36A"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8113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768802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6F08717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31F4D4C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l'adattamento ai cambiamenti climatici, la prevenzione dei rischi di catastrofe e la resilienza, prendendo in considerazione approcci ecosistemici</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18933F7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060</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3F59C8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Misure di adattamento ai cambiamenti climatici, prevenzione e gestione dei rischi connessi al clima: altro, ad es. tempeste e siccità </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6082D60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2.4.2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16590B4E"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71137D7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13.000.000,00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3C1E933"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5.200.000,00 </w:t>
            </w:r>
          </w:p>
        </w:tc>
      </w:tr>
      <w:tr w:rsidR="0076388A" w:rsidRPr="001D003B" w14:paraId="46C6848E"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5F19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1421FDA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770CDAB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2.5</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4330742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l'accesso all'acqua e la sua gestione sostenibile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34E4E0C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062</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4B90C9C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Fornitura di acqua per il consumo umano (infrastrutture di estrazione, trattamento, stoccaggio e distribuzione, misure di efficienza idrica, approvvigionamento di acqua potabile)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0C999EB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2.5.1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C6A16D6"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DPC024</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0CFAF97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3412F76"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586C0C79"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8086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2C69EC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38C5DF7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2.5</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1A1B4B7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l'accesso all'acqua e la sua gestione sostenibile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242A457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064</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04B85D33"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Gestione delle risorse idriche e loro conservazione (compresi gestione bacini idrografici, misure specifiche di adattamento ai cambiamenti climatici, riutilizzo, riduzione delle perdite)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2FDC150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2.5.1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91F09BB"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DPC024</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6C5052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21.000.000,00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6F63882D"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8.400.000,00 </w:t>
            </w:r>
          </w:p>
        </w:tc>
      </w:tr>
      <w:tr w:rsidR="0076388A" w:rsidRPr="001D003B" w14:paraId="719EBB32"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76DF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37B2D88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632887A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24EA0E9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 transizione verso un'economia circolare ed efficiente sotto il profilo delle risorse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423F157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067</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0927692D"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Gestione dei rifiuti domestici: misure di prevenzione, minimizzazione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47FA88E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162466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DPC026</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6232CFE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525DC015"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4.000.000,00 </w:t>
            </w:r>
          </w:p>
        </w:tc>
      </w:tr>
      <w:tr w:rsidR="0076388A" w:rsidRPr="001D003B" w14:paraId="4B4A8F1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057A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3AEE66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47C9BD5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21713D6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 transizione verso un'economia circolare ed efficiente sotto il profilo delle risorse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104D2B8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071</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B8B99B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Promozione dell'impiego di materiali riciclati come materie prime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359583E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43F2478D"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DPC026</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0AFD81F"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3502E651"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200.000,00 </w:t>
            </w:r>
          </w:p>
        </w:tc>
      </w:tr>
      <w:tr w:rsidR="0076388A" w:rsidRPr="001D003B" w14:paraId="31C12BBC"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01AC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2FF031B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2CAF0E4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52C3450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 transizione verso un'economia circolare ed efficiente sotto il profilo delle risorse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283C273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071</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26B829C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Promozione dell'impiego di materiali riciclati come materie prime</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0227091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E9381E1"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6BEA712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750.000,00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C02C80C"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300.000,00 </w:t>
            </w:r>
          </w:p>
        </w:tc>
      </w:tr>
      <w:tr w:rsidR="0076388A" w:rsidRPr="001D003B" w14:paraId="35F105AC"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787B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4DDD543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3EF47D5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4478AD99"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 transizione verso un'economia circolare ed efficiente sotto il profilo delle risorse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64A8954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072</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3272D42D" w14:textId="77777777" w:rsidR="00EE690A" w:rsidRPr="001D003B" w:rsidRDefault="00EE690A" w:rsidP="006244DE">
            <w:pPr>
              <w:widowControl/>
              <w:autoSpaceDE/>
              <w:autoSpaceDN/>
              <w:rPr>
                <w:color w:val="000000"/>
                <w:sz w:val="16"/>
                <w:szCs w:val="16"/>
                <w:lang w:eastAsia="it-IT"/>
              </w:rPr>
            </w:pPr>
            <w:r>
              <w:rPr>
                <w:color w:val="000000"/>
                <w:sz w:val="16"/>
                <w:szCs w:val="16"/>
                <w:lang w:eastAsia="it-IT"/>
              </w:rPr>
              <w:t>Impiego di materiali ricicl</w:t>
            </w:r>
            <w:r w:rsidRPr="001D003B">
              <w:rPr>
                <w:color w:val="000000"/>
                <w:sz w:val="16"/>
                <w:szCs w:val="16"/>
                <w:lang w:eastAsia="it-IT"/>
              </w:rPr>
              <w:t>ati come materie prime conformemente ai criteri di efficienza</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7A429BF5"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8660F7F"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E6D60F7"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5.750.000,00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352DB7CD"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2.300.000,00 </w:t>
            </w:r>
          </w:p>
        </w:tc>
      </w:tr>
      <w:tr w:rsidR="0076388A" w:rsidRPr="001D003B" w14:paraId="5B7AFF8D" w14:textId="77777777" w:rsidTr="00FA6F4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54EC"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358DDFD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1ED1098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54686D3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la transizione verso un'economia circolare ed efficiente sotto il profilo delle risorse</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4533C98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072</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EC61581" w14:textId="77777777" w:rsidR="00EE690A" w:rsidRPr="001D003B" w:rsidRDefault="00EE690A" w:rsidP="006244DE">
            <w:pPr>
              <w:widowControl/>
              <w:autoSpaceDE/>
              <w:autoSpaceDN/>
              <w:rPr>
                <w:color w:val="000000"/>
                <w:sz w:val="16"/>
                <w:szCs w:val="16"/>
                <w:lang w:eastAsia="it-IT"/>
              </w:rPr>
            </w:pPr>
            <w:r>
              <w:rPr>
                <w:color w:val="000000"/>
                <w:sz w:val="16"/>
                <w:szCs w:val="16"/>
                <w:lang w:eastAsia="it-IT"/>
              </w:rPr>
              <w:t>Impiego di materiali ricicl</w:t>
            </w:r>
            <w:r w:rsidRPr="001D003B">
              <w:rPr>
                <w:color w:val="000000"/>
                <w:sz w:val="16"/>
                <w:szCs w:val="16"/>
                <w:lang w:eastAsia="it-IT"/>
              </w:rPr>
              <w:t>ati come materie prime conformemente ai criteri di efficienza</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4033E62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2.6.2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22125757"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DPH006</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34AD7C4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3.500.000,00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7E8550D5"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1.400.000,00 </w:t>
            </w:r>
          </w:p>
        </w:tc>
      </w:tr>
      <w:tr w:rsidR="0076388A" w:rsidRPr="001D003B" w14:paraId="34213C2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AADF3"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6E0021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3ABC284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5F613CE6"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protezione e la preservazione della natura, la biodiversità e le infrastrutture verdi, anche nelle aree urbane, e ridurre tutte le forme di inquinamento</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306A23F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078</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2F371F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Tutela, ripristino e uso sostenibile dei siti Natura 2000</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0068988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47B1487E"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DPD021</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7736D97F"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1.760.000,00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0E42CF8E" w14:textId="77777777" w:rsidR="00EE690A" w:rsidRPr="001D003B" w:rsidRDefault="00EE690A" w:rsidP="006244DE">
            <w:pPr>
              <w:widowControl/>
              <w:autoSpaceDE/>
              <w:autoSpaceDN/>
              <w:jc w:val="right"/>
              <w:rPr>
                <w:b/>
                <w:bCs/>
                <w:color w:val="002060"/>
                <w:sz w:val="16"/>
                <w:szCs w:val="16"/>
                <w:lang w:eastAsia="it-IT"/>
              </w:rPr>
            </w:pPr>
            <w:r w:rsidRPr="001D003B">
              <w:rPr>
                <w:b/>
                <w:bCs/>
                <w:color w:val="002060"/>
                <w:sz w:val="16"/>
                <w:szCs w:val="16"/>
                <w:lang w:eastAsia="it-IT"/>
              </w:rPr>
              <w:t xml:space="preserve">                 704.000,00 </w:t>
            </w:r>
          </w:p>
        </w:tc>
      </w:tr>
      <w:tr w:rsidR="0076388A" w:rsidRPr="001D003B" w14:paraId="6FB4CD66"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D552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C894AE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6A0A881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3114631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protezione e la preservazione della natura, la biodiversità e le infrastrutture verdi, anche nelle aree urbane, e ridurre tutte le forme di inquinamento</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7629C5F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079</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3B9D5EF1"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Protezione della natura e della biodiversità,  patrimonio e risorse naturali, infrastrutture verdi e blu</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1F5009E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5C98F8A0"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DPD021</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7386E8D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8.550.000,00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99E79D6"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3.420.000,00 </w:t>
            </w:r>
          </w:p>
        </w:tc>
      </w:tr>
      <w:tr w:rsidR="0076388A" w:rsidRPr="001D003B" w14:paraId="27E059EA"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8A6E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III</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4667FF0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1EAE9259"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2A3110A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Rafforzare la protezione e la preservazione della natura, la biodiversità e le infrastrutture verdi, anche nelle aree urbane, e ridurre tutte le forme di inquinamento</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3759034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079</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CE08DF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Protezione della natura e della biodiversità,  patrimonio e risorse naturali, infrastrutture verdi e blu</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7DB42E20"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2.7.2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45A6E5A"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DPC024</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1C48156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10.000.000,00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146954A1"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4.000.000,00 </w:t>
            </w:r>
          </w:p>
        </w:tc>
      </w:tr>
      <w:tr w:rsidR="0076388A" w:rsidRPr="001D003B" w14:paraId="7C4D8B24"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62D0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V</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6D5AB9F6"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4C9D10B2"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5.1</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40966018"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Promuovere lo sviluppo sociale, economico e ambientale integrato e inclusivo, la cultura, il patrimonio naturale, il turismo sostenibile e la sicurezza nelle aree urbane </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63F153FB"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079</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3C2FA72A"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Protezione della natura e delle biodiversità, patrimonio e risorse naturali, infrastrutture verdi e blu</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0B2CCE14"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5.1.1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50EA843F"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DPA011</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FE03A74"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4.500.000,00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682F5E9D"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1.800.000,00 </w:t>
            </w:r>
          </w:p>
        </w:tc>
      </w:tr>
      <w:tr w:rsidR="0076388A" w:rsidRPr="001D003B" w14:paraId="7002F431" w14:textId="77777777" w:rsidTr="0076388A">
        <w:trPr>
          <w:trHeight w:val="20"/>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FE9AD"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V</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3A14669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w:t>
            </w:r>
          </w:p>
        </w:tc>
        <w:tc>
          <w:tcPr>
            <w:tcW w:w="182" w:type="pct"/>
            <w:tcBorders>
              <w:top w:val="single" w:sz="4" w:space="0" w:color="auto"/>
              <w:left w:val="nil"/>
              <w:bottom w:val="single" w:sz="4" w:space="0" w:color="auto"/>
              <w:right w:val="single" w:sz="4" w:space="0" w:color="auto"/>
            </w:tcBorders>
            <w:shd w:val="clear" w:color="auto" w:fill="auto"/>
            <w:noWrap/>
            <w:vAlign w:val="center"/>
            <w:hideMark/>
          </w:tcPr>
          <w:p w14:paraId="3BB0996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5.1</w:t>
            </w:r>
          </w:p>
        </w:tc>
        <w:tc>
          <w:tcPr>
            <w:tcW w:w="849" w:type="pct"/>
            <w:tcBorders>
              <w:top w:val="single" w:sz="4" w:space="0" w:color="auto"/>
              <w:left w:val="nil"/>
              <w:bottom w:val="single" w:sz="4" w:space="0" w:color="auto"/>
              <w:right w:val="single" w:sz="4" w:space="0" w:color="auto"/>
            </w:tcBorders>
            <w:shd w:val="clear" w:color="auto" w:fill="auto"/>
            <w:vAlign w:val="center"/>
            <w:hideMark/>
          </w:tcPr>
          <w:p w14:paraId="00F9E98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Promuovere lo sviluppo sociale, economico e </w:t>
            </w:r>
            <w:r w:rsidRPr="001D003B">
              <w:rPr>
                <w:color w:val="000000"/>
                <w:sz w:val="16"/>
                <w:szCs w:val="16"/>
                <w:lang w:eastAsia="it-IT"/>
              </w:rPr>
              <w:lastRenderedPageBreak/>
              <w:t xml:space="preserve">ambientale integrato e inclusivo, la cultura, il patrimonio naturale, il turismo sostenibile e la sicurezza nelle aree urbane </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0E7F8841"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lastRenderedPageBreak/>
              <w:t>086</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4D9AD44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Infrastrutture per combustibili alternativi</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14:paraId="47CF2CC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5.1.1</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1F6BE0A"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DPA011</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21E5725B"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4.000.000,00 </w:t>
            </w:r>
          </w:p>
        </w:tc>
        <w:tc>
          <w:tcPr>
            <w:tcW w:w="791" w:type="pct"/>
            <w:tcBorders>
              <w:top w:val="single" w:sz="4" w:space="0" w:color="auto"/>
              <w:left w:val="nil"/>
              <w:bottom w:val="single" w:sz="4" w:space="0" w:color="auto"/>
              <w:right w:val="single" w:sz="4" w:space="0" w:color="auto"/>
            </w:tcBorders>
            <w:shd w:val="clear" w:color="000000" w:fill="FFFF00"/>
            <w:vAlign w:val="center"/>
            <w:hideMark/>
          </w:tcPr>
          <w:p w14:paraId="7A60D61C"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1.600.000,00 </w:t>
            </w:r>
          </w:p>
        </w:tc>
      </w:tr>
      <w:tr w:rsidR="0076388A" w:rsidRPr="001D003B" w14:paraId="0C45F2FF" w14:textId="77777777" w:rsidTr="0076388A">
        <w:trPr>
          <w:trHeight w:val="20"/>
        </w:trPr>
        <w:tc>
          <w:tcPr>
            <w:tcW w:w="351" w:type="pct"/>
            <w:tcBorders>
              <w:top w:val="nil"/>
              <w:left w:val="single" w:sz="4" w:space="0" w:color="auto"/>
              <w:bottom w:val="single" w:sz="4" w:space="0" w:color="auto"/>
              <w:right w:val="single" w:sz="4" w:space="0" w:color="auto"/>
            </w:tcBorders>
            <w:shd w:val="clear" w:color="auto" w:fill="auto"/>
            <w:noWrap/>
            <w:vAlign w:val="center"/>
            <w:hideMark/>
          </w:tcPr>
          <w:p w14:paraId="3C5EFE1A"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V</w:t>
            </w:r>
          </w:p>
        </w:tc>
        <w:tc>
          <w:tcPr>
            <w:tcW w:w="187" w:type="pct"/>
            <w:tcBorders>
              <w:top w:val="nil"/>
              <w:left w:val="nil"/>
              <w:bottom w:val="single" w:sz="4" w:space="0" w:color="auto"/>
              <w:right w:val="single" w:sz="4" w:space="0" w:color="auto"/>
            </w:tcBorders>
            <w:shd w:val="clear" w:color="auto" w:fill="auto"/>
            <w:vAlign w:val="center"/>
            <w:hideMark/>
          </w:tcPr>
          <w:p w14:paraId="2347007E"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w:t>
            </w:r>
          </w:p>
        </w:tc>
        <w:tc>
          <w:tcPr>
            <w:tcW w:w="182" w:type="pct"/>
            <w:tcBorders>
              <w:top w:val="nil"/>
              <w:left w:val="nil"/>
              <w:bottom w:val="single" w:sz="4" w:space="0" w:color="auto"/>
              <w:right w:val="single" w:sz="4" w:space="0" w:color="auto"/>
            </w:tcBorders>
            <w:shd w:val="clear" w:color="auto" w:fill="auto"/>
            <w:noWrap/>
            <w:vAlign w:val="center"/>
            <w:hideMark/>
          </w:tcPr>
          <w:p w14:paraId="75EA9B77"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5.2</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B1F30"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Promuovere lo sviluppo sociale, economico e ambientale integrato e inclusivo a livello locale, la cultura, il patrimonio naturale, il turismo sostenibile e la sicurezza nelle aree diverse da quelle urbane</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8511F"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167</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D068C"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Protezione, sviluppo e promozione del patrimonio naturale e dell'ecoturismo diversi dai siti Natura 2000</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12578" w14:textId="77777777" w:rsidR="00EE690A" w:rsidRPr="001D003B" w:rsidRDefault="00EE690A" w:rsidP="006244DE">
            <w:pPr>
              <w:widowControl/>
              <w:autoSpaceDE/>
              <w:autoSpaceDN/>
              <w:jc w:val="center"/>
              <w:rPr>
                <w:color w:val="000000"/>
                <w:sz w:val="16"/>
                <w:szCs w:val="16"/>
                <w:lang w:eastAsia="it-IT"/>
              </w:rPr>
            </w:pPr>
            <w:r w:rsidRPr="001D003B">
              <w:rPr>
                <w:color w:val="000000"/>
                <w:sz w:val="16"/>
                <w:szCs w:val="16"/>
                <w:lang w:eastAsia="it-IT"/>
              </w:rPr>
              <w:t>5.2.1</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1722C3" w14:textId="77777777" w:rsidR="00EE690A" w:rsidRPr="001D003B" w:rsidRDefault="00EE690A" w:rsidP="006244DE">
            <w:pPr>
              <w:widowControl/>
              <w:autoSpaceDE/>
              <w:autoSpaceDN/>
              <w:jc w:val="center"/>
              <w:rPr>
                <w:b/>
                <w:bCs/>
                <w:color w:val="C00000"/>
                <w:sz w:val="16"/>
                <w:szCs w:val="16"/>
                <w:lang w:eastAsia="it-IT"/>
              </w:rPr>
            </w:pPr>
            <w:r w:rsidRPr="001D003B">
              <w:rPr>
                <w:b/>
                <w:bCs/>
                <w:color w:val="C00000"/>
                <w:sz w:val="16"/>
                <w:szCs w:val="16"/>
                <w:lang w:eastAsia="it-IT"/>
              </w:rPr>
              <w:t>DPA011</w:t>
            </w:r>
          </w:p>
        </w:tc>
        <w:tc>
          <w:tcPr>
            <w:tcW w:w="83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19D9F8E" w14:textId="77777777" w:rsidR="00EE690A" w:rsidRPr="001D003B" w:rsidRDefault="00EE690A" w:rsidP="006244DE">
            <w:pPr>
              <w:widowControl/>
              <w:autoSpaceDE/>
              <w:autoSpaceDN/>
              <w:rPr>
                <w:color w:val="000000"/>
                <w:sz w:val="16"/>
                <w:szCs w:val="16"/>
                <w:lang w:eastAsia="it-IT"/>
              </w:rPr>
            </w:pPr>
            <w:r w:rsidRPr="001D003B">
              <w:rPr>
                <w:color w:val="000000"/>
                <w:sz w:val="16"/>
                <w:szCs w:val="16"/>
                <w:lang w:eastAsia="it-IT"/>
              </w:rPr>
              <w:t xml:space="preserve">            3.000.000,00 </w:t>
            </w:r>
          </w:p>
        </w:tc>
        <w:tc>
          <w:tcPr>
            <w:tcW w:w="791"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6FEE938" w14:textId="77777777" w:rsidR="00EE690A" w:rsidRPr="001D003B" w:rsidRDefault="00EE690A" w:rsidP="006244DE">
            <w:pPr>
              <w:widowControl/>
              <w:autoSpaceDE/>
              <w:autoSpaceDN/>
              <w:rPr>
                <w:b/>
                <w:bCs/>
                <w:color w:val="002060"/>
                <w:sz w:val="16"/>
                <w:szCs w:val="16"/>
                <w:lang w:eastAsia="it-IT"/>
              </w:rPr>
            </w:pPr>
            <w:r w:rsidRPr="001D003B">
              <w:rPr>
                <w:b/>
                <w:bCs/>
                <w:color w:val="002060"/>
                <w:sz w:val="16"/>
                <w:szCs w:val="16"/>
                <w:lang w:eastAsia="it-IT"/>
              </w:rPr>
              <w:t xml:space="preserve">             1.200.000,00 </w:t>
            </w:r>
          </w:p>
        </w:tc>
      </w:tr>
      <w:tr w:rsidR="0076388A" w:rsidRPr="001D003B" w14:paraId="528AFC16" w14:textId="77777777" w:rsidTr="0076388A">
        <w:trPr>
          <w:trHeight w:val="20"/>
        </w:trPr>
        <w:tc>
          <w:tcPr>
            <w:tcW w:w="351" w:type="pct"/>
            <w:tcBorders>
              <w:top w:val="nil"/>
              <w:left w:val="nil"/>
              <w:bottom w:val="nil"/>
              <w:right w:val="nil"/>
            </w:tcBorders>
            <w:shd w:val="clear" w:color="auto" w:fill="auto"/>
            <w:noWrap/>
            <w:vAlign w:val="center"/>
            <w:hideMark/>
          </w:tcPr>
          <w:p w14:paraId="7287D875" w14:textId="77777777" w:rsidR="00EE690A" w:rsidRPr="001D003B" w:rsidRDefault="00EE690A" w:rsidP="006244DE">
            <w:pPr>
              <w:widowControl/>
              <w:autoSpaceDE/>
              <w:autoSpaceDN/>
              <w:rPr>
                <w:b/>
                <w:bCs/>
                <w:color w:val="002060"/>
                <w:sz w:val="16"/>
                <w:szCs w:val="16"/>
                <w:lang w:eastAsia="it-IT"/>
              </w:rPr>
            </w:pPr>
          </w:p>
        </w:tc>
        <w:tc>
          <w:tcPr>
            <w:tcW w:w="187" w:type="pct"/>
            <w:tcBorders>
              <w:top w:val="nil"/>
              <w:left w:val="nil"/>
              <w:bottom w:val="nil"/>
              <w:right w:val="nil"/>
            </w:tcBorders>
            <w:shd w:val="clear" w:color="auto" w:fill="auto"/>
            <w:vAlign w:val="center"/>
            <w:hideMark/>
          </w:tcPr>
          <w:p w14:paraId="6087E6B4" w14:textId="77777777" w:rsidR="00EE690A" w:rsidRPr="001D003B" w:rsidRDefault="00EE690A" w:rsidP="006244DE">
            <w:pPr>
              <w:widowControl/>
              <w:autoSpaceDE/>
              <w:autoSpaceDN/>
              <w:jc w:val="center"/>
              <w:rPr>
                <w:sz w:val="16"/>
                <w:szCs w:val="16"/>
                <w:lang w:eastAsia="it-IT"/>
              </w:rPr>
            </w:pPr>
          </w:p>
        </w:tc>
        <w:tc>
          <w:tcPr>
            <w:tcW w:w="182" w:type="pct"/>
            <w:tcBorders>
              <w:top w:val="nil"/>
              <w:left w:val="nil"/>
              <w:bottom w:val="nil"/>
              <w:right w:val="nil"/>
            </w:tcBorders>
            <w:shd w:val="clear" w:color="auto" w:fill="auto"/>
            <w:noWrap/>
            <w:vAlign w:val="center"/>
            <w:hideMark/>
          </w:tcPr>
          <w:p w14:paraId="58AA7E4D" w14:textId="77777777" w:rsidR="00EE690A" w:rsidRPr="001D003B" w:rsidRDefault="00EE690A" w:rsidP="006244DE">
            <w:pPr>
              <w:widowControl/>
              <w:autoSpaceDE/>
              <w:autoSpaceDN/>
              <w:jc w:val="center"/>
              <w:rPr>
                <w:sz w:val="16"/>
                <w:szCs w:val="16"/>
                <w:lang w:eastAsia="it-IT"/>
              </w:rPr>
            </w:pPr>
          </w:p>
        </w:tc>
        <w:tc>
          <w:tcPr>
            <w:tcW w:w="849" w:type="pct"/>
            <w:tcBorders>
              <w:top w:val="single" w:sz="4" w:space="0" w:color="auto"/>
              <w:left w:val="nil"/>
              <w:bottom w:val="nil"/>
              <w:right w:val="nil"/>
            </w:tcBorders>
            <w:shd w:val="clear" w:color="auto" w:fill="auto"/>
            <w:vAlign w:val="center"/>
            <w:hideMark/>
          </w:tcPr>
          <w:p w14:paraId="1FBC33EE" w14:textId="77777777" w:rsidR="00EE690A" w:rsidRPr="001D003B" w:rsidRDefault="00EE690A" w:rsidP="006244DE">
            <w:pPr>
              <w:widowControl/>
              <w:autoSpaceDE/>
              <w:autoSpaceDN/>
              <w:jc w:val="center"/>
              <w:rPr>
                <w:sz w:val="16"/>
                <w:szCs w:val="16"/>
                <w:lang w:eastAsia="it-IT"/>
              </w:rPr>
            </w:pPr>
          </w:p>
        </w:tc>
        <w:tc>
          <w:tcPr>
            <w:tcW w:w="253" w:type="pct"/>
            <w:tcBorders>
              <w:top w:val="single" w:sz="4" w:space="0" w:color="auto"/>
              <w:left w:val="nil"/>
              <w:bottom w:val="nil"/>
              <w:right w:val="nil"/>
            </w:tcBorders>
            <w:shd w:val="clear" w:color="auto" w:fill="auto"/>
            <w:noWrap/>
            <w:vAlign w:val="center"/>
            <w:hideMark/>
          </w:tcPr>
          <w:p w14:paraId="1220F0C7" w14:textId="77777777" w:rsidR="00EE690A" w:rsidRPr="001D003B" w:rsidRDefault="00EE690A" w:rsidP="006244DE">
            <w:pPr>
              <w:widowControl/>
              <w:autoSpaceDE/>
              <w:autoSpaceDN/>
              <w:rPr>
                <w:sz w:val="16"/>
                <w:szCs w:val="16"/>
                <w:lang w:eastAsia="it-IT"/>
              </w:rPr>
            </w:pPr>
          </w:p>
        </w:tc>
        <w:tc>
          <w:tcPr>
            <w:tcW w:w="867" w:type="pct"/>
            <w:tcBorders>
              <w:top w:val="single" w:sz="4" w:space="0" w:color="auto"/>
              <w:left w:val="nil"/>
              <w:bottom w:val="nil"/>
              <w:right w:val="nil"/>
            </w:tcBorders>
            <w:shd w:val="clear" w:color="auto" w:fill="auto"/>
            <w:vAlign w:val="center"/>
            <w:hideMark/>
          </w:tcPr>
          <w:p w14:paraId="14C1C86E" w14:textId="77777777" w:rsidR="00EE690A" w:rsidRPr="001D003B" w:rsidRDefault="00EE690A" w:rsidP="006244DE">
            <w:pPr>
              <w:widowControl/>
              <w:autoSpaceDE/>
              <w:autoSpaceDN/>
              <w:jc w:val="center"/>
              <w:rPr>
                <w:sz w:val="16"/>
                <w:szCs w:val="16"/>
                <w:lang w:eastAsia="it-IT"/>
              </w:rPr>
            </w:pPr>
          </w:p>
        </w:tc>
        <w:tc>
          <w:tcPr>
            <w:tcW w:w="315" w:type="pct"/>
            <w:tcBorders>
              <w:top w:val="single" w:sz="4" w:space="0" w:color="auto"/>
              <w:left w:val="nil"/>
              <w:bottom w:val="nil"/>
              <w:right w:val="nil"/>
            </w:tcBorders>
            <w:shd w:val="clear" w:color="auto" w:fill="auto"/>
            <w:noWrap/>
            <w:vAlign w:val="center"/>
            <w:hideMark/>
          </w:tcPr>
          <w:p w14:paraId="6932D809" w14:textId="77777777" w:rsidR="00EE690A" w:rsidRPr="001D003B" w:rsidRDefault="00EE690A" w:rsidP="006244DE">
            <w:pPr>
              <w:widowControl/>
              <w:autoSpaceDE/>
              <w:autoSpaceDN/>
              <w:rPr>
                <w:sz w:val="16"/>
                <w:szCs w:val="16"/>
                <w:lang w:eastAsia="it-IT"/>
              </w:rPr>
            </w:pPr>
          </w:p>
        </w:tc>
        <w:tc>
          <w:tcPr>
            <w:tcW w:w="370" w:type="pct"/>
            <w:tcBorders>
              <w:top w:val="single" w:sz="4" w:space="0" w:color="auto"/>
              <w:left w:val="nil"/>
              <w:bottom w:val="nil"/>
              <w:right w:val="nil"/>
            </w:tcBorders>
            <w:shd w:val="clear" w:color="auto" w:fill="auto"/>
            <w:vAlign w:val="center"/>
            <w:hideMark/>
          </w:tcPr>
          <w:p w14:paraId="5E96B453" w14:textId="77777777" w:rsidR="00EE690A" w:rsidRPr="001D003B" w:rsidRDefault="00EE690A" w:rsidP="006244DE">
            <w:pPr>
              <w:widowControl/>
              <w:autoSpaceDE/>
              <w:autoSpaceDN/>
              <w:jc w:val="center"/>
              <w:rPr>
                <w:sz w:val="16"/>
                <w:szCs w:val="16"/>
                <w:lang w:eastAsia="it-IT"/>
              </w:rPr>
            </w:pPr>
          </w:p>
        </w:tc>
        <w:tc>
          <w:tcPr>
            <w:tcW w:w="8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0B2F0" w14:textId="77777777" w:rsidR="00EE690A" w:rsidRPr="001D003B" w:rsidRDefault="00EE690A" w:rsidP="006244DE">
            <w:pPr>
              <w:widowControl/>
              <w:autoSpaceDE/>
              <w:autoSpaceDN/>
              <w:rPr>
                <w:b/>
                <w:bCs/>
                <w:color w:val="000000"/>
                <w:sz w:val="16"/>
                <w:szCs w:val="16"/>
                <w:lang w:eastAsia="it-IT"/>
              </w:rPr>
            </w:pPr>
            <w:r w:rsidRPr="001D003B">
              <w:rPr>
                <w:b/>
                <w:bCs/>
                <w:color w:val="000000"/>
                <w:sz w:val="16"/>
                <w:szCs w:val="16"/>
                <w:lang w:eastAsia="it-IT"/>
              </w:rPr>
              <w:t xml:space="preserve">            487.285.000,00 </w:t>
            </w:r>
          </w:p>
        </w:tc>
        <w:tc>
          <w:tcPr>
            <w:tcW w:w="791" w:type="pct"/>
            <w:tcBorders>
              <w:top w:val="single" w:sz="4" w:space="0" w:color="auto"/>
              <w:left w:val="nil"/>
              <w:bottom w:val="single" w:sz="4" w:space="0" w:color="auto"/>
              <w:right w:val="single" w:sz="4" w:space="0" w:color="auto"/>
            </w:tcBorders>
            <w:shd w:val="clear" w:color="auto" w:fill="auto"/>
            <w:noWrap/>
            <w:vAlign w:val="center"/>
            <w:hideMark/>
          </w:tcPr>
          <w:p w14:paraId="082D726A" w14:textId="77777777" w:rsidR="00EE690A" w:rsidRPr="001D003B" w:rsidRDefault="00EE690A" w:rsidP="006244DE">
            <w:pPr>
              <w:widowControl/>
              <w:autoSpaceDE/>
              <w:autoSpaceDN/>
              <w:rPr>
                <w:b/>
                <w:bCs/>
                <w:color w:val="000000"/>
                <w:sz w:val="16"/>
                <w:szCs w:val="16"/>
                <w:lang w:eastAsia="it-IT"/>
              </w:rPr>
            </w:pPr>
            <w:r w:rsidRPr="001D003B">
              <w:rPr>
                <w:b/>
                <w:bCs/>
                <w:color w:val="000000"/>
                <w:sz w:val="16"/>
                <w:szCs w:val="16"/>
                <w:lang w:eastAsia="it-IT"/>
              </w:rPr>
              <w:t xml:space="preserve">         194.914.000,00 </w:t>
            </w:r>
          </w:p>
        </w:tc>
      </w:tr>
    </w:tbl>
    <w:p w14:paraId="38F5BEF2" w14:textId="77777777" w:rsidR="00952FFE" w:rsidRDefault="00952FFE" w:rsidP="0036275A">
      <w:pPr>
        <w:jc w:val="both"/>
        <w:rPr>
          <w:rFonts w:asciiTheme="minorBidi" w:hAnsiTheme="minorBidi" w:cstheme="minorBidi"/>
        </w:rPr>
      </w:pPr>
    </w:p>
    <w:p w14:paraId="46AB136B" w14:textId="79C3DCE5" w:rsidR="0040392B" w:rsidRPr="00BD5A25" w:rsidRDefault="004D0CF6" w:rsidP="005F7BE2">
      <w:pPr>
        <w:jc w:val="both"/>
        <w:rPr>
          <w:rFonts w:asciiTheme="majorBidi" w:hAnsiTheme="majorBidi" w:cstheme="majorBidi"/>
        </w:rPr>
      </w:pPr>
      <w:r>
        <w:rPr>
          <w:rFonts w:asciiTheme="majorBidi" w:hAnsiTheme="majorBidi" w:cstheme="majorBidi"/>
        </w:rPr>
        <w:t>Tutte l</w:t>
      </w:r>
      <w:r w:rsidR="00952FFE" w:rsidRPr="00BD5A25">
        <w:rPr>
          <w:rFonts w:asciiTheme="majorBidi" w:hAnsiTheme="majorBidi" w:cstheme="majorBidi"/>
        </w:rPr>
        <w:t xml:space="preserve">e </w:t>
      </w:r>
      <w:r w:rsidR="00952FFE" w:rsidRPr="004D0CF6">
        <w:rPr>
          <w:rFonts w:asciiTheme="majorBidi" w:hAnsiTheme="majorBidi" w:cstheme="majorBidi"/>
          <w:b/>
          <w:bCs/>
        </w:rPr>
        <w:t>Azioni</w:t>
      </w:r>
      <w:r w:rsidR="00952FFE" w:rsidRPr="00BD5A25">
        <w:rPr>
          <w:rFonts w:asciiTheme="majorBidi" w:hAnsiTheme="majorBidi" w:cstheme="majorBidi"/>
        </w:rPr>
        <w:t xml:space="preserve"> indicate nella tabella </w:t>
      </w:r>
      <w:r w:rsidR="007874E4" w:rsidRPr="00BD5A25">
        <w:rPr>
          <w:rFonts w:asciiTheme="majorBidi" w:hAnsiTheme="majorBidi" w:cstheme="majorBidi"/>
        </w:rPr>
        <w:t xml:space="preserve">1 </w:t>
      </w:r>
      <w:r w:rsidR="00952FFE" w:rsidRPr="00BD5A25">
        <w:rPr>
          <w:rFonts w:asciiTheme="majorBidi" w:hAnsiTheme="majorBidi" w:cstheme="majorBidi"/>
        </w:rPr>
        <w:t>mostrano evidenti analogie con gli obiettivi e i contenuti dell’AKIS</w:t>
      </w:r>
      <w:r>
        <w:rPr>
          <w:rFonts w:asciiTheme="majorBidi" w:hAnsiTheme="majorBidi" w:cstheme="majorBidi"/>
        </w:rPr>
        <w:t xml:space="preserve"> </w:t>
      </w:r>
      <w:r w:rsidR="00FA6F4A">
        <w:rPr>
          <w:rFonts w:asciiTheme="majorBidi" w:hAnsiTheme="majorBidi" w:cstheme="majorBidi"/>
        </w:rPr>
        <w:t>in particolare</w:t>
      </w:r>
      <w:r w:rsidR="00A04E5B">
        <w:rPr>
          <w:rFonts w:asciiTheme="majorBidi" w:hAnsiTheme="majorBidi" w:cstheme="majorBidi"/>
        </w:rPr>
        <w:t xml:space="preserve">, con riferimento ai </w:t>
      </w:r>
      <w:r w:rsidR="00FA6F4A">
        <w:rPr>
          <w:rFonts w:asciiTheme="majorBidi" w:hAnsiTheme="majorBidi" w:cstheme="majorBidi"/>
        </w:rPr>
        <w:t>temi legati al</w:t>
      </w:r>
      <w:r w:rsidR="0084753A" w:rsidRPr="00BD5A25">
        <w:rPr>
          <w:rFonts w:asciiTheme="majorBidi" w:hAnsiTheme="majorBidi" w:cstheme="majorBidi"/>
        </w:rPr>
        <w:t xml:space="preserve">l’innovazione, </w:t>
      </w:r>
      <w:r w:rsidR="00FA6F4A">
        <w:rPr>
          <w:rFonts w:asciiTheme="majorBidi" w:hAnsiTheme="majorBidi" w:cstheme="majorBidi"/>
        </w:rPr>
        <w:t>al</w:t>
      </w:r>
      <w:r w:rsidR="0084753A" w:rsidRPr="00BD5A25">
        <w:rPr>
          <w:rFonts w:asciiTheme="majorBidi" w:hAnsiTheme="majorBidi" w:cstheme="majorBidi"/>
        </w:rPr>
        <w:t xml:space="preserve">la digitalizzazione, </w:t>
      </w:r>
      <w:r w:rsidR="00FA6F4A">
        <w:rPr>
          <w:rFonts w:asciiTheme="majorBidi" w:hAnsiTheme="majorBidi" w:cstheme="majorBidi"/>
        </w:rPr>
        <w:t>alla formazione e</w:t>
      </w:r>
      <w:r w:rsidR="0084753A" w:rsidRPr="00BD5A25">
        <w:rPr>
          <w:rFonts w:asciiTheme="majorBidi" w:hAnsiTheme="majorBidi" w:cstheme="majorBidi"/>
        </w:rPr>
        <w:t xml:space="preserve"> </w:t>
      </w:r>
      <w:r w:rsidR="00FA6F4A">
        <w:rPr>
          <w:rFonts w:asciiTheme="majorBidi" w:hAnsiTheme="majorBidi" w:cstheme="majorBidi"/>
        </w:rPr>
        <w:t>alla diffusione di conoscenze</w:t>
      </w:r>
      <w:r w:rsidR="00952FFE" w:rsidRPr="00BD5A25">
        <w:rPr>
          <w:rFonts w:asciiTheme="majorBidi" w:hAnsiTheme="majorBidi" w:cstheme="majorBidi"/>
        </w:rPr>
        <w:t>. Tuttavia</w:t>
      </w:r>
      <w:r w:rsidR="00FA6F4A">
        <w:rPr>
          <w:rFonts w:asciiTheme="majorBidi" w:hAnsiTheme="majorBidi" w:cstheme="majorBidi"/>
        </w:rPr>
        <w:t>,</w:t>
      </w:r>
      <w:r w:rsidR="00952FFE" w:rsidRPr="00BD5A25">
        <w:rPr>
          <w:rFonts w:asciiTheme="majorBidi" w:hAnsiTheme="majorBidi" w:cstheme="majorBidi"/>
        </w:rPr>
        <w:t xml:space="preserve"> </w:t>
      </w:r>
      <w:r w:rsidR="007874E4" w:rsidRPr="00BD5A25">
        <w:rPr>
          <w:rFonts w:asciiTheme="majorBidi" w:hAnsiTheme="majorBidi" w:cstheme="majorBidi"/>
        </w:rPr>
        <w:t xml:space="preserve">le Azioni che hanno </w:t>
      </w:r>
      <w:r w:rsidR="0084753A" w:rsidRPr="00BD5A25">
        <w:rPr>
          <w:rFonts w:asciiTheme="majorBidi" w:hAnsiTheme="majorBidi" w:cstheme="majorBidi"/>
        </w:rPr>
        <w:t>quali</w:t>
      </w:r>
      <w:r w:rsidR="007874E4" w:rsidRPr="00BD5A25">
        <w:rPr>
          <w:rFonts w:asciiTheme="majorBidi" w:hAnsiTheme="majorBidi" w:cstheme="majorBidi"/>
        </w:rPr>
        <w:t xml:space="preserve"> </w:t>
      </w:r>
      <w:r w:rsidR="005F7BE2">
        <w:rPr>
          <w:rFonts w:asciiTheme="majorBidi" w:hAnsiTheme="majorBidi" w:cstheme="majorBidi"/>
        </w:rPr>
        <w:t xml:space="preserve">principali destinatari </w:t>
      </w:r>
      <w:r w:rsidR="00222DCB">
        <w:rPr>
          <w:rFonts w:asciiTheme="majorBidi" w:hAnsiTheme="majorBidi" w:cstheme="majorBidi"/>
        </w:rPr>
        <w:t xml:space="preserve">le imprese </w:t>
      </w:r>
      <w:r w:rsidR="007874E4" w:rsidRPr="00BD5A25">
        <w:rPr>
          <w:rFonts w:asciiTheme="majorBidi" w:hAnsiTheme="majorBidi" w:cstheme="majorBidi"/>
        </w:rPr>
        <w:t xml:space="preserve">sono </w:t>
      </w:r>
      <w:r w:rsidR="0040392B" w:rsidRPr="00BD5A25">
        <w:rPr>
          <w:rFonts w:asciiTheme="majorBidi" w:hAnsiTheme="majorBidi" w:cstheme="majorBidi"/>
        </w:rPr>
        <w:t>solamente quelle riferite all’</w:t>
      </w:r>
      <w:r w:rsidR="00FA6F4A">
        <w:rPr>
          <w:rFonts w:asciiTheme="majorBidi" w:hAnsiTheme="majorBidi" w:cstheme="majorBidi"/>
        </w:rPr>
        <w:t>Obiettivo</w:t>
      </w:r>
      <w:r w:rsidR="0040392B" w:rsidRPr="00BD5A25">
        <w:rPr>
          <w:rFonts w:asciiTheme="majorBidi" w:hAnsiTheme="majorBidi" w:cstheme="majorBidi"/>
        </w:rPr>
        <w:t xml:space="preserve"> di Policy (OP) 1</w:t>
      </w:r>
      <w:r w:rsidR="00FA6F4A">
        <w:rPr>
          <w:rFonts w:asciiTheme="majorBidi" w:hAnsiTheme="majorBidi" w:cstheme="majorBidi"/>
        </w:rPr>
        <w:t>,</w:t>
      </w:r>
      <w:r w:rsidR="0040392B" w:rsidRPr="00BD5A25">
        <w:rPr>
          <w:rFonts w:asciiTheme="majorBidi" w:hAnsiTheme="majorBidi" w:cstheme="majorBidi"/>
        </w:rPr>
        <w:t xml:space="preserve"> “Un’Europa più competitiva e intelligente”.</w:t>
      </w:r>
      <w:r w:rsidR="0040392B" w:rsidRPr="00BD5A25">
        <w:rPr>
          <w:rFonts w:asciiTheme="majorBidi" w:hAnsiTheme="majorBidi" w:cstheme="majorBidi"/>
          <w:i/>
        </w:rPr>
        <w:t xml:space="preserve"> </w:t>
      </w:r>
    </w:p>
    <w:p w14:paraId="2C14D0FB" w14:textId="77777777" w:rsidR="00513B33" w:rsidRDefault="00513B33" w:rsidP="0036275A">
      <w:pPr>
        <w:jc w:val="both"/>
        <w:rPr>
          <w:rFonts w:asciiTheme="minorBidi" w:hAnsiTheme="minorBidi" w:cstheme="minorBidi"/>
        </w:rPr>
      </w:pPr>
    </w:p>
    <w:p w14:paraId="35A1F03F" w14:textId="77777777" w:rsidR="005A62CF" w:rsidRDefault="001114A8" w:rsidP="005A62CF">
      <w:pPr>
        <w:jc w:val="both"/>
      </w:pPr>
      <w:r w:rsidRPr="001114A8">
        <w:t>Le Azioni</w:t>
      </w:r>
      <w:r w:rsidR="005A62CF" w:rsidRPr="001114A8">
        <w:t xml:space="preserve"> </w:t>
      </w:r>
      <w:r w:rsidRPr="001114A8">
        <w:t>riferite</w:t>
      </w:r>
      <w:r w:rsidR="005A62CF" w:rsidRPr="001114A8">
        <w:t xml:space="preserve"> all’</w:t>
      </w:r>
      <w:r w:rsidR="005A62CF" w:rsidRPr="00A03263">
        <w:rPr>
          <w:b/>
        </w:rPr>
        <w:t xml:space="preserve">Obiettivo Specifico 1.1 </w:t>
      </w:r>
      <w:r w:rsidR="005A62CF" w:rsidRPr="00A03263">
        <w:rPr>
          <w:b/>
          <w:i/>
        </w:rPr>
        <w:t>“Sviluppare e rafforzare le capacità di ricerca e di innovazione e l'introduzione di tecnologie avanzate”</w:t>
      </w:r>
      <w:r w:rsidR="005A62CF" w:rsidRPr="005A62CF">
        <w:rPr>
          <w:i/>
        </w:rPr>
        <w:t xml:space="preserve"> </w:t>
      </w:r>
      <w:r w:rsidR="005A62CF">
        <w:t>sono</w:t>
      </w:r>
      <w:r w:rsidR="00573C3F">
        <w:t xml:space="preserve"> orientate</w:t>
      </w:r>
      <w:r w:rsidR="005A62CF">
        <w:t xml:space="preserve"> ad incentivare la realizzazione di attività finalizzate allo sviluppo di nuove tecnologie con riferimento a prodotti, processi e servizi, anche attraverso l’assistenza in materia di trasferimento tecnologico e della conoscenza, acquisizione, protezione e sfruttamento di attivi immateriali. Gli interventi, coerentemente con la RIS3 Abruzzo 21-27 sono finalizzati a sostenere, più diffusamente, i processi di ricerca e innovazione, ad accrescere la competitività e a sostenere lo sviluppo di imprese esistenti, attraverso il sostegno alla realizzazione di progetti innovativi, senza trascurare l’esigenza, fortemente sentita dai rappresentanti del partenariato economico e sociale, di semplificare le modalità di intervento delle correlate politiche, allo scopo di agevolarne la fruibilità da parte delle imprese beneficiarie.</w:t>
      </w:r>
    </w:p>
    <w:p w14:paraId="208A6A2B" w14:textId="77777777" w:rsidR="005A62CF" w:rsidRDefault="00A03263" w:rsidP="005A62CF">
      <w:pPr>
        <w:jc w:val="both"/>
      </w:pPr>
      <w:r>
        <w:t xml:space="preserve">I </w:t>
      </w:r>
      <w:r w:rsidR="00573C3F">
        <w:t xml:space="preserve">principali </w:t>
      </w:r>
      <w:r>
        <w:t xml:space="preserve">beneficiari degli interventi sono </w:t>
      </w:r>
      <w:r w:rsidRPr="00A03263">
        <w:t>PMI, G</w:t>
      </w:r>
      <w:r>
        <w:t xml:space="preserve">randi </w:t>
      </w:r>
      <w:r w:rsidRPr="00A03263">
        <w:t>I</w:t>
      </w:r>
      <w:r>
        <w:t>mprese</w:t>
      </w:r>
      <w:r w:rsidRPr="00A03263">
        <w:t xml:space="preserve"> (solo in collaborazione con PMI), Università e O</w:t>
      </w:r>
      <w:r w:rsidR="00B81B0F">
        <w:t xml:space="preserve">rganismi </w:t>
      </w:r>
      <w:r w:rsidRPr="00A03263">
        <w:t>d</w:t>
      </w:r>
      <w:r w:rsidR="00B81B0F">
        <w:t xml:space="preserve">i </w:t>
      </w:r>
      <w:r w:rsidRPr="00A03263">
        <w:t>R</w:t>
      </w:r>
      <w:r w:rsidR="00B81B0F">
        <w:t>icerca</w:t>
      </w:r>
      <w:r w:rsidRPr="00A03263">
        <w:t>.</w:t>
      </w:r>
    </w:p>
    <w:p w14:paraId="7917BFD2" w14:textId="77777777" w:rsidR="005A62CF" w:rsidRDefault="005A62CF" w:rsidP="005A62CF"/>
    <w:p w14:paraId="1F26D114" w14:textId="77777777" w:rsidR="00231839" w:rsidRDefault="005E2819" w:rsidP="00231839">
      <w:pPr>
        <w:jc w:val="both"/>
      </w:pPr>
      <w:r>
        <w:t xml:space="preserve">Le Azioni riferite </w:t>
      </w:r>
      <w:r w:rsidR="001114A8" w:rsidRPr="005E2819">
        <w:t>all’</w:t>
      </w:r>
      <w:r w:rsidR="001114A8" w:rsidRPr="00A03263">
        <w:rPr>
          <w:b/>
        </w:rPr>
        <w:t xml:space="preserve">Obiettivo Specifico </w:t>
      </w:r>
      <w:r>
        <w:rPr>
          <w:b/>
        </w:rPr>
        <w:t>1.3</w:t>
      </w:r>
      <w:r w:rsidR="001114A8" w:rsidRPr="00A03263">
        <w:rPr>
          <w:b/>
        </w:rPr>
        <w:t xml:space="preserve"> </w:t>
      </w:r>
      <w:r w:rsidRPr="00B55F0A">
        <w:rPr>
          <w:b/>
        </w:rPr>
        <w:t>“Rafforzare la crescita sostenibile e la competitività delle PMI e la creazione di posti di lavoro nelle PMI, anche grazie agli investimenti produttivi”</w:t>
      </w:r>
      <w:r>
        <w:rPr>
          <w:b/>
          <w:i/>
        </w:rPr>
        <w:t xml:space="preserve"> </w:t>
      </w:r>
      <w:r w:rsidR="00231839">
        <w:t>sono finalizzate a:</w:t>
      </w:r>
    </w:p>
    <w:p w14:paraId="2F2FB46C" w14:textId="77777777" w:rsidR="00231839" w:rsidRDefault="00231839" w:rsidP="00231839">
      <w:pPr>
        <w:pStyle w:val="Paragrafoelenco"/>
        <w:numPr>
          <w:ilvl w:val="0"/>
          <w:numId w:val="41"/>
        </w:numPr>
        <w:jc w:val="both"/>
      </w:pPr>
      <w:r w:rsidRPr="00231839">
        <w:t>rilanciare la propensione agli investimenti e lo sviluppo tecnologico del sistema pro</w:t>
      </w:r>
      <w:r>
        <w:t xml:space="preserve">duttivo, attraverso il sostegno </w:t>
      </w:r>
      <w:r w:rsidRPr="00231839">
        <w:t>finanziario a progetti di investimento e all’occupazione che favoriscano la transizione delle PMI, anche qualora caratterizzate</w:t>
      </w:r>
      <w:r>
        <w:t xml:space="preserve"> da gravi crisi finanziarie e/o </w:t>
      </w:r>
      <w:r w:rsidRPr="00231839">
        <w:t>produttive, verso nuovi assetti imprenditoriali e produttivi</w:t>
      </w:r>
      <w:r>
        <w:t xml:space="preserve"> (</w:t>
      </w:r>
      <w:r w:rsidRPr="002B415A">
        <w:rPr>
          <w:b/>
        </w:rPr>
        <w:t>Azione 1.3.1 “Sostegno alla crescita di competitività del sistema produttivo locale (PMI)”</w:t>
      </w:r>
      <w:r>
        <w:t>);</w:t>
      </w:r>
    </w:p>
    <w:p w14:paraId="54296A00" w14:textId="77777777" w:rsidR="00231839" w:rsidRDefault="00231839" w:rsidP="001114A8">
      <w:pPr>
        <w:pStyle w:val="Paragrafoelenco"/>
        <w:numPr>
          <w:ilvl w:val="0"/>
          <w:numId w:val="41"/>
        </w:numPr>
        <w:jc w:val="both"/>
      </w:pPr>
      <w:r>
        <w:t xml:space="preserve">sostenere </w:t>
      </w:r>
      <w:r w:rsidRPr="00231839">
        <w:t>imprese di nuova costituzione (aspiranti neo-imprenditori) caratterizzate</w:t>
      </w:r>
      <w:r>
        <w:t xml:space="preserve"> </w:t>
      </w:r>
      <w:r w:rsidRPr="00231839">
        <w:t>da profili tecnologici e da modelli di business particolarmente innovativi (con particolare riguardo a quelle che si collocheranno negli “ambiti di</w:t>
      </w:r>
      <w:r>
        <w:t xml:space="preserve"> </w:t>
      </w:r>
      <w:r w:rsidRPr="00231839">
        <w:t>specializzazione” della S3)</w:t>
      </w:r>
      <w:r>
        <w:t xml:space="preserve"> (</w:t>
      </w:r>
      <w:r w:rsidRPr="002B415A">
        <w:rPr>
          <w:b/>
        </w:rPr>
        <w:t>Azione 1.3.2. “Sostegno alla nascita di nuove imprese innovative”</w:t>
      </w:r>
      <w:r w:rsidR="00573C3F">
        <w:t>).</w:t>
      </w:r>
    </w:p>
    <w:p w14:paraId="53D468E0" w14:textId="77777777" w:rsidR="001114A8" w:rsidRDefault="001114A8" w:rsidP="001114A8">
      <w:pPr>
        <w:jc w:val="both"/>
      </w:pPr>
      <w:r>
        <w:t xml:space="preserve">I </w:t>
      </w:r>
      <w:r w:rsidR="00231839">
        <w:t xml:space="preserve">principali </w:t>
      </w:r>
      <w:r>
        <w:t xml:space="preserve">beneficiari degli interventi sono </w:t>
      </w:r>
      <w:r w:rsidRPr="00A03263">
        <w:t>PMI</w:t>
      </w:r>
      <w:r w:rsidR="00573C3F">
        <w:t>.</w:t>
      </w:r>
    </w:p>
    <w:p w14:paraId="16C84247" w14:textId="77777777" w:rsidR="001114A8" w:rsidRDefault="001114A8" w:rsidP="005A62CF"/>
    <w:p w14:paraId="1BA35CA9" w14:textId="77777777" w:rsidR="00573C3F" w:rsidRDefault="00573C3F" w:rsidP="00573C3F">
      <w:pPr>
        <w:jc w:val="both"/>
      </w:pPr>
      <w:r>
        <w:t xml:space="preserve">Le Azioni riferite </w:t>
      </w:r>
      <w:r w:rsidRPr="005E2819">
        <w:t>all’</w:t>
      </w:r>
      <w:r w:rsidRPr="00A03263">
        <w:rPr>
          <w:b/>
        </w:rPr>
        <w:t xml:space="preserve">Obiettivo Specifico </w:t>
      </w:r>
      <w:r>
        <w:rPr>
          <w:b/>
        </w:rPr>
        <w:t>1.4</w:t>
      </w:r>
      <w:r w:rsidRPr="00A03263">
        <w:rPr>
          <w:b/>
        </w:rPr>
        <w:t xml:space="preserve"> </w:t>
      </w:r>
      <w:r>
        <w:rPr>
          <w:b/>
        </w:rPr>
        <w:t>“</w:t>
      </w:r>
      <w:r w:rsidRPr="00573C3F">
        <w:rPr>
          <w:b/>
        </w:rPr>
        <w:t>Sviluppare le competenze per la specializzazione intelligente, la transizione industri</w:t>
      </w:r>
      <w:r w:rsidR="00B55F0A">
        <w:rPr>
          <w:b/>
        </w:rPr>
        <w:t>ale e l'imprenditorialità</w:t>
      </w:r>
      <w:r>
        <w:rPr>
          <w:b/>
        </w:rPr>
        <w:t xml:space="preserve">” </w:t>
      </w:r>
      <w:r>
        <w:t>sono finalizzate a:</w:t>
      </w:r>
    </w:p>
    <w:p w14:paraId="65268214" w14:textId="77777777" w:rsidR="00573C3F" w:rsidRDefault="00E213E5" w:rsidP="00E213E5">
      <w:pPr>
        <w:pStyle w:val="Paragrafoelenco"/>
        <w:numPr>
          <w:ilvl w:val="0"/>
          <w:numId w:val="41"/>
        </w:numPr>
        <w:jc w:val="both"/>
      </w:pPr>
      <w:r>
        <w:t xml:space="preserve">migliorare le competenze che trovano applicazione all’interno, o a favore, delle imprese, attraverso iniziative di formazione specifica e aggiornamento/riqualificazione per aree di specializzazione intelligente, a tutti i livelli all’interno delle aziende, per corrispondere alla necessità di adattare le competenze a dei cambiamenti dei processi produttivi sempre più incessanti (crescente utilizzo di interne delle cose e delle macchine; ricorso sempre più spinto all’uso di robot collaborativi e sistemi multi-robot; uso di software sempre più sofisticati per la modellazione 3D, la simulazione della progettazione e della produzione di manufatti e la prototipazione). </w:t>
      </w:r>
      <w:r w:rsidR="00573C3F">
        <w:t>(</w:t>
      </w:r>
      <w:r w:rsidRPr="002B415A">
        <w:rPr>
          <w:b/>
        </w:rPr>
        <w:t xml:space="preserve">Azione 1.4.1. </w:t>
      </w:r>
      <w:r w:rsidR="002B415A">
        <w:rPr>
          <w:b/>
        </w:rPr>
        <w:t>“</w:t>
      </w:r>
      <w:r w:rsidRPr="002B415A">
        <w:rPr>
          <w:b/>
        </w:rPr>
        <w:t>Percorsi di alta formazione orientati alle esigenze tecnologiche del territorio</w:t>
      </w:r>
      <w:r w:rsidR="002B415A">
        <w:rPr>
          <w:b/>
        </w:rPr>
        <w:t>”</w:t>
      </w:r>
      <w:r>
        <w:t>);</w:t>
      </w:r>
    </w:p>
    <w:p w14:paraId="11592C6F" w14:textId="77777777" w:rsidR="00573C3F" w:rsidRDefault="002B415A" w:rsidP="002B415A">
      <w:pPr>
        <w:pStyle w:val="Paragrafoelenco"/>
        <w:numPr>
          <w:ilvl w:val="0"/>
          <w:numId w:val="41"/>
        </w:numPr>
        <w:jc w:val="both"/>
      </w:pPr>
      <w:r>
        <w:t xml:space="preserve">promuovere iniziative di formazione dottorale, caratterizzate dal forte interesse industriale (dottorato industriale) e dal coinvolgimento delle aziende. Tali iniziative, prevedono un percorso triennale che contempla un progetto di ricerca realizzato dall'impresa e un percorso formativo portato avanti grazie alla collaborazione tra l'impresa stessa, un dottorando industriale e un'università (o ente di ricerca accreditato) </w:t>
      </w:r>
      <w:r w:rsidR="00573C3F">
        <w:t>(</w:t>
      </w:r>
      <w:r w:rsidRPr="002B415A">
        <w:rPr>
          <w:b/>
        </w:rPr>
        <w:t>Azione 1.4.2. “Dottorati a vocazione industriale”</w:t>
      </w:r>
      <w:r>
        <w:t>).</w:t>
      </w:r>
    </w:p>
    <w:p w14:paraId="250A58C5" w14:textId="77777777" w:rsidR="00573C3F" w:rsidRDefault="00573C3F" w:rsidP="00573C3F">
      <w:pPr>
        <w:jc w:val="both"/>
      </w:pPr>
      <w:r>
        <w:lastRenderedPageBreak/>
        <w:t xml:space="preserve">I principali beneficiari </w:t>
      </w:r>
      <w:r w:rsidR="002B415A">
        <w:t>degli interventi sono le imprese</w:t>
      </w:r>
      <w:r>
        <w:t>.</w:t>
      </w:r>
    </w:p>
    <w:p w14:paraId="18FC4B1F" w14:textId="77777777" w:rsidR="005A62CF" w:rsidRDefault="005A62CF" w:rsidP="005A62CF"/>
    <w:p w14:paraId="21DA97AA" w14:textId="44E4696E" w:rsidR="00B6382A" w:rsidRDefault="0078526D" w:rsidP="00F014C1">
      <w:pPr>
        <w:pStyle w:val="Titolo3"/>
      </w:pPr>
      <w:r>
        <w:t>2</w:t>
      </w:r>
      <w:r w:rsidR="00222DCB" w:rsidRPr="00E713B0">
        <w:t>.1.2 PROGRAMMA REGIONALE (PR) FSE+ ABRUZZO 2021-2027</w:t>
      </w:r>
    </w:p>
    <w:p w14:paraId="59F91F76" w14:textId="2A127648" w:rsidR="005A6015" w:rsidRPr="00DF04AE" w:rsidRDefault="009E2B1C" w:rsidP="0073541C">
      <w:pPr>
        <w:widowControl/>
        <w:adjustRightInd w:val="0"/>
        <w:jc w:val="both"/>
      </w:pPr>
      <w:r>
        <w:t xml:space="preserve">Il Fondo Sociale Europeo (FSE+) </w:t>
      </w:r>
      <w:r w:rsidRPr="009E2B1C">
        <w:t>è il principale strumento dell'Unione europea per prevenire e combattere la disoccupazione, sviluppare le risorse umane e favorire l'integrazione sociale nel mercato del lavoro.</w:t>
      </w:r>
      <w:r>
        <w:t xml:space="preserve"> </w:t>
      </w:r>
      <w:r w:rsidR="005A6015">
        <w:t>Il Programma Regionale (PR) FSE+</w:t>
      </w:r>
      <w:r w:rsidR="005A6015" w:rsidRPr="006E656F">
        <w:t xml:space="preserve"> Abruzzo 2021-2027</w:t>
      </w:r>
      <w:r w:rsidR="005A6015" w:rsidRPr="006E656F">
        <w:rPr>
          <w:bCs/>
        </w:rPr>
        <w:t xml:space="preserve"> </w:t>
      </w:r>
      <w:r w:rsidR="005A6015" w:rsidRPr="006E656F">
        <w:t xml:space="preserve">è stato approvato con </w:t>
      </w:r>
      <w:r w:rsidR="005A6015">
        <w:t>Decisione C</w:t>
      </w:r>
      <w:r w:rsidR="00A04E5B">
        <w:t xml:space="preserve"> </w:t>
      </w:r>
      <w:r w:rsidR="005A6015">
        <w:t xml:space="preserve">(2022) 8894 </w:t>
      </w:r>
      <w:r w:rsidR="005A6015" w:rsidRPr="00A04E5B">
        <w:rPr>
          <w:i/>
          <w:iCs/>
        </w:rPr>
        <w:t xml:space="preserve">final </w:t>
      </w:r>
      <w:r w:rsidR="005A6015">
        <w:t>del 29/11/2022</w:t>
      </w:r>
      <w:r w:rsidR="0073541C">
        <w:t>. Esso</w:t>
      </w:r>
      <w:r w:rsidR="0073541C" w:rsidRPr="006E656F">
        <w:t xml:space="preserve"> </w:t>
      </w:r>
      <w:r w:rsidR="0073541C">
        <w:t xml:space="preserve">ha </w:t>
      </w:r>
      <w:r w:rsidR="0073541C" w:rsidRPr="006E656F">
        <w:t xml:space="preserve">una dotazione </w:t>
      </w:r>
      <w:r w:rsidR="0073541C">
        <w:t xml:space="preserve">finanziaria </w:t>
      </w:r>
      <w:r w:rsidR="0073541C" w:rsidRPr="006E656F">
        <w:t xml:space="preserve">complessiva proveniente dall’Unione Europea, dallo Stato e dalla Regione pari a € </w:t>
      </w:r>
      <w:r w:rsidR="0073541C">
        <w:t>406.591.455,00</w:t>
      </w:r>
      <w:r w:rsidR="0073541C" w:rsidRPr="006E656F">
        <w:t xml:space="preserve"> </w:t>
      </w:r>
      <w:r w:rsidR="005A6015">
        <w:t xml:space="preserve">e </w:t>
      </w:r>
      <w:r w:rsidR="005A6015" w:rsidRPr="006E656F">
        <w:rPr>
          <w:rFonts w:eastAsiaTheme="minorHAnsi"/>
        </w:rPr>
        <w:t xml:space="preserve">persegue </w:t>
      </w:r>
      <w:r w:rsidR="005A6015">
        <w:rPr>
          <w:rFonts w:eastAsiaTheme="minorHAnsi"/>
          <w:b/>
        </w:rPr>
        <w:t>quattro</w:t>
      </w:r>
      <w:r w:rsidR="005A6015" w:rsidRPr="006E656F">
        <w:rPr>
          <w:rFonts w:eastAsiaTheme="minorHAnsi"/>
          <w:b/>
        </w:rPr>
        <w:t xml:space="preserve"> </w:t>
      </w:r>
      <w:r w:rsidR="005A6015">
        <w:rPr>
          <w:rFonts w:eastAsiaTheme="minorHAnsi"/>
          <w:b/>
        </w:rPr>
        <w:t xml:space="preserve">Priorità </w:t>
      </w:r>
      <w:r w:rsidR="005A6015" w:rsidRPr="00DF04AE">
        <w:rPr>
          <w:rFonts w:eastAsiaTheme="minorHAnsi"/>
        </w:rPr>
        <w:t>oltre l’</w:t>
      </w:r>
      <w:r w:rsidR="008B761B" w:rsidRPr="00DF04AE">
        <w:rPr>
          <w:rFonts w:eastAsiaTheme="minorHAnsi"/>
        </w:rPr>
        <w:t>A</w:t>
      </w:r>
      <w:r w:rsidR="005A6015" w:rsidRPr="00DF04AE">
        <w:rPr>
          <w:rFonts w:eastAsiaTheme="minorHAnsi"/>
        </w:rPr>
        <w:t>ssis</w:t>
      </w:r>
      <w:r w:rsidR="008B761B" w:rsidRPr="00DF04AE">
        <w:rPr>
          <w:rFonts w:eastAsiaTheme="minorHAnsi"/>
        </w:rPr>
        <w:t>tenza T</w:t>
      </w:r>
      <w:r w:rsidR="005A6015" w:rsidRPr="00DF04AE">
        <w:rPr>
          <w:rFonts w:eastAsiaTheme="minorHAnsi"/>
        </w:rPr>
        <w:t>ecnica</w:t>
      </w:r>
      <w:r w:rsidR="002E39F9">
        <w:rPr>
          <w:rFonts w:eastAsiaTheme="minorHAnsi"/>
        </w:rPr>
        <w:t xml:space="preserve"> (fig. 3</w:t>
      </w:r>
      <w:r w:rsidR="00DF04AE">
        <w:rPr>
          <w:rFonts w:eastAsiaTheme="minorHAnsi"/>
        </w:rPr>
        <w:t>)</w:t>
      </w:r>
      <w:r w:rsidR="005A6015" w:rsidRPr="00DF04AE">
        <w:rPr>
          <w:rFonts w:eastAsiaTheme="minorHAnsi"/>
        </w:rPr>
        <w:t>:</w:t>
      </w:r>
    </w:p>
    <w:p w14:paraId="4538CF61" w14:textId="77777777" w:rsidR="00B71E1F" w:rsidRDefault="008B761B" w:rsidP="00B42276">
      <w:r>
        <w:rPr>
          <w:noProof/>
          <w:lang w:eastAsia="it-IT"/>
        </w:rPr>
        <w:drawing>
          <wp:inline distT="0" distB="0" distL="0" distR="0" wp14:anchorId="1F7BAC86" wp14:editId="66965324">
            <wp:extent cx="6116320" cy="196723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6320" cy="1967230"/>
                    </a:xfrm>
                    <a:prstGeom prst="rect">
                      <a:avLst/>
                    </a:prstGeom>
                  </pic:spPr>
                </pic:pic>
              </a:graphicData>
            </a:graphic>
          </wp:inline>
        </w:drawing>
      </w:r>
    </w:p>
    <w:p w14:paraId="2F788A17" w14:textId="636797BA" w:rsidR="00DF04AE" w:rsidRDefault="002E39F9" w:rsidP="00DF04AE">
      <w:pPr>
        <w:jc w:val="both"/>
        <w:rPr>
          <w:b/>
          <w:sz w:val="16"/>
        </w:rPr>
      </w:pPr>
      <w:r>
        <w:rPr>
          <w:b/>
          <w:sz w:val="16"/>
        </w:rPr>
        <w:t>Fig. 3</w:t>
      </w:r>
      <w:r w:rsidR="00DF04AE" w:rsidRPr="006E656F">
        <w:rPr>
          <w:b/>
          <w:sz w:val="16"/>
        </w:rPr>
        <w:t xml:space="preserve"> </w:t>
      </w:r>
      <w:r w:rsidR="00DF04AE">
        <w:rPr>
          <w:b/>
          <w:sz w:val="16"/>
        </w:rPr>
        <w:t>- PR FSE+ 2021-2027: Priorità e ripartizione delle risorse</w:t>
      </w:r>
    </w:p>
    <w:p w14:paraId="3E5663A1" w14:textId="77777777" w:rsidR="00DF04AE" w:rsidRDefault="00DF04AE" w:rsidP="008B761B"/>
    <w:p w14:paraId="1338F813" w14:textId="77777777" w:rsidR="00193881" w:rsidRDefault="008B761B" w:rsidP="00B42276">
      <w:r>
        <w:t>Le quattro priorità</w:t>
      </w:r>
      <w:r w:rsidR="00515B29">
        <w:t>,</w:t>
      </w:r>
      <w:r>
        <w:t xml:space="preserve"> previste dal PR</w:t>
      </w:r>
      <w:r w:rsidR="00515B29">
        <w:t>,</w:t>
      </w:r>
      <w:r>
        <w:t xml:space="preserve"> sono a loro volta declinate in 9 </w:t>
      </w:r>
      <w:r w:rsidR="00222DCB">
        <w:rPr>
          <w:b/>
          <w:bCs/>
        </w:rPr>
        <w:t>Obiettivi S</w:t>
      </w:r>
      <w:r w:rsidRPr="00222DCB">
        <w:rPr>
          <w:b/>
          <w:bCs/>
        </w:rPr>
        <w:t>pecifici</w:t>
      </w:r>
      <w:r w:rsidR="00222DCB">
        <w:rPr>
          <w:b/>
          <w:bCs/>
        </w:rPr>
        <w:t xml:space="preserve"> (OS)</w:t>
      </w:r>
      <w:r>
        <w:t xml:space="preserve">, che a loro volta sono declinati in diverse </w:t>
      </w:r>
      <w:r w:rsidR="00222DCB">
        <w:rPr>
          <w:b/>
          <w:bCs/>
        </w:rPr>
        <w:t>A</w:t>
      </w:r>
      <w:r w:rsidRPr="00222DCB">
        <w:rPr>
          <w:b/>
          <w:bCs/>
        </w:rPr>
        <w:t>zioni</w:t>
      </w:r>
      <w:r>
        <w:t>.</w:t>
      </w:r>
      <w:r w:rsidR="00E63542">
        <w:t xml:space="preserve"> Gli Obiettivi Specifici sono:</w:t>
      </w:r>
    </w:p>
    <w:p w14:paraId="0B91A98D" w14:textId="77777777" w:rsidR="00E63542" w:rsidRPr="00E63542" w:rsidRDefault="00E63542" w:rsidP="00E63542">
      <w:pPr>
        <w:rPr>
          <w:b/>
          <w:bCs/>
          <w:i/>
          <w:iCs/>
          <w:u w:val="single"/>
        </w:rPr>
      </w:pPr>
      <w:r w:rsidRPr="00E63542">
        <w:rPr>
          <w:b/>
          <w:bCs/>
          <w:i/>
          <w:iCs/>
          <w:u w:val="single"/>
        </w:rPr>
        <w:t>Priorità 1 - Occupazione</w:t>
      </w:r>
    </w:p>
    <w:p w14:paraId="6E2245FC" w14:textId="77777777" w:rsidR="00E63542" w:rsidRDefault="00515B29" w:rsidP="00515B29">
      <w:pPr>
        <w:jc w:val="lowKashida"/>
      </w:pPr>
      <w:r w:rsidRPr="00515B29">
        <w:rPr>
          <w:b/>
          <w:bCs/>
        </w:rPr>
        <w:t>1.</w:t>
      </w:r>
      <w:r>
        <w:rPr>
          <w:b/>
          <w:bCs/>
        </w:rPr>
        <w:t xml:space="preserve"> </w:t>
      </w:r>
      <w:r w:rsidR="00E63542" w:rsidRPr="00515B29">
        <w:rPr>
          <w:b/>
          <w:bCs/>
        </w:rPr>
        <w:t>Obiettivo specifico: ESO4.1</w:t>
      </w:r>
      <w:r w:rsidR="00E63542">
        <w:t>. Migliorare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33E3C47E" w14:textId="77777777" w:rsidR="00E63542" w:rsidRDefault="00E63542" w:rsidP="002F768E">
      <w:pPr>
        <w:rPr>
          <w:b/>
          <w:bCs/>
        </w:rPr>
      </w:pPr>
    </w:p>
    <w:p w14:paraId="43F5D7A3" w14:textId="77777777" w:rsidR="002F768E" w:rsidRDefault="00515B29" w:rsidP="00E63542">
      <w:pPr>
        <w:jc w:val="both"/>
      </w:pPr>
      <w:r>
        <w:rPr>
          <w:b/>
          <w:bCs/>
        </w:rPr>
        <w:t xml:space="preserve">2. </w:t>
      </w:r>
      <w:r w:rsidR="00E63542" w:rsidRPr="00E63542">
        <w:rPr>
          <w:b/>
          <w:bCs/>
        </w:rPr>
        <w:t>Obiettivo specifico: ESO4.3.</w:t>
      </w:r>
      <w:r w:rsidR="00E63542">
        <w:t xml:space="preserve"> Promuovere una partecipazione equilibrata di donne e uomini al mercato del lavoro, parità di condizioni di lavoro e un migliore equilibrio tra vita professionale e vita privata, anche attraverso l'accesso a servizi abbordabili di assistenza all'infanzia e alle persone non autosufficienti.</w:t>
      </w:r>
    </w:p>
    <w:p w14:paraId="495E5517" w14:textId="77777777" w:rsidR="00E63542" w:rsidRDefault="00E63542" w:rsidP="002F768E">
      <w:pPr>
        <w:jc w:val="both"/>
      </w:pPr>
    </w:p>
    <w:p w14:paraId="42F33B22" w14:textId="77777777" w:rsidR="00E63542" w:rsidRDefault="00515B29" w:rsidP="002F768E">
      <w:pPr>
        <w:jc w:val="both"/>
      </w:pPr>
      <w:r>
        <w:rPr>
          <w:b/>
          <w:bCs/>
        </w:rPr>
        <w:t xml:space="preserve">3. </w:t>
      </w:r>
      <w:r w:rsidR="00E63542" w:rsidRPr="00E63542">
        <w:rPr>
          <w:b/>
          <w:bCs/>
        </w:rPr>
        <w:t>Obiettivo specifico: ESO4.4.</w:t>
      </w:r>
      <w:r w:rsidR="00E63542">
        <w:t xml:space="preserve"> Promuovere l'adattamento dei lavoratori, delle imprese e degli imprenditori ai cambiamenti, un invecchiamento attivo e sano, come pure ambienti di lavoro sani e adeguati che tengano conto dei rischi per la salute.</w:t>
      </w:r>
    </w:p>
    <w:p w14:paraId="083050C9" w14:textId="77777777" w:rsidR="00E63542" w:rsidRDefault="00E63542" w:rsidP="002F768E">
      <w:pPr>
        <w:jc w:val="both"/>
      </w:pPr>
    </w:p>
    <w:p w14:paraId="4097E2CC" w14:textId="77777777" w:rsidR="00E63542" w:rsidRPr="00E63542" w:rsidRDefault="00E63542" w:rsidP="002F768E">
      <w:pPr>
        <w:jc w:val="both"/>
        <w:rPr>
          <w:b/>
          <w:bCs/>
          <w:i/>
          <w:iCs/>
          <w:u w:val="single"/>
        </w:rPr>
      </w:pPr>
      <w:r w:rsidRPr="00E63542">
        <w:rPr>
          <w:b/>
          <w:bCs/>
          <w:i/>
          <w:iCs/>
          <w:u w:val="single"/>
        </w:rPr>
        <w:t>Priorità: 2. Istruzione, formazione e competenze</w:t>
      </w:r>
    </w:p>
    <w:p w14:paraId="1DE4734B" w14:textId="77777777" w:rsidR="00E63542" w:rsidRDefault="00515B29" w:rsidP="002F768E">
      <w:pPr>
        <w:jc w:val="both"/>
      </w:pPr>
      <w:r>
        <w:rPr>
          <w:b/>
          <w:bCs/>
        </w:rPr>
        <w:t xml:space="preserve">4. </w:t>
      </w:r>
      <w:r w:rsidR="00E63542" w:rsidRPr="00E63542">
        <w:rPr>
          <w:b/>
          <w:bCs/>
        </w:rPr>
        <w:t>Obiettivo specifico: ESO4.6.</w:t>
      </w:r>
      <w:r w:rsidR="00E63542">
        <w:t xml:space="preserve"> Promuovere la parità di accesso e di completamento di un'istruzione e una formazione inclusive e di qualità, in particolare per i gruppi svantaggiati, dall'educazione e cura della prima infanzia, attraverso l'istruzione e la formazione generale e professionale, fino al livello terziario e all'istruzione e all'apprendimento degli adulti, anche agevolando la mobilità ai fini dell'apprendimento per tutti e l'accessibilità per le persone con disabilità.</w:t>
      </w:r>
    </w:p>
    <w:p w14:paraId="6027CD26" w14:textId="77777777" w:rsidR="00E63542" w:rsidRDefault="00E63542" w:rsidP="002F768E">
      <w:pPr>
        <w:jc w:val="both"/>
      </w:pPr>
    </w:p>
    <w:p w14:paraId="71F620E4" w14:textId="77777777" w:rsidR="00E63542" w:rsidRDefault="00515B29" w:rsidP="002F768E">
      <w:pPr>
        <w:jc w:val="both"/>
      </w:pPr>
      <w:r>
        <w:rPr>
          <w:b/>
          <w:bCs/>
        </w:rPr>
        <w:t xml:space="preserve">5. </w:t>
      </w:r>
      <w:r w:rsidR="00E63542" w:rsidRPr="00E63542">
        <w:rPr>
          <w:b/>
          <w:bCs/>
        </w:rPr>
        <w:t>Obiettivo specifico: ESO4.7</w:t>
      </w:r>
      <w:r w:rsidR="00E63542">
        <w:t>. Promuovere l'apprendimento permanente, in particolare le opportunità di miglioramento del livello delle competenze e di riqualificazione flessibili per tutti, tenendo conto delle competenze imprenditoriali e digitali, anticipando meglio il cambiamento e le nuove competenze richieste sulla base delle esigenze del mercato del lavoro, facilitando il riorientamento professionale e promuovendo la mobilità professionale.</w:t>
      </w:r>
    </w:p>
    <w:p w14:paraId="0A58AEDC" w14:textId="77777777" w:rsidR="00E63542" w:rsidRDefault="00E63542" w:rsidP="002F768E">
      <w:pPr>
        <w:jc w:val="both"/>
      </w:pPr>
    </w:p>
    <w:p w14:paraId="0738F449" w14:textId="77777777" w:rsidR="00E63542" w:rsidRPr="00E63542" w:rsidRDefault="00E63542" w:rsidP="002F768E">
      <w:pPr>
        <w:jc w:val="both"/>
        <w:rPr>
          <w:b/>
          <w:bCs/>
          <w:i/>
          <w:iCs/>
          <w:u w:val="single"/>
        </w:rPr>
      </w:pPr>
      <w:r w:rsidRPr="00E63542">
        <w:rPr>
          <w:b/>
          <w:bCs/>
          <w:i/>
          <w:iCs/>
          <w:u w:val="single"/>
        </w:rPr>
        <w:t>Priorità: 3. Inclusione e protezione sociale</w:t>
      </w:r>
    </w:p>
    <w:p w14:paraId="2F003723" w14:textId="77777777" w:rsidR="00E63542" w:rsidRDefault="00515B29" w:rsidP="002F768E">
      <w:pPr>
        <w:jc w:val="both"/>
      </w:pPr>
      <w:r>
        <w:rPr>
          <w:b/>
          <w:bCs/>
        </w:rPr>
        <w:t xml:space="preserve">6. </w:t>
      </w:r>
      <w:r w:rsidR="00E63542" w:rsidRPr="00E63542">
        <w:rPr>
          <w:b/>
          <w:bCs/>
        </w:rPr>
        <w:t>Obiettivo specifico: ESO4.8.</w:t>
      </w:r>
      <w:r w:rsidR="00E63542">
        <w:t xml:space="preserve"> Incentivare l'inclusione attiva, per promuovere le pari opportunità, la non discriminazione e la partecipazione attiva, e migliorare l'occupabilità, in particolare dei gruppi svantaggiati.</w:t>
      </w:r>
    </w:p>
    <w:p w14:paraId="36501068" w14:textId="77777777" w:rsidR="00E63542" w:rsidRDefault="00E63542" w:rsidP="002F768E">
      <w:pPr>
        <w:jc w:val="both"/>
      </w:pPr>
    </w:p>
    <w:p w14:paraId="389245B1" w14:textId="77777777" w:rsidR="00E63542" w:rsidRDefault="00515B29" w:rsidP="002F768E">
      <w:pPr>
        <w:jc w:val="both"/>
      </w:pPr>
      <w:r>
        <w:rPr>
          <w:b/>
          <w:bCs/>
        </w:rPr>
        <w:t xml:space="preserve">7. </w:t>
      </w:r>
      <w:r w:rsidR="00E63542" w:rsidRPr="00E63542">
        <w:rPr>
          <w:b/>
          <w:bCs/>
        </w:rPr>
        <w:t>Obiettivo specifico: ESO4.11.</w:t>
      </w:r>
      <w:r w:rsidR="00E63542">
        <w:t xml:space="preserve"> Migliorare l'accesso paritario e tempestivo a servizi di qualità, sostenibili e a prezzi accessibili, compresi i servizi che promuovono l'accesso agli alloggi e all'assistenza incentrata sulla persona, anche </w:t>
      </w:r>
      <w:r w:rsidR="00E63542">
        <w:lastRenderedPageBreak/>
        <w:t>in ambito sanitario; modernizzare i sistemi di protezione sociale, anche promuovendone l'accesso e prestando particolare attenzione ai minori e ai gruppi svantaggiati; migliorare l'accessibilità l'efficacia e la resilienza dei sistemi sanitari e dei servizi di assistenza di lunga durata, anche per le persone con disabilità.</w:t>
      </w:r>
    </w:p>
    <w:p w14:paraId="5E885DF5" w14:textId="77777777" w:rsidR="00E63542" w:rsidRDefault="00E63542" w:rsidP="002F768E">
      <w:pPr>
        <w:jc w:val="both"/>
        <w:rPr>
          <w:b/>
          <w:bCs/>
        </w:rPr>
      </w:pPr>
    </w:p>
    <w:p w14:paraId="308964DC" w14:textId="77777777" w:rsidR="00E63542" w:rsidRDefault="00515B29" w:rsidP="002F768E">
      <w:pPr>
        <w:jc w:val="both"/>
      </w:pPr>
      <w:r>
        <w:rPr>
          <w:b/>
          <w:bCs/>
        </w:rPr>
        <w:t xml:space="preserve">8. </w:t>
      </w:r>
      <w:r w:rsidR="00E63542" w:rsidRPr="00E63542">
        <w:rPr>
          <w:b/>
          <w:bCs/>
        </w:rPr>
        <w:t>Obiettivo specifico: ESO4.12.</w:t>
      </w:r>
      <w:r w:rsidR="00E63542">
        <w:t xml:space="preserve"> Promuovere l'integrazione sociale delle persone a rischio di povertà o di esclusione sociale, compresi gli indigenti e i bambini.</w:t>
      </w:r>
    </w:p>
    <w:p w14:paraId="21EF1222" w14:textId="77777777" w:rsidR="00E63542" w:rsidRDefault="00E63542" w:rsidP="002F768E">
      <w:pPr>
        <w:jc w:val="both"/>
      </w:pPr>
    </w:p>
    <w:p w14:paraId="6B975D65" w14:textId="77777777" w:rsidR="00E63542" w:rsidRPr="00E63542" w:rsidRDefault="00E63542" w:rsidP="00E63542">
      <w:pPr>
        <w:jc w:val="both"/>
        <w:rPr>
          <w:b/>
          <w:bCs/>
          <w:i/>
          <w:iCs/>
          <w:u w:val="single"/>
        </w:rPr>
      </w:pPr>
      <w:r w:rsidRPr="00E63542">
        <w:rPr>
          <w:b/>
          <w:bCs/>
          <w:i/>
          <w:iCs/>
          <w:u w:val="single"/>
        </w:rPr>
        <w:t>Priorità: 4. Occupazione giovanile</w:t>
      </w:r>
    </w:p>
    <w:p w14:paraId="28E6CAA1" w14:textId="77777777" w:rsidR="00E63542" w:rsidRDefault="00515B29" w:rsidP="00E63542">
      <w:pPr>
        <w:jc w:val="both"/>
      </w:pPr>
      <w:r>
        <w:rPr>
          <w:b/>
          <w:bCs/>
        </w:rPr>
        <w:t xml:space="preserve">9. </w:t>
      </w:r>
      <w:r w:rsidR="00E63542" w:rsidRPr="00E63542">
        <w:rPr>
          <w:b/>
          <w:bCs/>
        </w:rPr>
        <w:t>Obiettivo specifico: ESO4.1.</w:t>
      </w:r>
      <w:r w:rsidR="00E63542">
        <w:t xml:space="preserve"> Migliorare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38F83B5C" w14:textId="77777777" w:rsidR="00E63542" w:rsidRDefault="00E63542" w:rsidP="002F768E">
      <w:pPr>
        <w:jc w:val="both"/>
      </w:pPr>
    </w:p>
    <w:p w14:paraId="260A0D18" w14:textId="77777777" w:rsidR="0002731A" w:rsidRDefault="0002731A" w:rsidP="0002731A">
      <w:pPr>
        <w:jc w:val="both"/>
      </w:pPr>
      <w:r>
        <w:t>Il PSP 2023-2027, con riferimento al Fondo Sociale Europeo (</w:t>
      </w:r>
      <w:r w:rsidRPr="008C65A8">
        <w:rPr>
          <w:b/>
        </w:rPr>
        <w:t>FSE+)</w:t>
      </w:r>
      <w:r w:rsidRPr="009E2B1C">
        <w:rPr>
          <w:bCs/>
        </w:rPr>
        <w:t>,</w:t>
      </w:r>
      <w:r>
        <w:rPr>
          <w:b/>
        </w:rPr>
        <w:t xml:space="preserve"> </w:t>
      </w:r>
      <w:r w:rsidRPr="009E2B1C">
        <w:rPr>
          <w:bCs/>
        </w:rPr>
        <w:t xml:space="preserve">sottolinea </w:t>
      </w:r>
      <w:r>
        <w:rPr>
          <w:bCs/>
        </w:rPr>
        <w:t xml:space="preserve">che </w:t>
      </w:r>
      <w:r w:rsidRPr="009E2B1C">
        <w:rPr>
          <w:bCs/>
        </w:rPr>
        <w:t xml:space="preserve">il coordinamento </w:t>
      </w:r>
      <w:r>
        <w:rPr>
          <w:bCs/>
        </w:rPr>
        <w:t>con l’AKIS dovrà riguardare</w:t>
      </w:r>
      <w:r w:rsidRPr="009E2B1C">
        <w:rPr>
          <w:bCs/>
        </w:rPr>
        <w:t xml:space="preserve"> gli</w:t>
      </w:r>
      <w:r>
        <w:t xml:space="preserve"> interventi che legati al</w:t>
      </w:r>
      <w:r w:rsidRPr="009E2B1C">
        <w:rPr>
          <w:u w:val="single"/>
        </w:rPr>
        <w:t xml:space="preserve">la crescita e </w:t>
      </w:r>
      <w:r>
        <w:rPr>
          <w:u w:val="single"/>
        </w:rPr>
        <w:t>al</w:t>
      </w:r>
      <w:r w:rsidRPr="009E2B1C">
        <w:rPr>
          <w:u w:val="single"/>
        </w:rPr>
        <w:t>lo sviluppo delle</w:t>
      </w:r>
      <w:r w:rsidRPr="009E2B1C">
        <w:rPr>
          <w:spacing w:val="1"/>
          <w:u w:val="single"/>
        </w:rPr>
        <w:t xml:space="preserve"> </w:t>
      </w:r>
      <w:r w:rsidRPr="009E2B1C">
        <w:rPr>
          <w:u w:val="single"/>
        </w:rPr>
        <w:t xml:space="preserve">competenze, </w:t>
      </w:r>
      <w:r>
        <w:rPr>
          <w:u w:val="single"/>
        </w:rPr>
        <w:t>al</w:t>
      </w:r>
      <w:r w:rsidRPr="009E2B1C">
        <w:rPr>
          <w:u w:val="single"/>
        </w:rPr>
        <w:t xml:space="preserve">la formazione e </w:t>
      </w:r>
      <w:r>
        <w:rPr>
          <w:u w:val="single"/>
        </w:rPr>
        <w:t>a</w:t>
      </w:r>
      <w:r w:rsidRPr="009E2B1C">
        <w:rPr>
          <w:u w:val="single"/>
        </w:rPr>
        <w:t xml:space="preserve">i servizi di consulenza, nonché </w:t>
      </w:r>
      <w:r>
        <w:rPr>
          <w:u w:val="single"/>
        </w:rPr>
        <w:t xml:space="preserve">ad </w:t>
      </w:r>
      <w:r w:rsidRPr="009E2B1C">
        <w:rPr>
          <w:u w:val="single"/>
        </w:rPr>
        <w:t>ulteriori azioni rivolte alle persone</w:t>
      </w:r>
      <w:r w:rsidRPr="009E2B1C">
        <w:rPr>
          <w:spacing w:val="1"/>
          <w:u w:val="single"/>
        </w:rPr>
        <w:t xml:space="preserve"> </w:t>
      </w:r>
      <w:r w:rsidRPr="009E2B1C">
        <w:rPr>
          <w:u w:val="single"/>
        </w:rPr>
        <w:t>disoccupate</w:t>
      </w:r>
      <w:r w:rsidRPr="009E2B1C">
        <w:rPr>
          <w:spacing w:val="-3"/>
          <w:u w:val="single"/>
        </w:rPr>
        <w:t xml:space="preserve"> </w:t>
      </w:r>
      <w:r w:rsidRPr="009E2B1C">
        <w:rPr>
          <w:u w:val="single"/>
        </w:rPr>
        <w:t>e non</w:t>
      </w:r>
      <w:r w:rsidRPr="009E2B1C">
        <w:rPr>
          <w:spacing w:val="-3"/>
          <w:u w:val="single"/>
        </w:rPr>
        <w:t xml:space="preserve"> </w:t>
      </w:r>
      <w:r w:rsidRPr="009E2B1C">
        <w:rPr>
          <w:u w:val="single"/>
        </w:rPr>
        <w:t>inserite</w:t>
      </w:r>
      <w:r w:rsidRPr="009E2B1C">
        <w:rPr>
          <w:spacing w:val="-2"/>
          <w:u w:val="single"/>
        </w:rPr>
        <w:t xml:space="preserve"> </w:t>
      </w:r>
      <w:r w:rsidRPr="009E2B1C">
        <w:rPr>
          <w:u w:val="single"/>
        </w:rPr>
        <w:t>in un percorso di</w:t>
      </w:r>
      <w:r w:rsidRPr="009E2B1C">
        <w:rPr>
          <w:spacing w:val="1"/>
          <w:u w:val="single"/>
        </w:rPr>
        <w:t xml:space="preserve"> </w:t>
      </w:r>
      <w:r w:rsidRPr="009E2B1C">
        <w:rPr>
          <w:u w:val="single"/>
        </w:rPr>
        <w:t>istruzione</w:t>
      </w:r>
      <w:r w:rsidRPr="009E2B1C">
        <w:rPr>
          <w:spacing w:val="-3"/>
          <w:u w:val="single"/>
        </w:rPr>
        <w:t xml:space="preserve"> </w:t>
      </w:r>
      <w:r w:rsidRPr="009E2B1C">
        <w:rPr>
          <w:u w:val="single"/>
        </w:rPr>
        <w:t>o formazione</w:t>
      </w:r>
      <w:r>
        <w:t>.</w:t>
      </w:r>
    </w:p>
    <w:p w14:paraId="6AA50EEF" w14:textId="77777777" w:rsidR="0002731A" w:rsidRDefault="0002731A" w:rsidP="002F768E">
      <w:pPr>
        <w:jc w:val="both"/>
      </w:pPr>
    </w:p>
    <w:p w14:paraId="593AD006" w14:textId="24CD6D92" w:rsidR="002F768E" w:rsidRDefault="002F768E" w:rsidP="002F768E">
      <w:pPr>
        <w:jc w:val="both"/>
      </w:pPr>
      <w:r w:rsidRPr="006E656F">
        <w:t>L’A</w:t>
      </w:r>
      <w:r>
        <w:t xml:space="preserve">utorità </w:t>
      </w:r>
      <w:r w:rsidRPr="006E656F">
        <w:t>d</w:t>
      </w:r>
      <w:r>
        <w:t xml:space="preserve">i </w:t>
      </w:r>
      <w:r w:rsidRPr="006E656F">
        <w:t>G</w:t>
      </w:r>
      <w:r>
        <w:t>estione Unica FESR-</w:t>
      </w:r>
      <w:r w:rsidRPr="006E656F">
        <w:t>FSE</w:t>
      </w:r>
      <w:r>
        <w:t>,</w:t>
      </w:r>
      <w:r w:rsidRPr="006E656F">
        <w:t xml:space="preserve"> nell’analizzare eventuali co</w:t>
      </w:r>
      <w:r>
        <w:t>nnessioni tra il PR Abruzzo FSE+</w:t>
      </w:r>
      <w:r w:rsidRPr="006E656F">
        <w:t xml:space="preserve"> 2021 2027 e il programma AKIS del CSR 2023-2027</w:t>
      </w:r>
      <w:r>
        <w:t>,</w:t>
      </w:r>
      <w:r w:rsidRPr="006E656F">
        <w:t xml:space="preserve"> </w:t>
      </w:r>
      <w:r>
        <w:t xml:space="preserve">ha individuato </w:t>
      </w:r>
      <w:r w:rsidRPr="006E656F">
        <w:t xml:space="preserve">talune Azioni </w:t>
      </w:r>
      <w:r>
        <w:t xml:space="preserve">del Programma regionale FSE+ </w:t>
      </w:r>
      <w:r w:rsidRPr="006E656F">
        <w:t>che potrebbero avere ricadute sul</w:t>
      </w:r>
      <w:r>
        <w:t xml:space="preserve"> mondo agricolo. L’esito di tale analisi </w:t>
      </w:r>
      <w:r w:rsidR="00A04E5B">
        <w:t>emerge dalla</w:t>
      </w:r>
      <w:r>
        <w:t xml:space="preserve"> tabella di cui di seguito si dà evidenza (tab.2).</w:t>
      </w:r>
    </w:p>
    <w:p w14:paraId="6312087C" w14:textId="699C7A9A" w:rsidR="006E2CCB" w:rsidRDefault="006E2CCB" w:rsidP="002F768E">
      <w:pPr>
        <w:jc w:val="both"/>
        <w:rPr>
          <w:b/>
          <w:bCs/>
          <w:sz w:val="18"/>
          <w:szCs w:val="18"/>
        </w:rPr>
      </w:pPr>
    </w:p>
    <w:p w14:paraId="35ACBE35" w14:textId="10B2C932" w:rsidR="00170347" w:rsidRPr="002E39F9" w:rsidRDefault="00170347" w:rsidP="00170347">
      <w:pPr>
        <w:jc w:val="both"/>
        <w:rPr>
          <w:b/>
          <w:sz w:val="18"/>
        </w:rPr>
      </w:pPr>
      <w:r w:rsidRPr="00170347">
        <w:rPr>
          <w:b/>
          <w:bCs/>
          <w:sz w:val="18"/>
          <w:szCs w:val="18"/>
        </w:rPr>
        <w:t>Tab. 2</w:t>
      </w:r>
      <w:r>
        <w:rPr>
          <w:b/>
          <w:bCs/>
          <w:sz w:val="18"/>
          <w:szCs w:val="18"/>
        </w:rPr>
        <w:t xml:space="preserve"> </w:t>
      </w:r>
      <w:r>
        <w:rPr>
          <w:b/>
          <w:sz w:val="18"/>
        </w:rPr>
        <w:t xml:space="preserve">Elenco delle Azioni del PR Abruzzo FSE+ 2021-2027 che potrebbero avere ricadute sul mondo agricolo. </w:t>
      </w:r>
    </w:p>
    <w:tbl>
      <w:tblPr>
        <w:tblW w:w="48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9"/>
        <w:gridCol w:w="1170"/>
        <w:gridCol w:w="942"/>
        <w:gridCol w:w="758"/>
        <w:gridCol w:w="1540"/>
        <w:gridCol w:w="605"/>
        <w:gridCol w:w="637"/>
        <w:gridCol w:w="1073"/>
        <w:gridCol w:w="1240"/>
        <w:gridCol w:w="998"/>
      </w:tblGrid>
      <w:tr w:rsidR="00170347" w:rsidRPr="002F768E" w14:paraId="110BC71B" w14:textId="77777777" w:rsidTr="00170347">
        <w:trPr>
          <w:trHeight w:val="20"/>
          <w:tblHeader/>
        </w:trPr>
        <w:tc>
          <w:tcPr>
            <w:tcW w:w="187" w:type="pct"/>
            <w:shd w:val="clear" w:color="000000" w:fill="C00000"/>
            <w:vAlign w:val="center"/>
            <w:hideMark/>
          </w:tcPr>
          <w:p w14:paraId="3F09D883"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OS</w:t>
            </w:r>
          </w:p>
        </w:tc>
        <w:tc>
          <w:tcPr>
            <w:tcW w:w="628" w:type="pct"/>
            <w:shd w:val="clear" w:color="000000" w:fill="C00000"/>
            <w:vAlign w:val="center"/>
            <w:hideMark/>
          </w:tcPr>
          <w:p w14:paraId="77C3EA96"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Descrizione Obiettivo Specifico</w:t>
            </w:r>
          </w:p>
        </w:tc>
        <w:tc>
          <w:tcPr>
            <w:tcW w:w="506" w:type="pct"/>
            <w:shd w:val="clear" w:color="000000" w:fill="C00000"/>
            <w:vAlign w:val="center"/>
            <w:hideMark/>
          </w:tcPr>
          <w:p w14:paraId="320B63E5"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Codice di Settore</w:t>
            </w:r>
          </w:p>
        </w:tc>
        <w:tc>
          <w:tcPr>
            <w:tcW w:w="407" w:type="pct"/>
            <w:shd w:val="clear" w:color="000000" w:fill="C00000"/>
            <w:vAlign w:val="center"/>
            <w:hideMark/>
          </w:tcPr>
          <w:p w14:paraId="7A041524"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Codice Intervento</w:t>
            </w:r>
          </w:p>
        </w:tc>
        <w:tc>
          <w:tcPr>
            <w:tcW w:w="827" w:type="pct"/>
            <w:shd w:val="clear" w:color="000000" w:fill="C00000"/>
            <w:vAlign w:val="center"/>
            <w:hideMark/>
          </w:tcPr>
          <w:p w14:paraId="09ABF4D3"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Descrizione Interventi</w:t>
            </w:r>
          </w:p>
        </w:tc>
        <w:tc>
          <w:tcPr>
            <w:tcW w:w="325" w:type="pct"/>
            <w:shd w:val="clear" w:color="000000" w:fill="C00000"/>
            <w:vAlign w:val="center"/>
            <w:hideMark/>
          </w:tcPr>
          <w:p w14:paraId="24DC081D"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Priorità</w:t>
            </w:r>
          </w:p>
        </w:tc>
        <w:tc>
          <w:tcPr>
            <w:tcW w:w="342" w:type="pct"/>
            <w:shd w:val="clear" w:color="000000" w:fill="C00000"/>
            <w:vAlign w:val="center"/>
            <w:hideMark/>
          </w:tcPr>
          <w:p w14:paraId="283002A0"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 xml:space="preserve">SRA </w:t>
            </w:r>
            <w:proofErr w:type="spellStart"/>
            <w:r w:rsidRPr="002F768E">
              <w:rPr>
                <w:b/>
                <w:bCs/>
                <w:color w:val="FFFFFF"/>
                <w:sz w:val="14"/>
                <w:szCs w:val="14"/>
                <w:lang w:eastAsia="it-IT"/>
              </w:rPr>
              <w:t>feb</w:t>
            </w:r>
            <w:proofErr w:type="spellEnd"/>
            <w:r w:rsidRPr="002F768E">
              <w:rPr>
                <w:b/>
                <w:bCs/>
                <w:color w:val="FFFFFF"/>
                <w:sz w:val="14"/>
                <w:szCs w:val="14"/>
                <w:lang w:eastAsia="it-IT"/>
              </w:rPr>
              <w:t xml:space="preserve"> 2024</w:t>
            </w:r>
          </w:p>
        </w:tc>
        <w:tc>
          <w:tcPr>
            <w:tcW w:w="576" w:type="pct"/>
            <w:shd w:val="clear" w:color="000000" w:fill="C00000"/>
            <w:vAlign w:val="center"/>
            <w:hideMark/>
          </w:tcPr>
          <w:p w14:paraId="54E16F8B"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Descrizione Struttura Responsabile di Attuazione</w:t>
            </w:r>
          </w:p>
        </w:tc>
        <w:tc>
          <w:tcPr>
            <w:tcW w:w="666" w:type="pct"/>
            <w:shd w:val="clear" w:color="000000" w:fill="C00000"/>
            <w:vAlign w:val="center"/>
            <w:hideMark/>
          </w:tcPr>
          <w:p w14:paraId="678102E8"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 xml:space="preserve"> Valori attuali </w:t>
            </w:r>
          </w:p>
        </w:tc>
        <w:tc>
          <w:tcPr>
            <w:tcW w:w="536" w:type="pct"/>
            <w:shd w:val="clear" w:color="000000" w:fill="C00000"/>
            <w:vAlign w:val="center"/>
            <w:hideMark/>
          </w:tcPr>
          <w:p w14:paraId="5B596F32" w14:textId="77777777" w:rsidR="00170347" w:rsidRPr="002F768E" w:rsidRDefault="00170347" w:rsidP="002F768E">
            <w:pPr>
              <w:widowControl/>
              <w:autoSpaceDE/>
              <w:autoSpaceDN/>
              <w:jc w:val="center"/>
              <w:rPr>
                <w:b/>
                <w:bCs/>
                <w:color w:val="FFFFFF"/>
                <w:sz w:val="14"/>
                <w:szCs w:val="14"/>
                <w:lang w:eastAsia="it-IT"/>
              </w:rPr>
            </w:pPr>
            <w:r w:rsidRPr="002F768E">
              <w:rPr>
                <w:b/>
                <w:bCs/>
                <w:color w:val="FFFFFF"/>
                <w:sz w:val="14"/>
                <w:szCs w:val="14"/>
                <w:lang w:eastAsia="it-IT"/>
              </w:rPr>
              <w:t xml:space="preserve"> Valori attuali UE </w:t>
            </w:r>
          </w:p>
        </w:tc>
      </w:tr>
      <w:tr w:rsidR="00170347" w:rsidRPr="002F768E" w14:paraId="38900819" w14:textId="77777777" w:rsidTr="00170347">
        <w:trPr>
          <w:trHeight w:val="20"/>
        </w:trPr>
        <w:tc>
          <w:tcPr>
            <w:tcW w:w="187" w:type="pct"/>
            <w:vMerge w:val="restart"/>
            <w:shd w:val="clear" w:color="auto" w:fill="auto"/>
            <w:noWrap/>
            <w:vAlign w:val="center"/>
            <w:hideMark/>
          </w:tcPr>
          <w:p w14:paraId="0BE2068B"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4.1</w:t>
            </w:r>
          </w:p>
        </w:tc>
        <w:tc>
          <w:tcPr>
            <w:tcW w:w="628" w:type="pct"/>
            <w:vMerge w:val="restart"/>
            <w:shd w:val="clear" w:color="auto" w:fill="auto"/>
            <w:vAlign w:val="center"/>
            <w:hideMark/>
          </w:tcPr>
          <w:p w14:paraId="7921AAA8"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a) migliorare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tc>
        <w:tc>
          <w:tcPr>
            <w:tcW w:w="506" w:type="pct"/>
            <w:shd w:val="clear" w:color="000000" w:fill="FFFFFF"/>
            <w:vAlign w:val="center"/>
            <w:hideMark/>
          </w:tcPr>
          <w:p w14:paraId="1B9CD6A9"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407" w:type="pct"/>
            <w:shd w:val="clear" w:color="auto" w:fill="auto"/>
            <w:vAlign w:val="center"/>
            <w:hideMark/>
          </w:tcPr>
          <w:p w14:paraId="6AE3CCF6"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827" w:type="pct"/>
            <w:shd w:val="clear" w:color="auto" w:fill="auto"/>
            <w:vAlign w:val="center"/>
            <w:hideMark/>
          </w:tcPr>
          <w:p w14:paraId="403AE2B7"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 </w:t>
            </w:r>
          </w:p>
        </w:tc>
        <w:tc>
          <w:tcPr>
            <w:tcW w:w="325" w:type="pct"/>
            <w:shd w:val="clear" w:color="000000" w:fill="FFFFFF"/>
            <w:vAlign w:val="center"/>
            <w:hideMark/>
          </w:tcPr>
          <w:p w14:paraId="2E186F4E"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 </w:t>
            </w:r>
          </w:p>
        </w:tc>
        <w:tc>
          <w:tcPr>
            <w:tcW w:w="342" w:type="pct"/>
            <w:shd w:val="clear" w:color="000000" w:fill="FFFFFF"/>
            <w:vAlign w:val="center"/>
            <w:hideMark/>
          </w:tcPr>
          <w:p w14:paraId="7A72E198"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576" w:type="pct"/>
            <w:shd w:val="clear" w:color="000000" w:fill="FFFFFF"/>
            <w:vAlign w:val="center"/>
            <w:hideMark/>
          </w:tcPr>
          <w:p w14:paraId="24457164"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w:t>
            </w:r>
          </w:p>
        </w:tc>
        <w:tc>
          <w:tcPr>
            <w:tcW w:w="666" w:type="pct"/>
            <w:shd w:val="clear" w:color="auto" w:fill="auto"/>
            <w:noWrap/>
            <w:vAlign w:val="center"/>
            <w:hideMark/>
          </w:tcPr>
          <w:p w14:paraId="171BD5D5"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536" w:type="pct"/>
            <w:shd w:val="clear" w:color="000000" w:fill="F8CBAD"/>
            <w:noWrap/>
            <w:vAlign w:val="center"/>
            <w:hideMark/>
          </w:tcPr>
          <w:p w14:paraId="21E71151"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   </w:t>
            </w:r>
          </w:p>
        </w:tc>
      </w:tr>
      <w:tr w:rsidR="00170347" w:rsidRPr="002F768E" w14:paraId="6D6CE281" w14:textId="77777777" w:rsidTr="00170347">
        <w:trPr>
          <w:trHeight w:val="20"/>
        </w:trPr>
        <w:tc>
          <w:tcPr>
            <w:tcW w:w="187" w:type="pct"/>
            <w:vMerge/>
            <w:vAlign w:val="center"/>
            <w:hideMark/>
          </w:tcPr>
          <w:p w14:paraId="08937F5A"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1D895220"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38205278"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136 Sostegno specifico per l'occupazione giovanile e l'integrazione socio-economica dei giovani</w:t>
            </w:r>
          </w:p>
        </w:tc>
        <w:tc>
          <w:tcPr>
            <w:tcW w:w="407" w:type="pct"/>
            <w:shd w:val="clear" w:color="auto" w:fill="auto"/>
            <w:vAlign w:val="center"/>
            <w:hideMark/>
          </w:tcPr>
          <w:p w14:paraId="4B088BF3"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4.a.4</w:t>
            </w:r>
          </w:p>
        </w:tc>
        <w:tc>
          <w:tcPr>
            <w:tcW w:w="827" w:type="pct"/>
            <w:shd w:val="clear" w:color="auto" w:fill="auto"/>
            <w:vAlign w:val="center"/>
            <w:hideMark/>
          </w:tcPr>
          <w:p w14:paraId="21EDD89F"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DOTE DI LAVORO GIOVANI</w:t>
            </w:r>
          </w:p>
        </w:tc>
        <w:tc>
          <w:tcPr>
            <w:tcW w:w="325" w:type="pct"/>
            <w:shd w:val="clear" w:color="000000" w:fill="FFFFFF"/>
            <w:vAlign w:val="center"/>
            <w:hideMark/>
          </w:tcPr>
          <w:p w14:paraId="3C9C2274"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IV</w:t>
            </w:r>
          </w:p>
        </w:tc>
        <w:tc>
          <w:tcPr>
            <w:tcW w:w="342" w:type="pct"/>
            <w:shd w:val="clear" w:color="000000" w:fill="FFFFFF"/>
            <w:vAlign w:val="center"/>
            <w:hideMark/>
          </w:tcPr>
          <w:p w14:paraId="4CE29C0C"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DPG020</w:t>
            </w:r>
          </w:p>
        </w:tc>
        <w:tc>
          <w:tcPr>
            <w:tcW w:w="576" w:type="pct"/>
            <w:shd w:val="clear" w:color="000000" w:fill="FFFFFF"/>
            <w:vAlign w:val="center"/>
            <w:hideMark/>
          </w:tcPr>
          <w:p w14:paraId="2C896562"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Occupabilità e Lavoro</w:t>
            </w:r>
          </w:p>
        </w:tc>
        <w:tc>
          <w:tcPr>
            <w:tcW w:w="666" w:type="pct"/>
            <w:shd w:val="clear" w:color="auto" w:fill="auto"/>
            <w:noWrap/>
            <w:vAlign w:val="center"/>
            <w:hideMark/>
          </w:tcPr>
          <w:p w14:paraId="2E031F18"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19.500.000,00 </w:t>
            </w:r>
          </w:p>
        </w:tc>
        <w:tc>
          <w:tcPr>
            <w:tcW w:w="536" w:type="pct"/>
            <w:shd w:val="clear" w:color="000000" w:fill="F8CBAD"/>
            <w:noWrap/>
            <w:vAlign w:val="center"/>
            <w:hideMark/>
          </w:tcPr>
          <w:p w14:paraId="48CCA1ED"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7.800.000,00 </w:t>
            </w:r>
          </w:p>
        </w:tc>
      </w:tr>
      <w:tr w:rsidR="00170347" w:rsidRPr="002F768E" w14:paraId="3F8E40ED" w14:textId="77777777" w:rsidTr="00170347">
        <w:trPr>
          <w:trHeight w:val="20"/>
        </w:trPr>
        <w:tc>
          <w:tcPr>
            <w:tcW w:w="187" w:type="pct"/>
            <w:vMerge/>
            <w:vAlign w:val="center"/>
            <w:hideMark/>
          </w:tcPr>
          <w:p w14:paraId="053A4DCD"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28C76A58"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054786A4"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136 Sostegno specifico per l'occupazione giovanile e l'integrazione socio-economica dei giovani</w:t>
            </w:r>
          </w:p>
        </w:tc>
        <w:tc>
          <w:tcPr>
            <w:tcW w:w="407" w:type="pct"/>
            <w:shd w:val="clear" w:color="auto" w:fill="auto"/>
            <w:vAlign w:val="center"/>
            <w:hideMark/>
          </w:tcPr>
          <w:p w14:paraId="2404FECC"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4.a.5</w:t>
            </w:r>
          </w:p>
        </w:tc>
        <w:tc>
          <w:tcPr>
            <w:tcW w:w="827" w:type="pct"/>
            <w:shd w:val="clear" w:color="auto" w:fill="auto"/>
            <w:vAlign w:val="center"/>
            <w:hideMark/>
          </w:tcPr>
          <w:p w14:paraId="6EAF9AF1"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GAP - GIOVANI ABRUZZESI PER LA PROGRAMMAZIONE</w:t>
            </w:r>
          </w:p>
        </w:tc>
        <w:tc>
          <w:tcPr>
            <w:tcW w:w="325" w:type="pct"/>
            <w:shd w:val="clear" w:color="000000" w:fill="FFFFFF"/>
            <w:vAlign w:val="center"/>
            <w:hideMark/>
          </w:tcPr>
          <w:p w14:paraId="61D810A7"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IV</w:t>
            </w:r>
          </w:p>
        </w:tc>
        <w:tc>
          <w:tcPr>
            <w:tcW w:w="342" w:type="pct"/>
            <w:shd w:val="clear" w:color="000000" w:fill="FFFFFF"/>
            <w:vAlign w:val="center"/>
            <w:hideMark/>
          </w:tcPr>
          <w:p w14:paraId="3903AF4F"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DPA011</w:t>
            </w:r>
          </w:p>
        </w:tc>
        <w:tc>
          <w:tcPr>
            <w:tcW w:w="576" w:type="pct"/>
            <w:shd w:val="clear" w:color="000000" w:fill="FFFFFF"/>
            <w:vAlign w:val="center"/>
            <w:hideMark/>
          </w:tcPr>
          <w:p w14:paraId="5D693EF7"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Autorità di Gestione Unica FESR FSE</w:t>
            </w:r>
          </w:p>
        </w:tc>
        <w:tc>
          <w:tcPr>
            <w:tcW w:w="666" w:type="pct"/>
            <w:shd w:val="clear" w:color="auto" w:fill="auto"/>
            <w:noWrap/>
            <w:vAlign w:val="center"/>
            <w:hideMark/>
          </w:tcPr>
          <w:p w14:paraId="29A17EB2"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5.000.000,00 </w:t>
            </w:r>
          </w:p>
        </w:tc>
        <w:tc>
          <w:tcPr>
            <w:tcW w:w="536" w:type="pct"/>
            <w:shd w:val="clear" w:color="000000" w:fill="F8CBAD"/>
            <w:noWrap/>
            <w:vAlign w:val="center"/>
            <w:hideMark/>
          </w:tcPr>
          <w:p w14:paraId="33863AE5"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2.000.000,00 </w:t>
            </w:r>
          </w:p>
        </w:tc>
      </w:tr>
      <w:tr w:rsidR="00170347" w:rsidRPr="002F768E" w14:paraId="68D69407" w14:textId="77777777" w:rsidTr="00170347">
        <w:trPr>
          <w:trHeight w:val="20"/>
        </w:trPr>
        <w:tc>
          <w:tcPr>
            <w:tcW w:w="187" w:type="pct"/>
            <w:vMerge/>
            <w:vAlign w:val="center"/>
            <w:hideMark/>
          </w:tcPr>
          <w:p w14:paraId="4F5DA6DA"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56D6E278"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0CBAF74E"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137 Sostegno al lavoro autonomo e all'avvio di imprese</w:t>
            </w:r>
          </w:p>
        </w:tc>
        <w:tc>
          <w:tcPr>
            <w:tcW w:w="407" w:type="pct"/>
            <w:shd w:val="clear" w:color="auto" w:fill="auto"/>
            <w:vAlign w:val="center"/>
            <w:hideMark/>
          </w:tcPr>
          <w:p w14:paraId="7BAE196A"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a.5</w:t>
            </w:r>
          </w:p>
        </w:tc>
        <w:tc>
          <w:tcPr>
            <w:tcW w:w="827" w:type="pct"/>
            <w:shd w:val="clear" w:color="000000" w:fill="FFFFFF"/>
            <w:vAlign w:val="center"/>
            <w:hideMark/>
          </w:tcPr>
          <w:p w14:paraId="6111EC8B"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SOSTEGNO ALLA CREAZIONE DI NUOVE IMPRESE - AREE INTERNE</w:t>
            </w:r>
          </w:p>
        </w:tc>
        <w:tc>
          <w:tcPr>
            <w:tcW w:w="325" w:type="pct"/>
            <w:shd w:val="clear" w:color="000000" w:fill="FFFFFF"/>
            <w:vAlign w:val="center"/>
            <w:hideMark/>
          </w:tcPr>
          <w:p w14:paraId="07AC8636"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w:t>
            </w:r>
          </w:p>
        </w:tc>
        <w:tc>
          <w:tcPr>
            <w:tcW w:w="342" w:type="pct"/>
            <w:shd w:val="clear" w:color="000000" w:fill="FFFFFF"/>
            <w:vAlign w:val="center"/>
            <w:hideMark/>
          </w:tcPr>
          <w:p w14:paraId="00A586CF"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DPA011</w:t>
            </w:r>
          </w:p>
        </w:tc>
        <w:tc>
          <w:tcPr>
            <w:tcW w:w="576" w:type="pct"/>
            <w:shd w:val="clear" w:color="000000" w:fill="FFFFFF"/>
            <w:vAlign w:val="center"/>
            <w:hideMark/>
          </w:tcPr>
          <w:p w14:paraId="693167B9"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Autorità di Gestione Unica FESR FSE</w:t>
            </w:r>
          </w:p>
        </w:tc>
        <w:tc>
          <w:tcPr>
            <w:tcW w:w="666" w:type="pct"/>
            <w:shd w:val="clear" w:color="auto" w:fill="auto"/>
            <w:noWrap/>
            <w:vAlign w:val="center"/>
            <w:hideMark/>
          </w:tcPr>
          <w:p w14:paraId="27650AB6"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18.500.000,00 </w:t>
            </w:r>
          </w:p>
        </w:tc>
        <w:tc>
          <w:tcPr>
            <w:tcW w:w="536" w:type="pct"/>
            <w:shd w:val="clear" w:color="000000" w:fill="F8CBAD"/>
            <w:noWrap/>
            <w:vAlign w:val="center"/>
            <w:hideMark/>
          </w:tcPr>
          <w:p w14:paraId="6A58B9A3"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7.400.000,00 </w:t>
            </w:r>
          </w:p>
        </w:tc>
      </w:tr>
      <w:tr w:rsidR="00170347" w:rsidRPr="002F768E" w14:paraId="0FB5510F" w14:textId="77777777" w:rsidTr="00170347">
        <w:trPr>
          <w:trHeight w:val="20"/>
        </w:trPr>
        <w:tc>
          <w:tcPr>
            <w:tcW w:w="187" w:type="pct"/>
            <w:vMerge w:val="restart"/>
            <w:shd w:val="clear" w:color="auto" w:fill="auto"/>
            <w:noWrap/>
            <w:vAlign w:val="center"/>
            <w:hideMark/>
          </w:tcPr>
          <w:p w14:paraId="0AF9CD61"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4.3</w:t>
            </w:r>
          </w:p>
        </w:tc>
        <w:tc>
          <w:tcPr>
            <w:tcW w:w="628" w:type="pct"/>
            <w:vMerge w:val="restart"/>
            <w:shd w:val="clear" w:color="auto" w:fill="auto"/>
            <w:vAlign w:val="center"/>
            <w:hideMark/>
          </w:tcPr>
          <w:p w14:paraId="2C48A6E1"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c) promuovere una partecipazione equilibrata al mercato del lavoro sotto il profilo del genere, parità di condizioni di lavoro e un migliore equilibrio tra vita professionale e vita privata, anche attraverso l'accesso a servizi economici di assistenza all'infanzia e alle persone non autosufficienti</w:t>
            </w:r>
          </w:p>
        </w:tc>
        <w:tc>
          <w:tcPr>
            <w:tcW w:w="506" w:type="pct"/>
            <w:shd w:val="clear" w:color="auto" w:fill="auto"/>
            <w:vAlign w:val="center"/>
            <w:hideMark/>
          </w:tcPr>
          <w:p w14:paraId="7A36D8C1"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407" w:type="pct"/>
            <w:shd w:val="clear" w:color="auto" w:fill="auto"/>
            <w:vAlign w:val="center"/>
            <w:hideMark/>
          </w:tcPr>
          <w:p w14:paraId="25266E35"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827" w:type="pct"/>
            <w:shd w:val="clear" w:color="auto" w:fill="auto"/>
            <w:vAlign w:val="center"/>
            <w:hideMark/>
          </w:tcPr>
          <w:p w14:paraId="4E5EB81A"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 </w:t>
            </w:r>
          </w:p>
        </w:tc>
        <w:tc>
          <w:tcPr>
            <w:tcW w:w="325" w:type="pct"/>
            <w:shd w:val="clear" w:color="000000" w:fill="FFFFFF"/>
            <w:vAlign w:val="center"/>
            <w:hideMark/>
          </w:tcPr>
          <w:p w14:paraId="22C996E9"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 </w:t>
            </w:r>
          </w:p>
        </w:tc>
        <w:tc>
          <w:tcPr>
            <w:tcW w:w="342" w:type="pct"/>
            <w:shd w:val="clear" w:color="000000" w:fill="FFFFFF"/>
            <w:vAlign w:val="center"/>
            <w:hideMark/>
          </w:tcPr>
          <w:p w14:paraId="2AAF3DD7"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576" w:type="pct"/>
            <w:shd w:val="clear" w:color="000000" w:fill="FFFFFF"/>
            <w:vAlign w:val="center"/>
            <w:hideMark/>
          </w:tcPr>
          <w:p w14:paraId="1FE428BD"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w:t>
            </w:r>
          </w:p>
        </w:tc>
        <w:tc>
          <w:tcPr>
            <w:tcW w:w="666" w:type="pct"/>
            <w:shd w:val="clear" w:color="auto" w:fill="auto"/>
            <w:noWrap/>
            <w:vAlign w:val="center"/>
            <w:hideMark/>
          </w:tcPr>
          <w:p w14:paraId="0EFBA704"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536" w:type="pct"/>
            <w:shd w:val="clear" w:color="000000" w:fill="F8CBAD"/>
            <w:noWrap/>
            <w:vAlign w:val="center"/>
            <w:hideMark/>
          </w:tcPr>
          <w:p w14:paraId="6742FB73"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   </w:t>
            </w:r>
          </w:p>
        </w:tc>
      </w:tr>
      <w:tr w:rsidR="00170347" w:rsidRPr="002F768E" w14:paraId="4603D2DA" w14:textId="77777777" w:rsidTr="00170347">
        <w:trPr>
          <w:trHeight w:val="20"/>
        </w:trPr>
        <w:tc>
          <w:tcPr>
            <w:tcW w:w="187" w:type="pct"/>
            <w:vMerge/>
            <w:vAlign w:val="center"/>
            <w:hideMark/>
          </w:tcPr>
          <w:p w14:paraId="39F35D9A"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485ABCC7" w14:textId="77777777" w:rsidR="00170347" w:rsidRPr="002F768E" w:rsidRDefault="00170347" w:rsidP="002F768E">
            <w:pPr>
              <w:widowControl/>
              <w:autoSpaceDE/>
              <w:autoSpaceDN/>
              <w:rPr>
                <w:color w:val="000000"/>
                <w:sz w:val="14"/>
                <w:szCs w:val="14"/>
                <w:lang w:eastAsia="it-IT"/>
              </w:rPr>
            </w:pPr>
          </w:p>
        </w:tc>
        <w:tc>
          <w:tcPr>
            <w:tcW w:w="506" w:type="pct"/>
            <w:shd w:val="clear" w:color="auto" w:fill="auto"/>
            <w:vAlign w:val="center"/>
            <w:hideMark/>
          </w:tcPr>
          <w:p w14:paraId="5C090458"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142 Misure volte a promuovere la partecipazione delle donne al mercato del lavoro e a ridurre la segregazione di genere nel mercato del lavoro </w:t>
            </w:r>
          </w:p>
        </w:tc>
        <w:tc>
          <w:tcPr>
            <w:tcW w:w="407" w:type="pct"/>
            <w:shd w:val="clear" w:color="auto" w:fill="auto"/>
            <w:vAlign w:val="center"/>
            <w:hideMark/>
          </w:tcPr>
          <w:p w14:paraId="60F88CF1"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c.1</w:t>
            </w:r>
          </w:p>
        </w:tc>
        <w:tc>
          <w:tcPr>
            <w:tcW w:w="827" w:type="pct"/>
            <w:shd w:val="clear" w:color="auto" w:fill="auto"/>
            <w:vAlign w:val="center"/>
            <w:hideMark/>
          </w:tcPr>
          <w:p w14:paraId="3A43E5BF"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VOUCHER PER CONCILIARE</w:t>
            </w:r>
          </w:p>
        </w:tc>
        <w:tc>
          <w:tcPr>
            <w:tcW w:w="325" w:type="pct"/>
            <w:shd w:val="clear" w:color="000000" w:fill="FFFFFF"/>
            <w:vAlign w:val="center"/>
            <w:hideMark/>
          </w:tcPr>
          <w:p w14:paraId="59D1B550"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w:t>
            </w:r>
          </w:p>
        </w:tc>
        <w:tc>
          <w:tcPr>
            <w:tcW w:w="342" w:type="pct"/>
            <w:shd w:val="clear" w:color="000000" w:fill="FFFFFF"/>
            <w:vAlign w:val="center"/>
            <w:hideMark/>
          </w:tcPr>
          <w:p w14:paraId="5D25B19A"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DPG020</w:t>
            </w:r>
          </w:p>
        </w:tc>
        <w:tc>
          <w:tcPr>
            <w:tcW w:w="576" w:type="pct"/>
            <w:shd w:val="clear" w:color="000000" w:fill="FFFFFF"/>
            <w:vAlign w:val="center"/>
            <w:hideMark/>
          </w:tcPr>
          <w:p w14:paraId="0A1B3E3C"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Occupabilità e Lavoro</w:t>
            </w:r>
          </w:p>
        </w:tc>
        <w:tc>
          <w:tcPr>
            <w:tcW w:w="666" w:type="pct"/>
            <w:shd w:val="clear" w:color="auto" w:fill="auto"/>
            <w:noWrap/>
            <w:vAlign w:val="center"/>
            <w:hideMark/>
          </w:tcPr>
          <w:p w14:paraId="522F3CBE"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15.250.000,00 </w:t>
            </w:r>
          </w:p>
        </w:tc>
        <w:tc>
          <w:tcPr>
            <w:tcW w:w="536" w:type="pct"/>
            <w:shd w:val="clear" w:color="000000" w:fill="F8CBAD"/>
            <w:noWrap/>
            <w:vAlign w:val="center"/>
            <w:hideMark/>
          </w:tcPr>
          <w:p w14:paraId="793A20A8"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6.100.000,00 </w:t>
            </w:r>
          </w:p>
        </w:tc>
      </w:tr>
      <w:tr w:rsidR="00170347" w:rsidRPr="002F768E" w14:paraId="32460F5A" w14:textId="77777777" w:rsidTr="00170347">
        <w:trPr>
          <w:trHeight w:val="20"/>
        </w:trPr>
        <w:tc>
          <w:tcPr>
            <w:tcW w:w="187" w:type="pct"/>
            <w:shd w:val="clear" w:color="auto" w:fill="auto"/>
            <w:noWrap/>
            <w:vAlign w:val="center"/>
            <w:hideMark/>
          </w:tcPr>
          <w:p w14:paraId="1BBCDEEC"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4.4</w:t>
            </w:r>
          </w:p>
        </w:tc>
        <w:tc>
          <w:tcPr>
            <w:tcW w:w="628" w:type="pct"/>
            <w:shd w:val="clear" w:color="auto" w:fill="auto"/>
            <w:vAlign w:val="center"/>
            <w:hideMark/>
          </w:tcPr>
          <w:p w14:paraId="37C0C286"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d) promuovere l'adattamento dei lavoratori, delle </w:t>
            </w:r>
            <w:r w:rsidRPr="002F768E">
              <w:rPr>
                <w:color w:val="000000"/>
                <w:sz w:val="14"/>
                <w:szCs w:val="14"/>
                <w:lang w:eastAsia="it-IT"/>
              </w:rPr>
              <w:lastRenderedPageBreak/>
              <w:t>imprese e degli imprenditori ai cambiamenti, un invecchiamento attivo e sano, come pure un ambiente di lavoro sano e adeguato che tenga conto dei rischi per la salute</w:t>
            </w:r>
          </w:p>
        </w:tc>
        <w:tc>
          <w:tcPr>
            <w:tcW w:w="506" w:type="pct"/>
            <w:shd w:val="clear" w:color="auto" w:fill="auto"/>
            <w:vAlign w:val="center"/>
            <w:hideMark/>
          </w:tcPr>
          <w:p w14:paraId="78F370C2"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lastRenderedPageBreak/>
              <w:t xml:space="preserve">144 Misure volte a creare ambienti di </w:t>
            </w:r>
            <w:r w:rsidRPr="002F768E">
              <w:rPr>
                <w:color w:val="000000"/>
                <w:sz w:val="14"/>
                <w:szCs w:val="14"/>
                <w:lang w:eastAsia="it-IT"/>
              </w:rPr>
              <w:lastRenderedPageBreak/>
              <w:t xml:space="preserve">lavoro sani e adeguati, attenti ai rischi per la salute e che promuovono l'attività fisica </w:t>
            </w:r>
          </w:p>
        </w:tc>
        <w:tc>
          <w:tcPr>
            <w:tcW w:w="407" w:type="pct"/>
            <w:shd w:val="clear" w:color="auto" w:fill="auto"/>
            <w:vAlign w:val="center"/>
            <w:hideMark/>
          </w:tcPr>
          <w:p w14:paraId="2E39B9C4"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lastRenderedPageBreak/>
              <w:t>d.1</w:t>
            </w:r>
          </w:p>
        </w:tc>
        <w:tc>
          <w:tcPr>
            <w:tcW w:w="827" w:type="pct"/>
            <w:shd w:val="clear" w:color="auto" w:fill="auto"/>
            <w:vAlign w:val="center"/>
            <w:hideMark/>
          </w:tcPr>
          <w:p w14:paraId="77984E45"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 xml:space="preserve">PERCORSI FORMATIVI PER DIFFUSIONE </w:t>
            </w:r>
            <w:r w:rsidRPr="002F768E">
              <w:rPr>
                <w:b/>
                <w:bCs/>
                <w:color w:val="C00000"/>
                <w:sz w:val="14"/>
                <w:szCs w:val="14"/>
                <w:lang w:eastAsia="it-IT"/>
              </w:rPr>
              <w:lastRenderedPageBreak/>
              <w:t>CULTURA SALUTE E SICUREZZA SUL LAVORO</w:t>
            </w:r>
          </w:p>
        </w:tc>
        <w:tc>
          <w:tcPr>
            <w:tcW w:w="325" w:type="pct"/>
            <w:shd w:val="clear" w:color="000000" w:fill="FFFFFF"/>
            <w:vAlign w:val="center"/>
            <w:hideMark/>
          </w:tcPr>
          <w:p w14:paraId="28FFA481"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lastRenderedPageBreak/>
              <w:t>I</w:t>
            </w:r>
          </w:p>
        </w:tc>
        <w:tc>
          <w:tcPr>
            <w:tcW w:w="342" w:type="pct"/>
            <w:shd w:val="clear" w:color="000000" w:fill="FFFFFF"/>
            <w:vAlign w:val="center"/>
            <w:hideMark/>
          </w:tcPr>
          <w:p w14:paraId="7256B104"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DPG025</w:t>
            </w:r>
          </w:p>
        </w:tc>
        <w:tc>
          <w:tcPr>
            <w:tcW w:w="576" w:type="pct"/>
            <w:shd w:val="clear" w:color="000000" w:fill="FFFFFF"/>
            <w:vAlign w:val="center"/>
            <w:hideMark/>
          </w:tcPr>
          <w:p w14:paraId="02D1E396"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Servizio Formazione e </w:t>
            </w:r>
            <w:r w:rsidRPr="002F768E">
              <w:rPr>
                <w:b/>
                <w:bCs/>
                <w:color w:val="000000"/>
                <w:sz w:val="14"/>
                <w:szCs w:val="14"/>
                <w:lang w:eastAsia="it-IT"/>
              </w:rPr>
              <w:lastRenderedPageBreak/>
              <w:t>Apprendimento permanente</w:t>
            </w:r>
          </w:p>
        </w:tc>
        <w:tc>
          <w:tcPr>
            <w:tcW w:w="666" w:type="pct"/>
            <w:shd w:val="clear" w:color="auto" w:fill="auto"/>
            <w:noWrap/>
            <w:vAlign w:val="center"/>
            <w:hideMark/>
          </w:tcPr>
          <w:p w14:paraId="4914B228"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lastRenderedPageBreak/>
              <w:t xml:space="preserve">          2.000.000,00 </w:t>
            </w:r>
          </w:p>
        </w:tc>
        <w:tc>
          <w:tcPr>
            <w:tcW w:w="536" w:type="pct"/>
            <w:shd w:val="clear" w:color="000000" w:fill="F8CBAD"/>
            <w:noWrap/>
            <w:vAlign w:val="center"/>
            <w:hideMark/>
          </w:tcPr>
          <w:p w14:paraId="3A037902"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800.000,00 </w:t>
            </w:r>
          </w:p>
        </w:tc>
      </w:tr>
      <w:tr w:rsidR="00170347" w:rsidRPr="002F768E" w14:paraId="385037DF" w14:textId="77777777" w:rsidTr="00170347">
        <w:trPr>
          <w:trHeight w:val="20"/>
        </w:trPr>
        <w:tc>
          <w:tcPr>
            <w:tcW w:w="187" w:type="pct"/>
            <w:vMerge w:val="restart"/>
            <w:shd w:val="clear" w:color="auto" w:fill="auto"/>
            <w:noWrap/>
            <w:vAlign w:val="center"/>
            <w:hideMark/>
          </w:tcPr>
          <w:p w14:paraId="44C7D06E"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4.6</w:t>
            </w:r>
          </w:p>
        </w:tc>
        <w:tc>
          <w:tcPr>
            <w:tcW w:w="628" w:type="pct"/>
            <w:vMerge w:val="restart"/>
            <w:shd w:val="clear" w:color="auto" w:fill="auto"/>
            <w:vAlign w:val="center"/>
            <w:hideMark/>
          </w:tcPr>
          <w:p w14:paraId="4093D28B"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f) promuovere la parità di accesso e di completamento di un'istruzione e una formazione inclusive e di qualità, in particolare per i gruppi svantaggiati, dall'educazione e cura della prima infanzia, attraverso l'istruzione e la formazione generale e professionale, fino al livello terziario e all'istruzione e all'apprendimento degli adulti, anche agevolando la mobilità ai fini dell'apprendimento per tutti e l'accessibilità per le persone con disabilità</w:t>
            </w:r>
          </w:p>
        </w:tc>
        <w:tc>
          <w:tcPr>
            <w:tcW w:w="506" w:type="pct"/>
            <w:shd w:val="clear" w:color="000000" w:fill="FFFFFF"/>
            <w:vAlign w:val="center"/>
            <w:hideMark/>
          </w:tcPr>
          <w:p w14:paraId="0200FC63"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407" w:type="pct"/>
            <w:shd w:val="clear" w:color="000000" w:fill="FFFFFF"/>
            <w:vAlign w:val="center"/>
            <w:hideMark/>
          </w:tcPr>
          <w:p w14:paraId="7ADF05ED"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827" w:type="pct"/>
            <w:shd w:val="clear" w:color="000000" w:fill="FFFFFF"/>
            <w:vAlign w:val="center"/>
            <w:hideMark/>
          </w:tcPr>
          <w:p w14:paraId="58F35C7F"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 </w:t>
            </w:r>
          </w:p>
        </w:tc>
        <w:tc>
          <w:tcPr>
            <w:tcW w:w="325" w:type="pct"/>
            <w:shd w:val="clear" w:color="000000" w:fill="FFFFFF"/>
            <w:vAlign w:val="center"/>
            <w:hideMark/>
          </w:tcPr>
          <w:p w14:paraId="0B30473C"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 </w:t>
            </w:r>
          </w:p>
        </w:tc>
        <w:tc>
          <w:tcPr>
            <w:tcW w:w="342" w:type="pct"/>
            <w:shd w:val="clear" w:color="000000" w:fill="FFFFFF"/>
            <w:vAlign w:val="center"/>
            <w:hideMark/>
          </w:tcPr>
          <w:p w14:paraId="56298D21"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576" w:type="pct"/>
            <w:shd w:val="clear" w:color="000000" w:fill="FFFFFF"/>
            <w:vAlign w:val="center"/>
            <w:hideMark/>
          </w:tcPr>
          <w:p w14:paraId="13181E02"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w:t>
            </w:r>
          </w:p>
        </w:tc>
        <w:tc>
          <w:tcPr>
            <w:tcW w:w="666" w:type="pct"/>
            <w:shd w:val="clear" w:color="auto" w:fill="auto"/>
            <w:noWrap/>
            <w:vAlign w:val="center"/>
            <w:hideMark/>
          </w:tcPr>
          <w:p w14:paraId="1F43DF3C"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536" w:type="pct"/>
            <w:shd w:val="clear" w:color="000000" w:fill="F8CBAD"/>
            <w:noWrap/>
            <w:vAlign w:val="center"/>
            <w:hideMark/>
          </w:tcPr>
          <w:p w14:paraId="09D7D698"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   </w:t>
            </w:r>
          </w:p>
        </w:tc>
      </w:tr>
      <w:tr w:rsidR="00170347" w:rsidRPr="002F768E" w14:paraId="1EB5A82F" w14:textId="77777777" w:rsidTr="00170347">
        <w:trPr>
          <w:trHeight w:val="20"/>
        </w:trPr>
        <w:tc>
          <w:tcPr>
            <w:tcW w:w="187" w:type="pct"/>
            <w:vMerge/>
            <w:vAlign w:val="center"/>
            <w:hideMark/>
          </w:tcPr>
          <w:p w14:paraId="787C37C1"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5073EDD5"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0A77F500"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149 Sostegno all'istruzione primaria e secondaria (infrastrutture escluse)</w:t>
            </w:r>
          </w:p>
        </w:tc>
        <w:tc>
          <w:tcPr>
            <w:tcW w:w="407" w:type="pct"/>
            <w:shd w:val="clear" w:color="auto" w:fill="auto"/>
            <w:vAlign w:val="center"/>
            <w:hideMark/>
          </w:tcPr>
          <w:p w14:paraId="36FEB4B4"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f.2</w:t>
            </w:r>
          </w:p>
        </w:tc>
        <w:tc>
          <w:tcPr>
            <w:tcW w:w="827" w:type="pct"/>
            <w:shd w:val="clear" w:color="000000" w:fill="FFFFFF"/>
            <w:vAlign w:val="center"/>
            <w:hideMark/>
          </w:tcPr>
          <w:p w14:paraId="64671D9A"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INTEGRAZIONE OFFERTA FORMATIVA NEGLI ISTITUTI SUPERIORI DI 1° E 2° GRADO</w:t>
            </w:r>
          </w:p>
        </w:tc>
        <w:tc>
          <w:tcPr>
            <w:tcW w:w="325" w:type="pct"/>
            <w:shd w:val="clear" w:color="000000" w:fill="FFFFFF"/>
            <w:vAlign w:val="center"/>
            <w:hideMark/>
          </w:tcPr>
          <w:p w14:paraId="62E79055"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II</w:t>
            </w:r>
          </w:p>
        </w:tc>
        <w:tc>
          <w:tcPr>
            <w:tcW w:w="342" w:type="pct"/>
            <w:shd w:val="clear" w:color="000000" w:fill="FFFFFF"/>
            <w:vAlign w:val="center"/>
            <w:hideMark/>
          </w:tcPr>
          <w:p w14:paraId="68990297"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DPG021</w:t>
            </w:r>
          </w:p>
        </w:tc>
        <w:tc>
          <w:tcPr>
            <w:tcW w:w="576" w:type="pct"/>
            <w:shd w:val="clear" w:color="000000" w:fill="FFFFFF"/>
            <w:vAlign w:val="center"/>
            <w:hideMark/>
          </w:tcPr>
          <w:p w14:paraId="51054268"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Istruzione e Università</w:t>
            </w:r>
          </w:p>
        </w:tc>
        <w:tc>
          <w:tcPr>
            <w:tcW w:w="666" w:type="pct"/>
            <w:shd w:val="clear" w:color="auto" w:fill="auto"/>
            <w:noWrap/>
            <w:vAlign w:val="center"/>
            <w:hideMark/>
          </w:tcPr>
          <w:p w14:paraId="51D16AAB"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1.500.000,00 </w:t>
            </w:r>
          </w:p>
        </w:tc>
        <w:tc>
          <w:tcPr>
            <w:tcW w:w="536" w:type="pct"/>
            <w:shd w:val="clear" w:color="000000" w:fill="F8CBAD"/>
            <w:noWrap/>
            <w:vAlign w:val="center"/>
            <w:hideMark/>
          </w:tcPr>
          <w:p w14:paraId="69F6089F"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600.000,00 </w:t>
            </w:r>
          </w:p>
        </w:tc>
      </w:tr>
      <w:tr w:rsidR="00170347" w:rsidRPr="002F768E" w14:paraId="6833074A" w14:textId="77777777" w:rsidTr="00170347">
        <w:trPr>
          <w:trHeight w:val="20"/>
        </w:trPr>
        <w:tc>
          <w:tcPr>
            <w:tcW w:w="187" w:type="pct"/>
            <w:vMerge/>
            <w:vAlign w:val="center"/>
            <w:hideMark/>
          </w:tcPr>
          <w:p w14:paraId="3A01E68C"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75F649AB"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047529E6"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136 Sostegno specifico per l'occupazione giovanile e l'integrazione socio-economica dei giovani</w:t>
            </w:r>
          </w:p>
        </w:tc>
        <w:tc>
          <w:tcPr>
            <w:tcW w:w="407" w:type="pct"/>
            <w:shd w:val="clear" w:color="auto" w:fill="auto"/>
            <w:vAlign w:val="center"/>
            <w:hideMark/>
          </w:tcPr>
          <w:p w14:paraId="1DD50AF0"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f.6</w:t>
            </w:r>
          </w:p>
        </w:tc>
        <w:tc>
          <w:tcPr>
            <w:tcW w:w="827" w:type="pct"/>
            <w:shd w:val="clear" w:color="000000" w:fill="FFFFFF"/>
            <w:vAlign w:val="center"/>
            <w:hideMark/>
          </w:tcPr>
          <w:p w14:paraId="11115D60"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ESPERIENZE LAVORATIVE EXTRA REGIONE</w:t>
            </w:r>
          </w:p>
        </w:tc>
        <w:tc>
          <w:tcPr>
            <w:tcW w:w="325" w:type="pct"/>
            <w:shd w:val="clear" w:color="000000" w:fill="FFFFFF"/>
            <w:vAlign w:val="center"/>
            <w:hideMark/>
          </w:tcPr>
          <w:p w14:paraId="6237EA97"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II</w:t>
            </w:r>
          </w:p>
        </w:tc>
        <w:tc>
          <w:tcPr>
            <w:tcW w:w="342" w:type="pct"/>
            <w:shd w:val="clear" w:color="000000" w:fill="FFFFFF"/>
            <w:vAlign w:val="center"/>
            <w:hideMark/>
          </w:tcPr>
          <w:p w14:paraId="162F7DF9"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DPG020</w:t>
            </w:r>
          </w:p>
        </w:tc>
        <w:tc>
          <w:tcPr>
            <w:tcW w:w="576" w:type="pct"/>
            <w:shd w:val="clear" w:color="000000" w:fill="FFFFFF"/>
            <w:vAlign w:val="center"/>
            <w:hideMark/>
          </w:tcPr>
          <w:p w14:paraId="37006823"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Occupabilità e Lavoro</w:t>
            </w:r>
          </w:p>
        </w:tc>
        <w:tc>
          <w:tcPr>
            <w:tcW w:w="666" w:type="pct"/>
            <w:shd w:val="clear" w:color="auto" w:fill="auto"/>
            <w:noWrap/>
            <w:vAlign w:val="center"/>
            <w:hideMark/>
          </w:tcPr>
          <w:p w14:paraId="25A7E6C6"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3.000.000,00 </w:t>
            </w:r>
          </w:p>
        </w:tc>
        <w:tc>
          <w:tcPr>
            <w:tcW w:w="536" w:type="pct"/>
            <w:shd w:val="clear" w:color="000000" w:fill="F8CBAD"/>
            <w:noWrap/>
            <w:vAlign w:val="center"/>
            <w:hideMark/>
          </w:tcPr>
          <w:p w14:paraId="354D0E86"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1.200.000,00 </w:t>
            </w:r>
          </w:p>
        </w:tc>
      </w:tr>
      <w:tr w:rsidR="00170347" w:rsidRPr="002F768E" w14:paraId="0566EDA1" w14:textId="77777777" w:rsidTr="00170347">
        <w:trPr>
          <w:trHeight w:val="20"/>
        </w:trPr>
        <w:tc>
          <w:tcPr>
            <w:tcW w:w="187" w:type="pct"/>
            <w:vMerge w:val="restart"/>
            <w:shd w:val="clear" w:color="auto" w:fill="auto"/>
            <w:noWrap/>
            <w:vAlign w:val="center"/>
            <w:hideMark/>
          </w:tcPr>
          <w:p w14:paraId="08AB8F35"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4.7</w:t>
            </w:r>
          </w:p>
        </w:tc>
        <w:tc>
          <w:tcPr>
            <w:tcW w:w="628" w:type="pct"/>
            <w:vMerge w:val="restart"/>
            <w:shd w:val="clear" w:color="auto" w:fill="auto"/>
            <w:vAlign w:val="center"/>
            <w:hideMark/>
          </w:tcPr>
          <w:p w14:paraId="38A19841"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g) promuovere l'apprendimento permanente, in particolare le opportunità di miglioramento del livello delle competenze e di riqualificazione flessibili per tutti, tenendo conto delle competenze imprenditoriali e digitali, anticipando meglio il cambiamento e le nuove competenze richieste sulla base delle esigenze del mercato del lavoro, facilitando il riorientamento professionale e promuovendo la mobilità professionale</w:t>
            </w:r>
          </w:p>
        </w:tc>
        <w:tc>
          <w:tcPr>
            <w:tcW w:w="506" w:type="pct"/>
            <w:shd w:val="clear" w:color="auto" w:fill="auto"/>
            <w:vAlign w:val="center"/>
            <w:hideMark/>
          </w:tcPr>
          <w:p w14:paraId="2A5AD1B4"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407" w:type="pct"/>
            <w:shd w:val="clear" w:color="auto" w:fill="auto"/>
            <w:vAlign w:val="center"/>
            <w:hideMark/>
          </w:tcPr>
          <w:p w14:paraId="792BA2EE"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827" w:type="pct"/>
            <w:shd w:val="clear" w:color="auto" w:fill="auto"/>
            <w:vAlign w:val="center"/>
            <w:hideMark/>
          </w:tcPr>
          <w:p w14:paraId="1A167BAD"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 </w:t>
            </w:r>
          </w:p>
        </w:tc>
        <w:tc>
          <w:tcPr>
            <w:tcW w:w="325" w:type="pct"/>
            <w:shd w:val="clear" w:color="auto" w:fill="auto"/>
            <w:vAlign w:val="center"/>
            <w:hideMark/>
          </w:tcPr>
          <w:p w14:paraId="6B934F05"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 </w:t>
            </w:r>
          </w:p>
        </w:tc>
        <w:tc>
          <w:tcPr>
            <w:tcW w:w="342" w:type="pct"/>
            <w:shd w:val="clear" w:color="auto" w:fill="auto"/>
            <w:vAlign w:val="center"/>
            <w:hideMark/>
          </w:tcPr>
          <w:p w14:paraId="0D4B7558"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 </w:t>
            </w:r>
          </w:p>
        </w:tc>
        <w:tc>
          <w:tcPr>
            <w:tcW w:w="576" w:type="pct"/>
            <w:shd w:val="clear" w:color="auto" w:fill="auto"/>
            <w:vAlign w:val="center"/>
            <w:hideMark/>
          </w:tcPr>
          <w:p w14:paraId="22E174A2"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w:t>
            </w:r>
          </w:p>
        </w:tc>
        <w:tc>
          <w:tcPr>
            <w:tcW w:w="666" w:type="pct"/>
            <w:shd w:val="clear" w:color="auto" w:fill="auto"/>
            <w:noWrap/>
            <w:vAlign w:val="center"/>
            <w:hideMark/>
          </w:tcPr>
          <w:p w14:paraId="3E441F27"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w:t>
            </w:r>
          </w:p>
        </w:tc>
        <w:tc>
          <w:tcPr>
            <w:tcW w:w="536" w:type="pct"/>
            <w:shd w:val="clear" w:color="000000" w:fill="F8CBAD"/>
            <w:noWrap/>
            <w:vAlign w:val="center"/>
            <w:hideMark/>
          </w:tcPr>
          <w:p w14:paraId="566BECC4"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   </w:t>
            </w:r>
          </w:p>
        </w:tc>
      </w:tr>
      <w:tr w:rsidR="00170347" w:rsidRPr="002F768E" w14:paraId="2141D975" w14:textId="77777777" w:rsidTr="00170347">
        <w:trPr>
          <w:trHeight w:val="20"/>
        </w:trPr>
        <w:tc>
          <w:tcPr>
            <w:tcW w:w="187" w:type="pct"/>
            <w:vMerge/>
            <w:vAlign w:val="center"/>
            <w:hideMark/>
          </w:tcPr>
          <w:p w14:paraId="58B6E578"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7B8E1E55" w14:textId="77777777" w:rsidR="00170347" w:rsidRPr="002F768E" w:rsidRDefault="00170347" w:rsidP="002F768E">
            <w:pPr>
              <w:widowControl/>
              <w:autoSpaceDE/>
              <w:autoSpaceDN/>
              <w:rPr>
                <w:color w:val="000000"/>
                <w:sz w:val="14"/>
                <w:szCs w:val="14"/>
                <w:lang w:eastAsia="it-IT"/>
              </w:rPr>
            </w:pPr>
          </w:p>
        </w:tc>
        <w:tc>
          <w:tcPr>
            <w:tcW w:w="506" w:type="pct"/>
            <w:shd w:val="clear" w:color="000000" w:fill="FFFFFF"/>
            <w:vAlign w:val="center"/>
            <w:hideMark/>
          </w:tcPr>
          <w:p w14:paraId="162E98BE"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151 Sostegno all'istruzione degli adulti (infrastrutture escluse)</w:t>
            </w:r>
          </w:p>
        </w:tc>
        <w:tc>
          <w:tcPr>
            <w:tcW w:w="407" w:type="pct"/>
            <w:shd w:val="clear" w:color="auto" w:fill="auto"/>
            <w:vAlign w:val="center"/>
            <w:hideMark/>
          </w:tcPr>
          <w:p w14:paraId="14A6803A"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g.5</w:t>
            </w:r>
          </w:p>
        </w:tc>
        <w:tc>
          <w:tcPr>
            <w:tcW w:w="827" w:type="pct"/>
            <w:shd w:val="clear" w:color="000000" w:fill="FFFFFF"/>
            <w:vAlign w:val="center"/>
            <w:hideMark/>
          </w:tcPr>
          <w:p w14:paraId="5291E452"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PROGRAMMA DI RICERCA E FORMAZIONE DOTTORALE</w:t>
            </w:r>
          </w:p>
        </w:tc>
        <w:tc>
          <w:tcPr>
            <w:tcW w:w="325" w:type="pct"/>
            <w:shd w:val="clear" w:color="000000" w:fill="FFFFFF"/>
            <w:vAlign w:val="center"/>
            <w:hideMark/>
          </w:tcPr>
          <w:p w14:paraId="41F100EB"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II</w:t>
            </w:r>
          </w:p>
        </w:tc>
        <w:tc>
          <w:tcPr>
            <w:tcW w:w="342" w:type="pct"/>
            <w:shd w:val="clear" w:color="000000" w:fill="FFFFFF"/>
            <w:vAlign w:val="center"/>
            <w:hideMark/>
          </w:tcPr>
          <w:p w14:paraId="55BD1D1F"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DPG021</w:t>
            </w:r>
          </w:p>
        </w:tc>
        <w:tc>
          <w:tcPr>
            <w:tcW w:w="576" w:type="pct"/>
            <w:shd w:val="clear" w:color="000000" w:fill="FFFFFF"/>
            <w:vAlign w:val="center"/>
            <w:hideMark/>
          </w:tcPr>
          <w:p w14:paraId="531321BA"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Istruzione e Università</w:t>
            </w:r>
          </w:p>
        </w:tc>
        <w:tc>
          <w:tcPr>
            <w:tcW w:w="666" w:type="pct"/>
            <w:shd w:val="clear" w:color="auto" w:fill="auto"/>
            <w:noWrap/>
            <w:vAlign w:val="center"/>
            <w:hideMark/>
          </w:tcPr>
          <w:p w14:paraId="2001B2E4"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4.000.000,00 </w:t>
            </w:r>
          </w:p>
        </w:tc>
        <w:tc>
          <w:tcPr>
            <w:tcW w:w="536" w:type="pct"/>
            <w:shd w:val="clear" w:color="000000" w:fill="F8CBAD"/>
            <w:noWrap/>
            <w:vAlign w:val="center"/>
            <w:hideMark/>
          </w:tcPr>
          <w:p w14:paraId="7C3891E4"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1.600.000,00 </w:t>
            </w:r>
          </w:p>
        </w:tc>
      </w:tr>
      <w:tr w:rsidR="00170347" w:rsidRPr="002F768E" w14:paraId="52D5CB66" w14:textId="77777777" w:rsidTr="00170347">
        <w:trPr>
          <w:trHeight w:val="20"/>
        </w:trPr>
        <w:tc>
          <w:tcPr>
            <w:tcW w:w="187" w:type="pct"/>
            <w:vMerge w:val="restart"/>
            <w:shd w:val="clear" w:color="auto" w:fill="auto"/>
            <w:noWrap/>
            <w:vAlign w:val="center"/>
            <w:hideMark/>
          </w:tcPr>
          <w:p w14:paraId="76401A45"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4.8</w:t>
            </w:r>
          </w:p>
        </w:tc>
        <w:tc>
          <w:tcPr>
            <w:tcW w:w="628" w:type="pct"/>
            <w:vMerge w:val="restart"/>
            <w:shd w:val="clear" w:color="auto" w:fill="auto"/>
            <w:vAlign w:val="center"/>
            <w:hideMark/>
          </w:tcPr>
          <w:p w14:paraId="143CAED2"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h) incentivare l'inclusione attiva, per promuovere le pari opportunità, la non discriminazione e la partecipazione attiva, e migliorare l'occupabilità, in particolare dei gruppi svantaggiati</w:t>
            </w:r>
          </w:p>
        </w:tc>
        <w:tc>
          <w:tcPr>
            <w:tcW w:w="506" w:type="pct"/>
            <w:shd w:val="clear" w:color="auto" w:fill="auto"/>
            <w:vAlign w:val="center"/>
            <w:hideMark/>
          </w:tcPr>
          <w:p w14:paraId="770B7B89"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152 Misure volte a promuovere le pari opportunità e la partecipazione attiva alla società</w:t>
            </w:r>
          </w:p>
        </w:tc>
        <w:tc>
          <w:tcPr>
            <w:tcW w:w="407" w:type="pct"/>
            <w:shd w:val="clear" w:color="auto" w:fill="auto"/>
            <w:vAlign w:val="center"/>
            <w:hideMark/>
          </w:tcPr>
          <w:p w14:paraId="0E8F4164"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h.2</w:t>
            </w:r>
          </w:p>
        </w:tc>
        <w:tc>
          <w:tcPr>
            <w:tcW w:w="827" w:type="pct"/>
            <w:shd w:val="clear" w:color="auto" w:fill="auto"/>
            <w:vAlign w:val="center"/>
            <w:hideMark/>
          </w:tcPr>
          <w:p w14:paraId="28CC4E4E"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LABORATORI OCCUPAZIONALI</w:t>
            </w:r>
          </w:p>
        </w:tc>
        <w:tc>
          <w:tcPr>
            <w:tcW w:w="325" w:type="pct"/>
            <w:shd w:val="clear" w:color="auto" w:fill="auto"/>
            <w:vAlign w:val="center"/>
            <w:hideMark/>
          </w:tcPr>
          <w:p w14:paraId="40E4C9EC"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III</w:t>
            </w:r>
          </w:p>
        </w:tc>
        <w:tc>
          <w:tcPr>
            <w:tcW w:w="342" w:type="pct"/>
            <w:shd w:val="clear" w:color="auto" w:fill="auto"/>
            <w:vAlign w:val="center"/>
            <w:hideMark/>
          </w:tcPr>
          <w:p w14:paraId="2423366E"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DPG023</w:t>
            </w:r>
          </w:p>
        </w:tc>
        <w:tc>
          <w:tcPr>
            <w:tcW w:w="576" w:type="pct"/>
            <w:shd w:val="clear" w:color="auto" w:fill="auto"/>
            <w:vAlign w:val="center"/>
            <w:hideMark/>
          </w:tcPr>
          <w:p w14:paraId="75EBEFAD"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Tutela sociale - Famiglia</w:t>
            </w:r>
          </w:p>
        </w:tc>
        <w:tc>
          <w:tcPr>
            <w:tcW w:w="666" w:type="pct"/>
            <w:shd w:val="clear" w:color="auto" w:fill="auto"/>
            <w:noWrap/>
            <w:vAlign w:val="center"/>
            <w:hideMark/>
          </w:tcPr>
          <w:p w14:paraId="7756B841"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2.000.000,00 </w:t>
            </w:r>
          </w:p>
        </w:tc>
        <w:tc>
          <w:tcPr>
            <w:tcW w:w="536" w:type="pct"/>
            <w:shd w:val="clear" w:color="000000" w:fill="F8CBAD"/>
            <w:noWrap/>
            <w:vAlign w:val="center"/>
            <w:hideMark/>
          </w:tcPr>
          <w:p w14:paraId="54E791EB"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800.000,00 </w:t>
            </w:r>
          </w:p>
        </w:tc>
      </w:tr>
      <w:tr w:rsidR="00170347" w:rsidRPr="002F768E" w14:paraId="7C9FA9E6" w14:textId="77777777" w:rsidTr="00170347">
        <w:trPr>
          <w:trHeight w:val="20"/>
        </w:trPr>
        <w:tc>
          <w:tcPr>
            <w:tcW w:w="187" w:type="pct"/>
            <w:vMerge/>
            <w:vAlign w:val="center"/>
            <w:hideMark/>
          </w:tcPr>
          <w:p w14:paraId="6EE8D886" w14:textId="77777777" w:rsidR="00170347" w:rsidRPr="002F768E" w:rsidRDefault="00170347" w:rsidP="002F768E">
            <w:pPr>
              <w:widowControl/>
              <w:autoSpaceDE/>
              <w:autoSpaceDN/>
              <w:rPr>
                <w:color w:val="000000"/>
                <w:sz w:val="14"/>
                <w:szCs w:val="14"/>
                <w:lang w:eastAsia="it-IT"/>
              </w:rPr>
            </w:pPr>
          </w:p>
        </w:tc>
        <w:tc>
          <w:tcPr>
            <w:tcW w:w="628" w:type="pct"/>
            <w:vMerge/>
            <w:vAlign w:val="center"/>
            <w:hideMark/>
          </w:tcPr>
          <w:p w14:paraId="75C79007" w14:textId="77777777" w:rsidR="00170347" w:rsidRPr="002F768E" w:rsidRDefault="00170347" w:rsidP="002F768E">
            <w:pPr>
              <w:widowControl/>
              <w:autoSpaceDE/>
              <w:autoSpaceDN/>
              <w:rPr>
                <w:color w:val="000000"/>
                <w:sz w:val="14"/>
                <w:szCs w:val="14"/>
                <w:lang w:eastAsia="it-IT"/>
              </w:rPr>
            </w:pPr>
          </w:p>
        </w:tc>
        <w:tc>
          <w:tcPr>
            <w:tcW w:w="506" w:type="pct"/>
            <w:shd w:val="clear" w:color="auto" w:fill="auto"/>
            <w:vAlign w:val="center"/>
            <w:hideMark/>
          </w:tcPr>
          <w:p w14:paraId="03ED466C"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153 Percorsi di integrazione e reinserimento nel mondo del lavoro per i soggetti svantaggiati</w:t>
            </w:r>
          </w:p>
        </w:tc>
        <w:tc>
          <w:tcPr>
            <w:tcW w:w="407" w:type="pct"/>
            <w:shd w:val="clear" w:color="auto" w:fill="auto"/>
            <w:vAlign w:val="center"/>
            <w:hideMark/>
          </w:tcPr>
          <w:p w14:paraId="40B343AC"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h.1</w:t>
            </w:r>
          </w:p>
        </w:tc>
        <w:tc>
          <w:tcPr>
            <w:tcW w:w="827" w:type="pct"/>
            <w:shd w:val="clear" w:color="auto" w:fill="auto"/>
            <w:vAlign w:val="center"/>
            <w:hideMark/>
          </w:tcPr>
          <w:p w14:paraId="3837FE4B" w14:textId="77777777" w:rsidR="00170347" w:rsidRPr="002F768E" w:rsidRDefault="00170347" w:rsidP="002F768E">
            <w:pPr>
              <w:widowControl/>
              <w:autoSpaceDE/>
              <w:autoSpaceDN/>
              <w:rPr>
                <w:b/>
                <w:bCs/>
                <w:color w:val="C00000"/>
                <w:sz w:val="14"/>
                <w:szCs w:val="14"/>
                <w:lang w:eastAsia="it-IT"/>
              </w:rPr>
            </w:pPr>
            <w:r w:rsidRPr="002F768E">
              <w:rPr>
                <w:b/>
                <w:bCs/>
                <w:color w:val="C00000"/>
                <w:sz w:val="14"/>
                <w:szCs w:val="14"/>
                <w:lang w:eastAsia="it-IT"/>
              </w:rPr>
              <w:t>ATTIVITA' DI SOSTEGNO ALL'IINSERIMENTO LAVORATIVO DELL'UTENZA SVANTAGGIATA</w:t>
            </w:r>
          </w:p>
        </w:tc>
        <w:tc>
          <w:tcPr>
            <w:tcW w:w="325" w:type="pct"/>
            <w:shd w:val="clear" w:color="auto" w:fill="auto"/>
            <w:vAlign w:val="center"/>
            <w:hideMark/>
          </w:tcPr>
          <w:p w14:paraId="572350CC" w14:textId="77777777" w:rsidR="00170347" w:rsidRPr="002F768E" w:rsidRDefault="00170347" w:rsidP="002F768E">
            <w:pPr>
              <w:widowControl/>
              <w:autoSpaceDE/>
              <w:autoSpaceDN/>
              <w:jc w:val="center"/>
              <w:rPr>
                <w:color w:val="000000"/>
                <w:sz w:val="14"/>
                <w:szCs w:val="14"/>
                <w:lang w:eastAsia="it-IT"/>
              </w:rPr>
            </w:pPr>
            <w:r w:rsidRPr="002F768E">
              <w:rPr>
                <w:color w:val="000000"/>
                <w:sz w:val="14"/>
                <w:szCs w:val="14"/>
                <w:lang w:eastAsia="it-IT"/>
              </w:rPr>
              <w:t>III</w:t>
            </w:r>
          </w:p>
        </w:tc>
        <w:tc>
          <w:tcPr>
            <w:tcW w:w="342" w:type="pct"/>
            <w:shd w:val="clear" w:color="auto" w:fill="auto"/>
            <w:vAlign w:val="center"/>
            <w:hideMark/>
          </w:tcPr>
          <w:p w14:paraId="00DF7BE1" w14:textId="77777777" w:rsidR="00170347" w:rsidRPr="002F768E" w:rsidRDefault="00170347" w:rsidP="002F768E">
            <w:pPr>
              <w:widowControl/>
              <w:autoSpaceDE/>
              <w:autoSpaceDN/>
              <w:jc w:val="center"/>
              <w:rPr>
                <w:b/>
                <w:bCs/>
                <w:color w:val="000000"/>
                <w:sz w:val="14"/>
                <w:szCs w:val="14"/>
                <w:lang w:eastAsia="it-IT"/>
              </w:rPr>
            </w:pPr>
            <w:r w:rsidRPr="002F768E">
              <w:rPr>
                <w:b/>
                <w:bCs/>
                <w:color w:val="000000"/>
                <w:sz w:val="14"/>
                <w:szCs w:val="14"/>
                <w:lang w:eastAsia="it-IT"/>
              </w:rPr>
              <w:t>DPG023</w:t>
            </w:r>
          </w:p>
        </w:tc>
        <w:tc>
          <w:tcPr>
            <w:tcW w:w="576" w:type="pct"/>
            <w:shd w:val="clear" w:color="auto" w:fill="auto"/>
            <w:vAlign w:val="center"/>
            <w:hideMark/>
          </w:tcPr>
          <w:p w14:paraId="18A00B15"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Servizio Tutela sociale - Famiglia</w:t>
            </w:r>
          </w:p>
        </w:tc>
        <w:tc>
          <w:tcPr>
            <w:tcW w:w="666" w:type="pct"/>
            <w:shd w:val="clear" w:color="auto" w:fill="auto"/>
            <w:noWrap/>
            <w:vAlign w:val="center"/>
            <w:hideMark/>
          </w:tcPr>
          <w:p w14:paraId="4ED5DBC7" w14:textId="77777777" w:rsidR="00170347" w:rsidRPr="002F768E" w:rsidRDefault="00170347" w:rsidP="002F768E">
            <w:pPr>
              <w:widowControl/>
              <w:autoSpaceDE/>
              <w:autoSpaceDN/>
              <w:rPr>
                <w:color w:val="000000"/>
                <w:sz w:val="14"/>
                <w:szCs w:val="14"/>
                <w:lang w:eastAsia="it-IT"/>
              </w:rPr>
            </w:pPr>
            <w:r w:rsidRPr="002F768E">
              <w:rPr>
                <w:color w:val="000000"/>
                <w:sz w:val="14"/>
                <w:szCs w:val="14"/>
                <w:lang w:eastAsia="it-IT"/>
              </w:rPr>
              <w:t xml:space="preserve">          7.000.000,00 </w:t>
            </w:r>
          </w:p>
        </w:tc>
        <w:tc>
          <w:tcPr>
            <w:tcW w:w="536" w:type="pct"/>
            <w:shd w:val="clear" w:color="000000" w:fill="F8CBAD"/>
            <w:noWrap/>
            <w:vAlign w:val="center"/>
            <w:hideMark/>
          </w:tcPr>
          <w:p w14:paraId="7D5D3AA4"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2.800.000,00 </w:t>
            </w:r>
          </w:p>
        </w:tc>
      </w:tr>
      <w:tr w:rsidR="00170347" w:rsidRPr="002F768E" w14:paraId="3C6BD832" w14:textId="77777777" w:rsidTr="00170347">
        <w:trPr>
          <w:trHeight w:val="20"/>
        </w:trPr>
        <w:tc>
          <w:tcPr>
            <w:tcW w:w="187" w:type="pct"/>
            <w:shd w:val="clear" w:color="auto" w:fill="auto"/>
            <w:noWrap/>
            <w:vAlign w:val="center"/>
            <w:hideMark/>
          </w:tcPr>
          <w:p w14:paraId="1445D45E" w14:textId="77777777" w:rsidR="00170347" w:rsidRPr="002F768E" w:rsidRDefault="00170347" w:rsidP="002F768E">
            <w:pPr>
              <w:widowControl/>
              <w:autoSpaceDE/>
              <w:autoSpaceDN/>
              <w:rPr>
                <w:b/>
                <w:bCs/>
                <w:color w:val="000000"/>
                <w:sz w:val="14"/>
                <w:szCs w:val="14"/>
                <w:lang w:eastAsia="it-IT"/>
              </w:rPr>
            </w:pPr>
          </w:p>
        </w:tc>
        <w:tc>
          <w:tcPr>
            <w:tcW w:w="628" w:type="pct"/>
            <w:shd w:val="clear" w:color="auto" w:fill="auto"/>
            <w:vAlign w:val="center"/>
            <w:hideMark/>
          </w:tcPr>
          <w:p w14:paraId="55F0DEB5" w14:textId="77777777" w:rsidR="00170347" w:rsidRPr="002F768E" w:rsidRDefault="00170347" w:rsidP="002F768E">
            <w:pPr>
              <w:widowControl/>
              <w:autoSpaceDE/>
              <w:autoSpaceDN/>
              <w:jc w:val="center"/>
              <w:rPr>
                <w:sz w:val="14"/>
                <w:szCs w:val="14"/>
                <w:lang w:eastAsia="it-IT"/>
              </w:rPr>
            </w:pPr>
          </w:p>
        </w:tc>
        <w:tc>
          <w:tcPr>
            <w:tcW w:w="506" w:type="pct"/>
            <w:shd w:val="clear" w:color="auto" w:fill="auto"/>
            <w:vAlign w:val="center"/>
            <w:hideMark/>
          </w:tcPr>
          <w:p w14:paraId="149CA750" w14:textId="77777777" w:rsidR="00170347" w:rsidRPr="002F768E" w:rsidRDefault="00170347" w:rsidP="002F768E">
            <w:pPr>
              <w:widowControl/>
              <w:autoSpaceDE/>
              <w:autoSpaceDN/>
              <w:rPr>
                <w:sz w:val="14"/>
                <w:szCs w:val="14"/>
                <w:lang w:eastAsia="it-IT"/>
              </w:rPr>
            </w:pPr>
          </w:p>
        </w:tc>
        <w:tc>
          <w:tcPr>
            <w:tcW w:w="407" w:type="pct"/>
            <w:shd w:val="clear" w:color="auto" w:fill="auto"/>
            <w:vAlign w:val="center"/>
            <w:hideMark/>
          </w:tcPr>
          <w:p w14:paraId="58CB6E92" w14:textId="77777777" w:rsidR="00170347" w:rsidRPr="002F768E" w:rsidRDefault="00170347" w:rsidP="002F768E">
            <w:pPr>
              <w:widowControl/>
              <w:autoSpaceDE/>
              <w:autoSpaceDN/>
              <w:rPr>
                <w:sz w:val="14"/>
                <w:szCs w:val="14"/>
                <w:lang w:eastAsia="it-IT"/>
              </w:rPr>
            </w:pPr>
          </w:p>
        </w:tc>
        <w:tc>
          <w:tcPr>
            <w:tcW w:w="827" w:type="pct"/>
            <w:shd w:val="clear" w:color="auto" w:fill="auto"/>
            <w:vAlign w:val="center"/>
            <w:hideMark/>
          </w:tcPr>
          <w:p w14:paraId="0F5DADF6" w14:textId="77777777" w:rsidR="00170347" w:rsidRPr="002F768E" w:rsidRDefault="00170347" w:rsidP="002F768E">
            <w:pPr>
              <w:widowControl/>
              <w:autoSpaceDE/>
              <w:autoSpaceDN/>
              <w:jc w:val="center"/>
              <w:rPr>
                <w:sz w:val="14"/>
                <w:szCs w:val="14"/>
                <w:lang w:eastAsia="it-IT"/>
              </w:rPr>
            </w:pPr>
          </w:p>
        </w:tc>
        <w:tc>
          <w:tcPr>
            <w:tcW w:w="325" w:type="pct"/>
            <w:shd w:val="clear" w:color="auto" w:fill="auto"/>
            <w:vAlign w:val="center"/>
            <w:hideMark/>
          </w:tcPr>
          <w:p w14:paraId="17E75E75" w14:textId="77777777" w:rsidR="00170347" w:rsidRPr="002F768E" w:rsidRDefault="00170347" w:rsidP="002F768E">
            <w:pPr>
              <w:widowControl/>
              <w:autoSpaceDE/>
              <w:autoSpaceDN/>
              <w:rPr>
                <w:sz w:val="14"/>
                <w:szCs w:val="14"/>
                <w:lang w:eastAsia="it-IT"/>
              </w:rPr>
            </w:pPr>
          </w:p>
        </w:tc>
        <w:tc>
          <w:tcPr>
            <w:tcW w:w="342" w:type="pct"/>
            <w:shd w:val="clear" w:color="auto" w:fill="auto"/>
            <w:vAlign w:val="center"/>
            <w:hideMark/>
          </w:tcPr>
          <w:p w14:paraId="221F68CD" w14:textId="77777777" w:rsidR="00170347" w:rsidRPr="002F768E" w:rsidRDefault="00170347" w:rsidP="002F768E">
            <w:pPr>
              <w:widowControl/>
              <w:autoSpaceDE/>
              <w:autoSpaceDN/>
              <w:jc w:val="center"/>
              <w:rPr>
                <w:sz w:val="14"/>
                <w:szCs w:val="14"/>
                <w:lang w:eastAsia="it-IT"/>
              </w:rPr>
            </w:pPr>
          </w:p>
        </w:tc>
        <w:tc>
          <w:tcPr>
            <w:tcW w:w="576" w:type="pct"/>
            <w:shd w:val="clear" w:color="auto" w:fill="auto"/>
            <w:vAlign w:val="center"/>
            <w:hideMark/>
          </w:tcPr>
          <w:p w14:paraId="2A044017" w14:textId="77777777" w:rsidR="00170347" w:rsidRPr="002F768E" w:rsidRDefault="00170347" w:rsidP="002F768E">
            <w:pPr>
              <w:widowControl/>
              <w:autoSpaceDE/>
              <w:autoSpaceDN/>
              <w:jc w:val="center"/>
              <w:rPr>
                <w:sz w:val="14"/>
                <w:szCs w:val="14"/>
                <w:lang w:eastAsia="it-IT"/>
              </w:rPr>
            </w:pPr>
          </w:p>
        </w:tc>
        <w:tc>
          <w:tcPr>
            <w:tcW w:w="666" w:type="pct"/>
            <w:shd w:val="clear" w:color="auto" w:fill="auto"/>
            <w:noWrap/>
            <w:vAlign w:val="center"/>
            <w:hideMark/>
          </w:tcPr>
          <w:p w14:paraId="001B6E01"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77.750.000,00 </w:t>
            </w:r>
          </w:p>
        </w:tc>
        <w:tc>
          <w:tcPr>
            <w:tcW w:w="536" w:type="pct"/>
            <w:shd w:val="clear" w:color="000000" w:fill="F4B084"/>
            <w:noWrap/>
            <w:vAlign w:val="center"/>
            <w:hideMark/>
          </w:tcPr>
          <w:p w14:paraId="3757BFF5" w14:textId="77777777" w:rsidR="00170347" w:rsidRPr="002F768E" w:rsidRDefault="00170347" w:rsidP="002F768E">
            <w:pPr>
              <w:widowControl/>
              <w:autoSpaceDE/>
              <w:autoSpaceDN/>
              <w:rPr>
                <w:b/>
                <w:bCs/>
                <w:color w:val="000000"/>
                <w:sz w:val="14"/>
                <w:szCs w:val="14"/>
                <w:lang w:eastAsia="it-IT"/>
              </w:rPr>
            </w:pPr>
            <w:r w:rsidRPr="002F768E">
              <w:rPr>
                <w:b/>
                <w:bCs/>
                <w:color w:val="000000"/>
                <w:sz w:val="14"/>
                <w:szCs w:val="14"/>
                <w:lang w:eastAsia="it-IT"/>
              </w:rPr>
              <w:t xml:space="preserve">  31.100.000,00 </w:t>
            </w:r>
          </w:p>
        </w:tc>
      </w:tr>
    </w:tbl>
    <w:p w14:paraId="1051D540" w14:textId="77777777" w:rsidR="002F768E" w:rsidRDefault="002F768E" w:rsidP="002F768E"/>
    <w:p w14:paraId="2E6EBEFC" w14:textId="5139F23D" w:rsidR="002F768E" w:rsidRDefault="000E0C94" w:rsidP="000E0C94">
      <w:pPr>
        <w:jc w:val="both"/>
      </w:pPr>
      <w:r w:rsidRPr="00C548A5">
        <w:lastRenderedPageBreak/>
        <w:t>L’</w:t>
      </w:r>
      <w:r>
        <w:rPr>
          <w:b/>
          <w:bCs/>
        </w:rPr>
        <w:t>Azione “</w:t>
      </w:r>
      <w:r w:rsidRPr="000E0C94">
        <w:rPr>
          <w:b/>
          <w:bCs/>
        </w:rPr>
        <w:t>4.a.4 Dote di lavoro giovani</w:t>
      </w:r>
      <w:r>
        <w:rPr>
          <w:b/>
          <w:bCs/>
        </w:rPr>
        <w:t>”</w:t>
      </w:r>
      <w:r w:rsidR="006A44DE">
        <w:rPr>
          <w:b/>
          <w:bCs/>
        </w:rPr>
        <w:t>,</w:t>
      </w:r>
      <w:r>
        <w:rPr>
          <w:b/>
          <w:bCs/>
        </w:rPr>
        <w:t xml:space="preserve"> </w:t>
      </w:r>
      <w:r w:rsidRPr="000E0C94">
        <w:t>relativa alla Priorità 4</w:t>
      </w:r>
      <w:r w:rsidR="006A44DE">
        <w:t>,</w:t>
      </w:r>
      <w:r w:rsidRPr="000E0C94">
        <w:t xml:space="preserve"> </w:t>
      </w:r>
      <w:r>
        <w:t>intende favorire l'incontro tra domanda e offerta di lavoro tra giovani disoccupati e imprese, realizzando una dote di lavoro individuale attraverso un percorso di orientamento e formazione e, quindi, con il riconoscimento di incentivi a favore delle aziende che assumono i giovani che hanno seguito il percorso. Le Agenzie per il Lavoro sono chiamate a svolgere le attività di individuazione, presa in carico e orientamento dei giovani verso la formazione più idonea per le esigenze manifestate dalle imprese. Le attività formative vengono svolte nell'ambito delle attività formative della Priorità "</w:t>
      </w:r>
      <w:r w:rsidRPr="006A44DE">
        <w:rPr>
          <w:i/>
          <w:iCs/>
        </w:rPr>
        <w:t>Istruzione, formazione e competenze</w:t>
      </w:r>
      <w:r>
        <w:t xml:space="preserve"> "(OS g). Le aziende che assumeranno i giovani oggetto di dote lavoro avranno incentivi per le assunzioni. </w:t>
      </w:r>
    </w:p>
    <w:p w14:paraId="69A18F01" w14:textId="77777777" w:rsidR="000E0C94" w:rsidRPr="006E2CCB" w:rsidRDefault="000E0C94" w:rsidP="002F768E">
      <w:pPr>
        <w:rPr>
          <w:sz w:val="16"/>
          <w:szCs w:val="16"/>
        </w:rPr>
      </w:pPr>
    </w:p>
    <w:p w14:paraId="75F801CF" w14:textId="77777777" w:rsidR="00C548A5" w:rsidRDefault="00C548A5" w:rsidP="00C548A5">
      <w:pPr>
        <w:jc w:val="both"/>
      </w:pPr>
      <w:r>
        <w:t>L’</w:t>
      </w:r>
      <w:r w:rsidRPr="00C548A5">
        <w:rPr>
          <w:b/>
          <w:bCs/>
        </w:rPr>
        <w:t>Azione “4.a.5 GAP - Giovani Abruzzesi per la Programmazione</w:t>
      </w:r>
      <w:r>
        <w:t>” intende sostenere la formazione di giovani laureati, disoccupati o inattivi, con competenze specifiche nell’utilizzo dei fondi per la coesione territoriale. I giovani acquisiranno competenze in animazione territoriale, progettazione, gestione e valutazione di interventi di sviluppo. Gli sbocchi professionali del target individuato potranno essere in via prioritaria, ma non esclusiva, le organizzazioni che promuovo lo sviluppo territoriale, la rigenerazione urbana, l’innovazione sociale. Da sottolineare le importanti sinergie che si potranno costruire tra questo intervento e le strategie territoriali previste nel PR FESR. Le attività formative saranno sia di carattere generale che specialistico (i percorsi specialistici saranno focalizzati principalmente sui temi della transizione ecologica e la transizione digitale). A conclusione del percorso formativo, sarà avviato il percorso di formazione on the job dei partecipanti presso gli enti che avranno risposto a una manifestazione di interesse a carattere regionale.</w:t>
      </w:r>
    </w:p>
    <w:p w14:paraId="466A6A58" w14:textId="77777777" w:rsidR="00CD7660" w:rsidRDefault="00CD7660" w:rsidP="00C548A5">
      <w:pPr>
        <w:jc w:val="both"/>
      </w:pPr>
    </w:p>
    <w:p w14:paraId="7B7E8D74" w14:textId="77777777" w:rsidR="00CD7660" w:rsidRDefault="00CD7660" w:rsidP="00CD7660">
      <w:pPr>
        <w:jc w:val="both"/>
      </w:pPr>
      <w:r>
        <w:t>L’</w:t>
      </w:r>
      <w:r w:rsidRPr="00CD7660">
        <w:rPr>
          <w:b/>
          <w:bCs/>
        </w:rPr>
        <w:t xml:space="preserve">Azione “a.5 Strumento finanziario per la creazione di nuove imprese nelle aree interne” </w:t>
      </w:r>
      <w:r>
        <w:t>prevede l’attivazione di uno strumento finanziario misto a supporto dei richiedenti per la nascita di nuove imprese nelle aree interne. Per il sostegno delle micro piccole imprese neo costituite, si costruiranno offerte di servizi post avvio impresa con particolare attenzione alle necessità peculiari delle neo imprese. L’azione potrà contribuire, in termini di integrazione, alla strategia FESR (OP 5). Gli interventi previsti in questo OS saranno attuati attraverso sovvenzioni, tranne l’intervento “Sostegno alla creazione di nuove imprese” che vedrà l’attivazione di uno strumento finanziario di garanzia.</w:t>
      </w:r>
    </w:p>
    <w:p w14:paraId="41059307" w14:textId="77777777" w:rsidR="003632C8" w:rsidRDefault="003632C8" w:rsidP="00CD7660">
      <w:pPr>
        <w:jc w:val="both"/>
      </w:pPr>
    </w:p>
    <w:p w14:paraId="0DE63F00" w14:textId="77777777" w:rsidR="003632C8" w:rsidRDefault="003632C8" w:rsidP="003632C8">
      <w:pPr>
        <w:jc w:val="both"/>
      </w:pPr>
      <w:r>
        <w:t>L’</w:t>
      </w:r>
      <w:r w:rsidRPr="003632C8">
        <w:rPr>
          <w:b/>
          <w:bCs/>
        </w:rPr>
        <w:t xml:space="preserve">Azione “c.1 Interventi per la conciliazione dei tempi di vita e di lavoro” </w:t>
      </w:r>
      <w:r>
        <w:t>è finalizzata all’erogazione di voucher a donne lavoratrici, sia autonome che dipendenti. Con questi voucher si andrà a supportare la conciliazione dei tempi di vita e di lavoro grazie all’acquisto di servizi sociali inerenti all’accudimento di bambini, malati e anziani.</w:t>
      </w:r>
    </w:p>
    <w:p w14:paraId="550B931A" w14:textId="77777777" w:rsidR="009232B9" w:rsidRDefault="009232B9" w:rsidP="003632C8">
      <w:pPr>
        <w:jc w:val="both"/>
      </w:pPr>
    </w:p>
    <w:p w14:paraId="38173DD0" w14:textId="77777777" w:rsidR="009232B9" w:rsidRDefault="009232B9" w:rsidP="009232B9">
      <w:pPr>
        <w:jc w:val="both"/>
      </w:pPr>
      <w:r>
        <w:t>L’</w:t>
      </w:r>
      <w:r w:rsidRPr="009232B9">
        <w:rPr>
          <w:b/>
          <w:bCs/>
        </w:rPr>
        <w:t>Azione “d.1 Percorsi formativi per la diffusione della cultura della salute e sicurezza sul lavoro</w:t>
      </w:r>
      <w:r>
        <w:t>” mira a finanziare progetti di formazione per figure specifiche la cui qualificazione costituisce requisito indispensabile per un'efficace diffusione della cultura della prevenzione, della salute e della sicurezza sui luoghi di lavoro, anche in ragione dei diversi contesti professionali. Potranno, inoltre, essere finanziati parallelamente progetti di sensibilizzazione rivolti ai datori di lavoro con focus specifico sui temi della sicurezza e della salute in relazione al tema del lavoro.</w:t>
      </w:r>
    </w:p>
    <w:p w14:paraId="6EAB2795" w14:textId="77777777" w:rsidR="009232B9" w:rsidRDefault="009232B9" w:rsidP="009232B9">
      <w:pPr>
        <w:jc w:val="both"/>
      </w:pPr>
    </w:p>
    <w:p w14:paraId="371A62DC" w14:textId="77777777" w:rsidR="009232B9" w:rsidRDefault="009232B9" w:rsidP="009232B9">
      <w:pPr>
        <w:jc w:val="both"/>
      </w:pPr>
      <w:r>
        <w:t>L’</w:t>
      </w:r>
      <w:r w:rsidRPr="009232B9">
        <w:rPr>
          <w:b/>
          <w:bCs/>
        </w:rPr>
        <w:t>Azione “f.2 Integrazione dell’offerta formativa negli istituti superiori</w:t>
      </w:r>
      <w:r>
        <w:t>” intende sviluppare progetti di formazione in grado di sperimentare contenuti e metodologie di insegnamento innovative negli Istituti superiori secondari di 1° e 2° grado, con l’obiettivo di migliorare la capacità della scuola di offrire percorsi didattici in grado di trasferire contenuti, ma anche competenze utili per affrontare le trasformazioni in corso e per entrare nel mercato del lavoro. Questo intervento avrà importanti ricadute sull’occupabilità dei giovani abruzzesi. Questa azione è stata pensata in complementarità rispetto agli interventi previsti nel PN Scuola e competenze e anche rispetto al Piano Nazionale di Ripresa e Resilienza italiano che focalizza il suo intervento principalmente nelle discipline STEM.</w:t>
      </w:r>
    </w:p>
    <w:p w14:paraId="0A4F62C6" w14:textId="77777777" w:rsidR="005268A3" w:rsidRDefault="005268A3" w:rsidP="009232B9">
      <w:pPr>
        <w:jc w:val="both"/>
      </w:pPr>
    </w:p>
    <w:p w14:paraId="228CF908" w14:textId="77777777" w:rsidR="007A6F93" w:rsidRDefault="005268A3" w:rsidP="006E2CCB">
      <w:pPr>
        <w:jc w:val="both"/>
      </w:pPr>
      <w:r>
        <w:t>L’</w:t>
      </w:r>
      <w:r w:rsidRPr="005268A3">
        <w:rPr>
          <w:b/>
          <w:bCs/>
        </w:rPr>
        <w:t xml:space="preserve">Azione “f.6 Formazione e lavoro” </w:t>
      </w:r>
      <w:r>
        <w:t>è pensata per favorire l’acquisizione e l’utilizzo di competenze specialistiche diminuendo al contempo la dispersione di capitale umano. Questo intervento avrà ricadute importanti in termini occupazionali e di attrattività del mercato del lavoro territoriale. L’intervento è costruito in due fasi: nella prima saranno finanziati dei percorsi di formazione (anche non formali) al di fuori della regione Abruzzo (per un minimo di due mesi); nella seconda fase sarà attivato e sostenuto un periodo di stage per la persona formata che sarà svolto sul territorio abruzzese (per un periodo tra i 3 e i 6 mesi) presso un’azienda, un ente o una or</w:t>
      </w:r>
      <w:r w:rsidR="006E2CCB">
        <w:t>ganizzazione non governativa.</w:t>
      </w:r>
    </w:p>
    <w:p w14:paraId="153A7D1A" w14:textId="77777777" w:rsidR="006E2CCB" w:rsidRDefault="006E2CCB" w:rsidP="006E2CCB">
      <w:pPr>
        <w:jc w:val="both"/>
      </w:pPr>
    </w:p>
    <w:p w14:paraId="7FDE1613" w14:textId="77777777" w:rsidR="007A6F93" w:rsidRDefault="007A6F93" w:rsidP="007A6F93">
      <w:pPr>
        <w:jc w:val="both"/>
      </w:pPr>
      <w:r>
        <w:t>L’</w:t>
      </w:r>
      <w:r w:rsidRPr="007A6F93">
        <w:rPr>
          <w:b/>
          <w:bCs/>
        </w:rPr>
        <w:t xml:space="preserve">Azione “g.5 Programma di ricerca e formazione dottorale” </w:t>
      </w:r>
      <w:r>
        <w:t xml:space="preserve">è costruita in continuità con quanto già fatto nella programmazione precedente. L’obiettivo è quello di sostenere la formazione di una nuova generazione di ricercatori, </w:t>
      </w:r>
      <w:r>
        <w:lastRenderedPageBreak/>
        <w:t>capaci di un approccio creativo, innovativo e con un’ottica anche imprenditoriale in vari ambiti disciplinari. Le università abruzzesi avranno un ruolo fondamentale nella selezione di dottorati di ricerca in vari ambiti disciplinari, con procedure di evidenza pubblica, articolati in funzione delle specificità territoriali e delle necessità e dei fabbisogni riscontrati nel tenuto socio economico regionale.</w:t>
      </w:r>
    </w:p>
    <w:p w14:paraId="0601C99F" w14:textId="77777777" w:rsidR="007A6F93" w:rsidRPr="006E2CCB" w:rsidRDefault="007A6F93" w:rsidP="007A6F93">
      <w:pPr>
        <w:jc w:val="both"/>
        <w:rPr>
          <w:sz w:val="16"/>
          <w:szCs w:val="16"/>
        </w:rPr>
      </w:pPr>
    </w:p>
    <w:p w14:paraId="0DA08FD6" w14:textId="77777777" w:rsidR="007A6F93" w:rsidRDefault="007A6F93" w:rsidP="007A6F93">
      <w:pPr>
        <w:jc w:val="both"/>
      </w:pPr>
      <w:r>
        <w:t>L’</w:t>
      </w:r>
      <w:r w:rsidRPr="007A6F93">
        <w:rPr>
          <w:b/>
          <w:bCs/>
        </w:rPr>
        <w:t xml:space="preserve">Azione “h.2 Attivazione di laboratori occupazionali” </w:t>
      </w:r>
      <w:r>
        <w:t>è pensata per supportare l’integrazione socio lavorativa di gruppi svantaggiati. L’Azione prevede di sostenere la frequenza di centri diurni che offrono laboratori occupazionali da parte di persone con disabilità.</w:t>
      </w:r>
    </w:p>
    <w:p w14:paraId="63BACB9F" w14:textId="77777777" w:rsidR="006E2CCB" w:rsidRPr="006E2CCB" w:rsidRDefault="006E2CCB" w:rsidP="007A6F93">
      <w:pPr>
        <w:jc w:val="both"/>
        <w:rPr>
          <w:sz w:val="16"/>
          <w:szCs w:val="16"/>
        </w:rPr>
      </w:pPr>
    </w:p>
    <w:p w14:paraId="2205A4BC" w14:textId="7FABD3BF" w:rsidR="009B4C28" w:rsidRDefault="007A6F93" w:rsidP="009B4C28">
      <w:pPr>
        <w:jc w:val="both"/>
      </w:pPr>
      <w:r>
        <w:t>L’</w:t>
      </w:r>
      <w:r w:rsidRPr="007A6F93">
        <w:rPr>
          <w:b/>
          <w:bCs/>
        </w:rPr>
        <w:t xml:space="preserve">Azione “h.3 Interventi per l’inclusione socio lavorativa di detenuti” </w:t>
      </w:r>
      <w:r>
        <w:t>è finalizzata al reinserimento sociale dei detenuti, degli internati e dei soggetti in esecuzione di misure alternative alla detenzione attraverso azioni di selezione, presa in carico, formazione, accompagnamento e promozione dell’inserimento lavorativo.</w:t>
      </w:r>
    </w:p>
    <w:p w14:paraId="7DE73C35" w14:textId="77777777" w:rsidR="009B4C28" w:rsidRDefault="009B4C28" w:rsidP="009B4C28">
      <w:pPr>
        <w:jc w:val="both"/>
      </w:pPr>
    </w:p>
    <w:p w14:paraId="1875AA87" w14:textId="204BDA4C" w:rsidR="00741E70" w:rsidRDefault="00CB6070" w:rsidP="0078526D">
      <w:pPr>
        <w:pStyle w:val="Titolo1"/>
        <w:numPr>
          <w:ilvl w:val="0"/>
          <w:numId w:val="35"/>
        </w:numPr>
        <w:tabs>
          <w:tab w:val="left" w:pos="833"/>
        </w:tabs>
        <w:spacing w:before="78"/>
        <w:ind w:hanging="361"/>
      </w:pPr>
      <w:bookmarkStart w:id="3" w:name="_Toc182578675"/>
      <w:r>
        <w:t>IL</w:t>
      </w:r>
      <w:r>
        <w:rPr>
          <w:spacing w:val="-12"/>
        </w:rPr>
        <w:t xml:space="preserve"> </w:t>
      </w:r>
      <w:r>
        <w:t>TAVOLO</w:t>
      </w:r>
      <w:r>
        <w:rPr>
          <w:spacing w:val="-10"/>
        </w:rPr>
        <w:t xml:space="preserve"> </w:t>
      </w:r>
      <w:r>
        <w:t>REGIONALE</w:t>
      </w:r>
      <w:r>
        <w:rPr>
          <w:spacing w:val="-12"/>
        </w:rPr>
        <w:t xml:space="preserve"> </w:t>
      </w:r>
      <w:r>
        <w:t>AKIS</w:t>
      </w:r>
      <w:bookmarkEnd w:id="3"/>
    </w:p>
    <w:p w14:paraId="751BB935" w14:textId="3184A189" w:rsidR="00741E70" w:rsidRDefault="00CB6070" w:rsidP="00B61698">
      <w:pPr>
        <w:pStyle w:val="Corpotesto"/>
        <w:spacing w:before="13"/>
        <w:jc w:val="both"/>
      </w:pPr>
      <w:r>
        <w:t>In</w:t>
      </w:r>
      <w:r>
        <w:rPr>
          <w:spacing w:val="-1"/>
        </w:rPr>
        <w:t xml:space="preserve"> </w:t>
      </w:r>
      <w:r>
        <w:t>linea</w:t>
      </w:r>
      <w:r>
        <w:rPr>
          <w:spacing w:val="-6"/>
        </w:rPr>
        <w:t xml:space="preserve"> </w:t>
      </w:r>
      <w:r>
        <w:t>con</w:t>
      </w:r>
      <w:r>
        <w:rPr>
          <w:spacing w:val="-4"/>
        </w:rPr>
        <w:t xml:space="preserve"> </w:t>
      </w:r>
      <w:r>
        <w:t>quanto</w:t>
      </w:r>
      <w:r>
        <w:rPr>
          <w:spacing w:val="-5"/>
        </w:rPr>
        <w:t xml:space="preserve"> </w:t>
      </w:r>
      <w:r>
        <w:t>stabilito</w:t>
      </w:r>
      <w:r>
        <w:rPr>
          <w:spacing w:val="-8"/>
        </w:rPr>
        <w:t xml:space="preserve"> </w:t>
      </w:r>
      <w:r>
        <w:t>dalla</w:t>
      </w:r>
      <w:r>
        <w:rPr>
          <w:spacing w:val="-3"/>
        </w:rPr>
        <w:t xml:space="preserve"> </w:t>
      </w:r>
      <w:r>
        <w:t>normativa</w:t>
      </w:r>
      <w:r>
        <w:rPr>
          <w:spacing w:val="-2"/>
        </w:rPr>
        <w:t xml:space="preserve"> </w:t>
      </w:r>
      <w:r>
        <w:t>unionale</w:t>
      </w:r>
      <w:r>
        <w:rPr>
          <w:spacing w:val="-3"/>
        </w:rPr>
        <w:t xml:space="preserve"> </w:t>
      </w:r>
      <w:r>
        <w:t>e</w:t>
      </w:r>
      <w:r>
        <w:rPr>
          <w:spacing w:val="-6"/>
        </w:rPr>
        <w:t xml:space="preserve"> </w:t>
      </w:r>
      <w:r>
        <w:t>nazionale,</w:t>
      </w:r>
      <w:r>
        <w:rPr>
          <w:spacing w:val="-5"/>
        </w:rPr>
        <w:t xml:space="preserve"> </w:t>
      </w:r>
      <w:r>
        <w:t>la</w:t>
      </w:r>
      <w:r>
        <w:rPr>
          <w:spacing w:val="-6"/>
        </w:rPr>
        <w:t xml:space="preserve"> </w:t>
      </w:r>
      <w:r>
        <w:t>Regione</w:t>
      </w:r>
      <w:r>
        <w:rPr>
          <w:spacing w:val="-3"/>
        </w:rPr>
        <w:t xml:space="preserve"> </w:t>
      </w:r>
      <w:r>
        <w:t>Abruzzo</w:t>
      </w:r>
      <w:r>
        <w:rPr>
          <w:spacing w:val="-5"/>
        </w:rPr>
        <w:t xml:space="preserve"> </w:t>
      </w:r>
      <w:r>
        <w:t>con</w:t>
      </w:r>
      <w:r>
        <w:rPr>
          <w:spacing w:val="-4"/>
        </w:rPr>
        <w:t xml:space="preserve"> </w:t>
      </w:r>
      <w:r>
        <w:t>la</w:t>
      </w:r>
      <w:r>
        <w:rPr>
          <w:spacing w:val="-3"/>
        </w:rPr>
        <w:t xml:space="preserve"> </w:t>
      </w:r>
      <w:r>
        <w:t>DGR</w:t>
      </w:r>
      <w:r>
        <w:rPr>
          <w:spacing w:val="-3"/>
        </w:rPr>
        <w:t xml:space="preserve"> </w:t>
      </w:r>
      <w:r>
        <w:t>n.</w:t>
      </w:r>
      <w:r>
        <w:rPr>
          <w:spacing w:val="-1"/>
        </w:rPr>
        <w:t xml:space="preserve"> </w:t>
      </w:r>
      <w:r>
        <w:t>706</w:t>
      </w:r>
      <w:r>
        <w:rPr>
          <w:spacing w:val="-4"/>
        </w:rPr>
        <w:t xml:space="preserve"> </w:t>
      </w:r>
      <w:r w:rsidR="00B61698">
        <w:rPr>
          <w:spacing w:val="-4"/>
        </w:rPr>
        <w:t xml:space="preserve">del </w:t>
      </w:r>
      <w:r w:rsidR="00B61698" w:rsidRPr="00B61698">
        <w:rPr>
          <w:spacing w:val="-4"/>
        </w:rPr>
        <w:t xml:space="preserve">25/10/2023 </w:t>
      </w:r>
      <w:r>
        <w:t>ha</w:t>
      </w:r>
      <w:r>
        <w:rPr>
          <w:spacing w:val="-2"/>
        </w:rPr>
        <w:t xml:space="preserve"> </w:t>
      </w:r>
      <w:r>
        <w:t xml:space="preserve">istituito il </w:t>
      </w:r>
      <w:r>
        <w:rPr>
          <w:b/>
        </w:rPr>
        <w:t>Tavolo</w:t>
      </w:r>
      <w:r>
        <w:rPr>
          <w:b/>
          <w:spacing w:val="-3"/>
        </w:rPr>
        <w:t xml:space="preserve"> </w:t>
      </w:r>
      <w:r>
        <w:rPr>
          <w:b/>
        </w:rPr>
        <w:t>regionale AKIS</w:t>
      </w:r>
      <w:r>
        <w:rPr>
          <w:b/>
          <w:spacing w:val="-1"/>
        </w:rPr>
        <w:t xml:space="preserve"> </w:t>
      </w:r>
      <w:r>
        <w:t>avente</w:t>
      </w:r>
      <w:r>
        <w:rPr>
          <w:spacing w:val="-3"/>
        </w:rPr>
        <w:t xml:space="preserve"> </w:t>
      </w:r>
      <w:r>
        <w:t>le seguenti</w:t>
      </w:r>
      <w:r>
        <w:rPr>
          <w:spacing w:val="1"/>
        </w:rPr>
        <w:t xml:space="preserve"> </w:t>
      </w:r>
      <w:r>
        <w:t>principali</w:t>
      </w:r>
      <w:r>
        <w:rPr>
          <w:spacing w:val="-3"/>
        </w:rPr>
        <w:t xml:space="preserve"> </w:t>
      </w:r>
      <w:r>
        <w:t>finalità:</w:t>
      </w:r>
    </w:p>
    <w:p w14:paraId="439D20FD" w14:textId="77777777" w:rsidR="00741E70" w:rsidRDefault="00CB6070" w:rsidP="00B61698">
      <w:pPr>
        <w:pStyle w:val="Paragrafoelenco"/>
        <w:numPr>
          <w:ilvl w:val="0"/>
          <w:numId w:val="28"/>
        </w:numPr>
        <w:tabs>
          <w:tab w:val="left" w:pos="1193"/>
        </w:tabs>
        <w:spacing w:before="3" w:line="252" w:lineRule="exact"/>
        <w:ind w:hanging="361"/>
        <w:jc w:val="both"/>
      </w:pPr>
      <w:r>
        <w:rPr>
          <w:b/>
        </w:rPr>
        <w:t>favorire</w:t>
      </w:r>
      <w:r>
        <w:rPr>
          <w:b/>
          <w:spacing w:val="-12"/>
        </w:rPr>
        <w:t xml:space="preserve"> </w:t>
      </w:r>
      <w:r>
        <w:rPr>
          <w:b/>
        </w:rPr>
        <w:t>il</w:t>
      </w:r>
      <w:r>
        <w:rPr>
          <w:b/>
          <w:spacing w:val="-6"/>
        </w:rPr>
        <w:t xml:space="preserve"> </w:t>
      </w:r>
      <w:r>
        <w:rPr>
          <w:b/>
        </w:rPr>
        <w:t>confronto</w:t>
      </w:r>
      <w:r>
        <w:rPr>
          <w:b/>
          <w:spacing w:val="-8"/>
        </w:rPr>
        <w:t xml:space="preserve"> </w:t>
      </w:r>
      <w:r>
        <w:t>e</w:t>
      </w:r>
      <w:r>
        <w:rPr>
          <w:spacing w:val="-7"/>
        </w:rPr>
        <w:t xml:space="preserve"> </w:t>
      </w:r>
      <w:r>
        <w:t>le</w:t>
      </w:r>
      <w:r>
        <w:rPr>
          <w:spacing w:val="-8"/>
        </w:rPr>
        <w:t xml:space="preserve"> </w:t>
      </w:r>
      <w:r>
        <w:t>connessioni</w:t>
      </w:r>
      <w:r>
        <w:rPr>
          <w:spacing w:val="-5"/>
        </w:rPr>
        <w:t xml:space="preserve"> </w:t>
      </w:r>
      <w:r>
        <w:t>fra</w:t>
      </w:r>
      <w:r>
        <w:rPr>
          <w:spacing w:val="-7"/>
        </w:rPr>
        <w:t xml:space="preserve"> </w:t>
      </w:r>
      <w:r>
        <w:t>le</w:t>
      </w:r>
      <w:r>
        <w:rPr>
          <w:spacing w:val="-5"/>
        </w:rPr>
        <w:t xml:space="preserve"> </w:t>
      </w:r>
      <w:r>
        <w:t>diverse</w:t>
      </w:r>
      <w:r>
        <w:rPr>
          <w:spacing w:val="-9"/>
        </w:rPr>
        <w:t xml:space="preserve"> </w:t>
      </w:r>
      <w:r>
        <w:t>istituzioni</w:t>
      </w:r>
      <w:r>
        <w:rPr>
          <w:spacing w:val="-5"/>
        </w:rPr>
        <w:t xml:space="preserve"> </w:t>
      </w:r>
      <w:r>
        <w:t>a</w:t>
      </w:r>
      <w:r>
        <w:rPr>
          <w:spacing w:val="-9"/>
        </w:rPr>
        <w:t xml:space="preserve"> </w:t>
      </w:r>
      <w:r>
        <w:t>livello</w:t>
      </w:r>
      <w:r>
        <w:rPr>
          <w:spacing w:val="-10"/>
        </w:rPr>
        <w:t xml:space="preserve"> </w:t>
      </w:r>
      <w:r>
        <w:t>territoriale;</w:t>
      </w:r>
    </w:p>
    <w:p w14:paraId="7E0751C3" w14:textId="77777777" w:rsidR="00741E70" w:rsidRDefault="00CB6070" w:rsidP="00B61698">
      <w:pPr>
        <w:pStyle w:val="Paragrafoelenco"/>
        <w:numPr>
          <w:ilvl w:val="0"/>
          <w:numId w:val="28"/>
        </w:numPr>
        <w:tabs>
          <w:tab w:val="left" w:pos="1193"/>
        </w:tabs>
        <w:spacing w:line="252" w:lineRule="exact"/>
        <w:ind w:hanging="361"/>
        <w:jc w:val="both"/>
      </w:pPr>
      <w:r>
        <w:rPr>
          <w:b/>
        </w:rPr>
        <w:t>promuovere</w:t>
      </w:r>
      <w:r>
        <w:rPr>
          <w:b/>
          <w:spacing w:val="-12"/>
        </w:rPr>
        <w:t xml:space="preserve"> </w:t>
      </w:r>
      <w:r>
        <w:rPr>
          <w:b/>
        </w:rPr>
        <w:t>le</w:t>
      </w:r>
      <w:r>
        <w:rPr>
          <w:b/>
          <w:spacing w:val="-8"/>
        </w:rPr>
        <w:t xml:space="preserve"> </w:t>
      </w:r>
      <w:r>
        <w:rPr>
          <w:b/>
        </w:rPr>
        <w:t>necessarie</w:t>
      </w:r>
      <w:r>
        <w:rPr>
          <w:b/>
          <w:spacing w:val="-12"/>
        </w:rPr>
        <w:t xml:space="preserve"> </w:t>
      </w:r>
      <w:r>
        <w:rPr>
          <w:b/>
        </w:rPr>
        <w:t>relazioni</w:t>
      </w:r>
      <w:r>
        <w:rPr>
          <w:b/>
          <w:spacing w:val="-2"/>
        </w:rPr>
        <w:t xml:space="preserve"> </w:t>
      </w:r>
      <w:r>
        <w:t>funzionali</w:t>
      </w:r>
      <w:r>
        <w:rPr>
          <w:spacing w:val="-9"/>
        </w:rPr>
        <w:t xml:space="preserve"> </w:t>
      </w:r>
      <w:r>
        <w:t>tra</w:t>
      </w:r>
      <w:r>
        <w:rPr>
          <w:spacing w:val="-8"/>
        </w:rPr>
        <w:t xml:space="preserve"> </w:t>
      </w:r>
      <w:r>
        <w:t>i</w:t>
      </w:r>
      <w:r>
        <w:rPr>
          <w:spacing w:val="-7"/>
        </w:rPr>
        <w:t xml:space="preserve"> </w:t>
      </w:r>
      <w:r>
        <w:t>soggetti</w:t>
      </w:r>
      <w:r>
        <w:rPr>
          <w:spacing w:val="-9"/>
        </w:rPr>
        <w:t xml:space="preserve"> </w:t>
      </w:r>
      <w:r>
        <w:t>che</w:t>
      </w:r>
      <w:r>
        <w:rPr>
          <w:spacing w:val="-10"/>
        </w:rPr>
        <w:t xml:space="preserve"> </w:t>
      </w:r>
      <w:r>
        <w:t>lo</w:t>
      </w:r>
      <w:r>
        <w:rPr>
          <w:spacing w:val="-6"/>
        </w:rPr>
        <w:t xml:space="preserve"> </w:t>
      </w:r>
      <w:r>
        <w:t>compongono;</w:t>
      </w:r>
    </w:p>
    <w:p w14:paraId="79D8AD75" w14:textId="77777777" w:rsidR="00741E70" w:rsidRDefault="00CB6070" w:rsidP="00B61698">
      <w:pPr>
        <w:pStyle w:val="Paragrafoelenco"/>
        <w:numPr>
          <w:ilvl w:val="0"/>
          <w:numId w:val="28"/>
        </w:numPr>
        <w:tabs>
          <w:tab w:val="left" w:pos="1193"/>
        </w:tabs>
        <w:ind w:right="540"/>
        <w:jc w:val="both"/>
      </w:pPr>
      <w:r>
        <w:rPr>
          <w:b/>
        </w:rPr>
        <w:t>facilitare</w:t>
      </w:r>
      <w:r>
        <w:rPr>
          <w:b/>
          <w:spacing w:val="36"/>
        </w:rPr>
        <w:t xml:space="preserve"> </w:t>
      </w:r>
      <w:r>
        <w:rPr>
          <w:b/>
        </w:rPr>
        <w:t>il</w:t>
      </w:r>
      <w:r>
        <w:rPr>
          <w:b/>
          <w:spacing w:val="35"/>
        </w:rPr>
        <w:t xml:space="preserve"> </w:t>
      </w:r>
      <w:r>
        <w:rPr>
          <w:b/>
        </w:rPr>
        <w:t>flusso</w:t>
      </w:r>
      <w:r>
        <w:rPr>
          <w:b/>
          <w:spacing w:val="39"/>
        </w:rPr>
        <w:t xml:space="preserve"> </w:t>
      </w:r>
      <w:r>
        <w:rPr>
          <w:b/>
        </w:rPr>
        <w:t>di</w:t>
      </w:r>
      <w:r>
        <w:rPr>
          <w:b/>
          <w:spacing w:val="37"/>
        </w:rPr>
        <w:t xml:space="preserve"> </w:t>
      </w:r>
      <w:r>
        <w:rPr>
          <w:b/>
        </w:rPr>
        <w:t>informazioni</w:t>
      </w:r>
      <w:r>
        <w:rPr>
          <w:b/>
          <w:spacing w:val="36"/>
        </w:rPr>
        <w:t xml:space="preserve"> </w:t>
      </w:r>
      <w:r>
        <w:t>tra</w:t>
      </w:r>
      <w:r>
        <w:rPr>
          <w:spacing w:val="37"/>
        </w:rPr>
        <w:t xml:space="preserve"> </w:t>
      </w:r>
      <w:r>
        <w:t>i</w:t>
      </w:r>
      <w:r>
        <w:rPr>
          <w:spacing w:val="37"/>
        </w:rPr>
        <w:t xml:space="preserve"> </w:t>
      </w:r>
      <w:r>
        <w:t>diversi</w:t>
      </w:r>
      <w:r>
        <w:rPr>
          <w:spacing w:val="37"/>
        </w:rPr>
        <w:t xml:space="preserve"> </w:t>
      </w:r>
      <w:r>
        <w:t>livelli</w:t>
      </w:r>
      <w:r>
        <w:rPr>
          <w:spacing w:val="39"/>
        </w:rPr>
        <w:t xml:space="preserve"> </w:t>
      </w:r>
      <w:r>
        <w:t>organizzativi</w:t>
      </w:r>
      <w:r>
        <w:rPr>
          <w:spacing w:val="40"/>
        </w:rPr>
        <w:t xml:space="preserve"> </w:t>
      </w:r>
      <w:r>
        <w:t>territoriali</w:t>
      </w:r>
      <w:r>
        <w:rPr>
          <w:spacing w:val="37"/>
        </w:rPr>
        <w:t xml:space="preserve"> </w:t>
      </w:r>
      <w:r>
        <w:t>(subregionali</w:t>
      </w:r>
      <w:r>
        <w:rPr>
          <w:spacing w:val="40"/>
        </w:rPr>
        <w:t xml:space="preserve"> </w:t>
      </w:r>
      <w:r>
        <w:t>e</w:t>
      </w:r>
      <w:r>
        <w:rPr>
          <w:spacing w:val="-52"/>
        </w:rPr>
        <w:t xml:space="preserve"> </w:t>
      </w:r>
      <w:r>
        <w:t>sovraregionali);</w:t>
      </w:r>
    </w:p>
    <w:p w14:paraId="08835905" w14:textId="77777777" w:rsidR="00741E70" w:rsidRPr="009B6C93" w:rsidRDefault="00CB6070" w:rsidP="00B61698">
      <w:pPr>
        <w:pStyle w:val="Paragrafoelenco"/>
        <w:numPr>
          <w:ilvl w:val="0"/>
          <w:numId w:val="28"/>
        </w:numPr>
        <w:tabs>
          <w:tab w:val="left" w:pos="1193"/>
        </w:tabs>
        <w:ind w:right="411"/>
        <w:jc w:val="both"/>
      </w:pPr>
      <w:r>
        <w:rPr>
          <w:b/>
        </w:rPr>
        <w:t>promuovere</w:t>
      </w:r>
      <w:r>
        <w:rPr>
          <w:b/>
          <w:spacing w:val="-11"/>
        </w:rPr>
        <w:t xml:space="preserve"> </w:t>
      </w:r>
      <w:r>
        <w:rPr>
          <w:b/>
        </w:rPr>
        <w:t>la</w:t>
      </w:r>
      <w:r>
        <w:rPr>
          <w:b/>
          <w:spacing w:val="-8"/>
        </w:rPr>
        <w:t xml:space="preserve"> </w:t>
      </w:r>
      <w:r>
        <w:rPr>
          <w:b/>
        </w:rPr>
        <w:t>condivisione</w:t>
      </w:r>
      <w:r>
        <w:rPr>
          <w:b/>
          <w:spacing w:val="-9"/>
        </w:rPr>
        <w:t xml:space="preserve"> </w:t>
      </w:r>
      <w:r>
        <w:rPr>
          <w:b/>
        </w:rPr>
        <w:t>di</w:t>
      </w:r>
      <w:r>
        <w:rPr>
          <w:b/>
          <w:spacing w:val="-5"/>
        </w:rPr>
        <w:t xml:space="preserve"> </w:t>
      </w:r>
      <w:r>
        <w:rPr>
          <w:b/>
        </w:rPr>
        <w:t>approcci</w:t>
      </w:r>
      <w:r>
        <w:t>,</w:t>
      </w:r>
      <w:r>
        <w:rPr>
          <w:spacing w:val="-8"/>
        </w:rPr>
        <w:t xml:space="preserve"> </w:t>
      </w:r>
      <w:r>
        <w:t>esperienze</w:t>
      </w:r>
      <w:r>
        <w:rPr>
          <w:spacing w:val="-9"/>
        </w:rPr>
        <w:t xml:space="preserve"> </w:t>
      </w:r>
      <w:r>
        <w:t>e</w:t>
      </w:r>
      <w:r>
        <w:rPr>
          <w:spacing w:val="-6"/>
        </w:rPr>
        <w:t xml:space="preserve"> </w:t>
      </w:r>
      <w:r>
        <w:t>risultati</w:t>
      </w:r>
      <w:r>
        <w:rPr>
          <w:spacing w:val="-8"/>
        </w:rPr>
        <w:t xml:space="preserve"> </w:t>
      </w:r>
      <w:r>
        <w:t>delle</w:t>
      </w:r>
      <w:r>
        <w:rPr>
          <w:spacing w:val="-8"/>
        </w:rPr>
        <w:t xml:space="preserve"> </w:t>
      </w:r>
      <w:r>
        <w:t>iniziative</w:t>
      </w:r>
      <w:r>
        <w:rPr>
          <w:spacing w:val="-6"/>
        </w:rPr>
        <w:t xml:space="preserve"> </w:t>
      </w:r>
      <w:r>
        <w:t>AKIS</w:t>
      </w:r>
      <w:r>
        <w:rPr>
          <w:spacing w:val="-10"/>
        </w:rPr>
        <w:t xml:space="preserve"> </w:t>
      </w:r>
      <w:r>
        <w:t>regionali</w:t>
      </w:r>
      <w:r>
        <w:rPr>
          <w:spacing w:val="-7"/>
        </w:rPr>
        <w:t xml:space="preserve"> </w:t>
      </w:r>
      <w:r>
        <w:t>a</w:t>
      </w:r>
      <w:r>
        <w:rPr>
          <w:spacing w:val="-8"/>
        </w:rPr>
        <w:t xml:space="preserve"> </w:t>
      </w:r>
      <w:r>
        <w:t>tutti</w:t>
      </w:r>
      <w:r>
        <w:rPr>
          <w:spacing w:val="-52"/>
        </w:rPr>
        <w:t xml:space="preserve"> </w:t>
      </w:r>
      <w:r>
        <w:t>i livelli territoriali,</w:t>
      </w:r>
      <w:r>
        <w:rPr>
          <w:spacing w:val="-3"/>
        </w:rPr>
        <w:t xml:space="preserve"> </w:t>
      </w:r>
      <w:r>
        <w:t>incluso</w:t>
      </w:r>
      <w:r>
        <w:rPr>
          <w:spacing w:val="-4"/>
        </w:rPr>
        <w:t xml:space="preserve"> </w:t>
      </w:r>
      <w:r>
        <w:t>quello europeo</w:t>
      </w:r>
      <w:r>
        <w:rPr>
          <w:spacing w:val="-1"/>
        </w:rPr>
        <w:t xml:space="preserve"> </w:t>
      </w:r>
      <w:r>
        <w:t>(Horizon Europe,</w:t>
      </w:r>
      <w:r>
        <w:rPr>
          <w:spacing w:val="-1"/>
        </w:rPr>
        <w:t xml:space="preserve"> </w:t>
      </w:r>
      <w:r>
        <w:t>Rete</w:t>
      </w:r>
      <w:r>
        <w:rPr>
          <w:spacing w:val="-3"/>
        </w:rPr>
        <w:t xml:space="preserve"> </w:t>
      </w:r>
      <w:r>
        <w:t>europea</w:t>
      </w:r>
      <w:r>
        <w:rPr>
          <w:spacing w:val="-2"/>
        </w:rPr>
        <w:t xml:space="preserve"> </w:t>
      </w:r>
      <w:r>
        <w:t>PEI</w:t>
      </w:r>
      <w:r>
        <w:rPr>
          <w:spacing w:val="-5"/>
        </w:rPr>
        <w:t xml:space="preserve"> </w:t>
      </w:r>
      <w:r>
        <w:t>AGRI).</w:t>
      </w:r>
    </w:p>
    <w:p w14:paraId="31FABD81" w14:textId="30B2859C" w:rsidR="00741E70" w:rsidRDefault="00CB6070" w:rsidP="00B61698">
      <w:pPr>
        <w:pStyle w:val="Corpotesto"/>
        <w:spacing w:before="73"/>
        <w:jc w:val="both"/>
      </w:pPr>
      <w:r>
        <w:t>Il</w:t>
      </w:r>
      <w:r>
        <w:rPr>
          <w:spacing w:val="-5"/>
        </w:rPr>
        <w:t xml:space="preserve"> </w:t>
      </w:r>
      <w:r>
        <w:t>Tavolo</w:t>
      </w:r>
      <w:r>
        <w:rPr>
          <w:spacing w:val="-9"/>
        </w:rPr>
        <w:t xml:space="preserve"> </w:t>
      </w:r>
      <w:r>
        <w:t>è</w:t>
      </w:r>
      <w:r>
        <w:rPr>
          <w:spacing w:val="-4"/>
        </w:rPr>
        <w:t xml:space="preserve"> </w:t>
      </w:r>
      <w:r>
        <w:t>costituito</w:t>
      </w:r>
      <w:r>
        <w:rPr>
          <w:spacing w:val="-5"/>
        </w:rPr>
        <w:t xml:space="preserve"> </w:t>
      </w:r>
      <w:r>
        <w:t>da</w:t>
      </w:r>
      <w:r>
        <w:rPr>
          <w:spacing w:val="-9"/>
        </w:rPr>
        <w:t xml:space="preserve"> </w:t>
      </w:r>
      <w:r w:rsidR="00582A3D">
        <w:t>124</w:t>
      </w:r>
      <w:r>
        <w:rPr>
          <w:spacing w:val="-9"/>
        </w:rPr>
        <w:t xml:space="preserve"> </w:t>
      </w:r>
      <w:r>
        <w:t>componenti</w:t>
      </w:r>
      <w:r w:rsidR="00582A3D">
        <w:rPr>
          <w:rStyle w:val="Rimandonotaapidipagina"/>
        </w:rPr>
        <w:footnoteReference w:id="2"/>
      </w:r>
      <w:r>
        <w:rPr>
          <w:spacing w:val="-8"/>
        </w:rPr>
        <w:t xml:space="preserve"> </w:t>
      </w:r>
      <w:r>
        <w:t>esperti</w:t>
      </w:r>
      <w:r>
        <w:rPr>
          <w:spacing w:val="-8"/>
        </w:rPr>
        <w:t xml:space="preserve"> </w:t>
      </w:r>
      <w:r>
        <w:t>in</w:t>
      </w:r>
      <w:r>
        <w:rPr>
          <w:spacing w:val="-5"/>
        </w:rPr>
        <w:t xml:space="preserve"> </w:t>
      </w:r>
      <w:r>
        <w:t>materia</w:t>
      </w:r>
      <w:r>
        <w:rPr>
          <w:spacing w:val="-7"/>
        </w:rPr>
        <w:t xml:space="preserve"> </w:t>
      </w:r>
      <w:r>
        <w:t>di</w:t>
      </w:r>
      <w:r>
        <w:rPr>
          <w:spacing w:val="-4"/>
        </w:rPr>
        <w:t xml:space="preserve"> </w:t>
      </w:r>
      <w:r>
        <w:t>AKIS</w:t>
      </w:r>
      <w:r>
        <w:rPr>
          <w:spacing w:val="-7"/>
        </w:rPr>
        <w:t xml:space="preserve"> </w:t>
      </w:r>
      <w:r>
        <w:t>e</w:t>
      </w:r>
      <w:r>
        <w:rPr>
          <w:spacing w:val="-4"/>
        </w:rPr>
        <w:t xml:space="preserve"> </w:t>
      </w:r>
      <w:r>
        <w:t>di</w:t>
      </w:r>
      <w:r>
        <w:rPr>
          <w:spacing w:val="1"/>
        </w:rPr>
        <w:t xml:space="preserve"> </w:t>
      </w:r>
      <w:r>
        <w:t>digitalizzazione</w:t>
      </w:r>
      <w:r>
        <w:rPr>
          <w:spacing w:val="-4"/>
        </w:rPr>
        <w:t xml:space="preserve"> </w:t>
      </w:r>
      <w:r>
        <w:t>di</w:t>
      </w:r>
      <w:r>
        <w:rPr>
          <w:spacing w:val="-4"/>
        </w:rPr>
        <w:t xml:space="preserve"> </w:t>
      </w:r>
      <w:r>
        <w:t>cui:</w:t>
      </w:r>
    </w:p>
    <w:p w14:paraId="7B44C98A" w14:textId="73066876" w:rsidR="00741E70" w:rsidRDefault="005565B2" w:rsidP="00B61698">
      <w:pPr>
        <w:pStyle w:val="Paragrafoelenco"/>
        <w:numPr>
          <w:ilvl w:val="0"/>
          <w:numId w:val="27"/>
        </w:numPr>
        <w:tabs>
          <w:tab w:val="left" w:pos="1192"/>
          <w:tab w:val="left" w:pos="1193"/>
        </w:tabs>
        <w:spacing w:before="4" w:line="264" w:lineRule="exact"/>
        <w:ind w:hanging="361"/>
        <w:jc w:val="both"/>
      </w:pPr>
      <w:r>
        <w:t xml:space="preserve">1 </w:t>
      </w:r>
      <w:r w:rsidR="00CB6070">
        <w:t>Componente</w:t>
      </w:r>
      <w:r w:rsidR="00CB6070">
        <w:rPr>
          <w:spacing w:val="-5"/>
        </w:rPr>
        <w:t xml:space="preserve"> </w:t>
      </w:r>
      <w:r w:rsidR="00CB6070">
        <w:t>della</w:t>
      </w:r>
      <w:r w:rsidR="00CB6070">
        <w:rPr>
          <w:spacing w:val="-8"/>
        </w:rPr>
        <w:t xml:space="preserve"> </w:t>
      </w:r>
      <w:r w:rsidR="00CB6070">
        <w:t>Giunta</w:t>
      </w:r>
      <w:r w:rsidR="00CB6070">
        <w:rPr>
          <w:spacing w:val="-10"/>
        </w:rPr>
        <w:t xml:space="preserve"> </w:t>
      </w:r>
      <w:r w:rsidR="00CB6070">
        <w:t>regionale</w:t>
      </w:r>
      <w:r w:rsidR="00CB6070">
        <w:rPr>
          <w:spacing w:val="-8"/>
        </w:rPr>
        <w:t xml:space="preserve"> </w:t>
      </w:r>
      <w:r w:rsidR="00CB6070">
        <w:t>preposto</w:t>
      </w:r>
      <w:r w:rsidR="00CB6070">
        <w:rPr>
          <w:spacing w:val="-9"/>
        </w:rPr>
        <w:t xml:space="preserve"> </w:t>
      </w:r>
      <w:r w:rsidR="00CB6070">
        <w:t>alle</w:t>
      </w:r>
      <w:r w:rsidR="00CB6070">
        <w:rPr>
          <w:spacing w:val="-8"/>
        </w:rPr>
        <w:t xml:space="preserve"> </w:t>
      </w:r>
      <w:r w:rsidR="00CB6070">
        <w:t>Politiche</w:t>
      </w:r>
      <w:r w:rsidR="00CB6070">
        <w:rPr>
          <w:spacing w:val="-6"/>
        </w:rPr>
        <w:t xml:space="preserve"> </w:t>
      </w:r>
      <w:r w:rsidR="00CB6070">
        <w:t>Agricole;</w:t>
      </w:r>
    </w:p>
    <w:p w14:paraId="18F49E82" w14:textId="77777777" w:rsidR="00741E70" w:rsidRDefault="00CB6070" w:rsidP="00B61698">
      <w:pPr>
        <w:pStyle w:val="Paragrafoelenco"/>
        <w:numPr>
          <w:ilvl w:val="0"/>
          <w:numId w:val="27"/>
        </w:numPr>
        <w:tabs>
          <w:tab w:val="left" w:pos="1192"/>
          <w:tab w:val="left" w:pos="1193"/>
        </w:tabs>
        <w:spacing w:line="259" w:lineRule="exact"/>
        <w:ind w:hanging="361"/>
        <w:jc w:val="both"/>
      </w:pPr>
      <w:r>
        <w:t>l'Autorità</w:t>
      </w:r>
      <w:r>
        <w:rPr>
          <w:spacing w:val="-10"/>
        </w:rPr>
        <w:t xml:space="preserve"> </w:t>
      </w:r>
      <w:r>
        <w:t>di</w:t>
      </w:r>
      <w:r>
        <w:rPr>
          <w:spacing w:val="-6"/>
        </w:rPr>
        <w:t xml:space="preserve"> </w:t>
      </w:r>
      <w:r>
        <w:t>Gestione</w:t>
      </w:r>
      <w:r>
        <w:rPr>
          <w:spacing w:val="-11"/>
        </w:rPr>
        <w:t xml:space="preserve"> </w:t>
      </w:r>
      <w:r>
        <w:t>del</w:t>
      </w:r>
      <w:r>
        <w:rPr>
          <w:spacing w:val="-7"/>
        </w:rPr>
        <w:t xml:space="preserve"> </w:t>
      </w:r>
      <w:r>
        <w:t>CSR</w:t>
      </w:r>
      <w:r>
        <w:rPr>
          <w:spacing w:val="-10"/>
        </w:rPr>
        <w:t xml:space="preserve"> </w:t>
      </w:r>
      <w:r>
        <w:t>2023/2027;</w:t>
      </w:r>
    </w:p>
    <w:p w14:paraId="7B719FF0" w14:textId="77777777" w:rsidR="00741E70" w:rsidRDefault="00CB6070" w:rsidP="00B61698">
      <w:pPr>
        <w:pStyle w:val="Paragrafoelenco"/>
        <w:numPr>
          <w:ilvl w:val="0"/>
          <w:numId w:val="27"/>
        </w:numPr>
        <w:tabs>
          <w:tab w:val="left" w:pos="1192"/>
          <w:tab w:val="left" w:pos="1193"/>
        </w:tabs>
        <w:spacing w:line="258" w:lineRule="exact"/>
        <w:ind w:hanging="361"/>
        <w:jc w:val="both"/>
      </w:pPr>
      <w:r>
        <w:t>8</w:t>
      </w:r>
      <w:r>
        <w:rPr>
          <w:spacing w:val="-8"/>
        </w:rPr>
        <w:t xml:space="preserve"> </w:t>
      </w:r>
      <w:r>
        <w:t>Dirigenti</w:t>
      </w:r>
      <w:r>
        <w:rPr>
          <w:spacing w:val="-9"/>
        </w:rPr>
        <w:t xml:space="preserve"> </w:t>
      </w:r>
      <w:r>
        <w:t>responsabili</w:t>
      </w:r>
      <w:r>
        <w:rPr>
          <w:spacing w:val="-6"/>
        </w:rPr>
        <w:t xml:space="preserve"> </w:t>
      </w:r>
      <w:r>
        <w:t>degli</w:t>
      </w:r>
      <w:r>
        <w:rPr>
          <w:spacing w:val="-9"/>
        </w:rPr>
        <w:t xml:space="preserve"> </w:t>
      </w:r>
      <w:r>
        <w:t>interventi</w:t>
      </w:r>
      <w:r>
        <w:rPr>
          <w:spacing w:val="-5"/>
        </w:rPr>
        <w:t xml:space="preserve"> </w:t>
      </w:r>
      <w:r>
        <w:t>del</w:t>
      </w:r>
      <w:r>
        <w:rPr>
          <w:spacing w:val="-1"/>
        </w:rPr>
        <w:t xml:space="preserve"> </w:t>
      </w:r>
      <w:r>
        <w:t>PSR</w:t>
      </w:r>
      <w:r>
        <w:rPr>
          <w:spacing w:val="-9"/>
        </w:rPr>
        <w:t xml:space="preserve"> </w:t>
      </w:r>
      <w:r>
        <w:t>2014/2022</w:t>
      </w:r>
      <w:r>
        <w:rPr>
          <w:spacing w:val="-6"/>
        </w:rPr>
        <w:t xml:space="preserve"> </w:t>
      </w:r>
      <w:r>
        <w:t>e</w:t>
      </w:r>
      <w:r>
        <w:rPr>
          <w:spacing w:val="-7"/>
        </w:rPr>
        <w:t xml:space="preserve"> </w:t>
      </w:r>
      <w:r>
        <w:t>del</w:t>
      </w:r>
      <w:r>
        <w:rPr>
          <w:spacing w:val="-5"/>
        </w:rPr>
        <w:t xml:space="preserve"> </w:t>
      </w:r>
      <w:r>
        <w:t>CSR</w:t>
      </w:r>
      <w:r>
        <w:rPr>
          <w:spacing w:val="-9"/>
        </w:rPr>
        <w:t xml:space="preserve"> </w:t>
      </w:r>
      <w:r>
        <w:t>2023/2027;</w:t>
      </w:r>
    </w:p>
    <w:p w14:paraId="5111BBAA" w14:textId="77777777" w:rsidR="00741E70" w:rsidRDefault="00CB6070" w:rsidP="00B61698">
      <w:pPr>
        <w:pStyle w:val="Paragrafoelenco"/>
        <w:numPr>
          <w:ilvl w:val="0"/>
          <w:numId w:val="27"/>
        </w:numPr>
        <w:tabs>
          <w:tab w:val="left" w:pos="1192"/>
          <w:tab w:val="left" w:pos="1193"/>
        </w:tabs>
        <w:spacing w:line="258" w:lineRule="exact"/>
        <w:ind w:hanging="361"/>
        <w:jc w:val="both"/>
      </w:pPr>
      <w:r>
        <w:rPr>
          <w:spacing w:val="-1"/>
        </w:rPr>
        <w:t>1</w:t>
      </w:r>
      <w:r>
        <w:rPr>
          <w:spacing w:val="-8"/>
        </w:rPr>
        <w:t xml:space="preserve"> </w:t>
      </w:r>
      <w:r>
        <w:rPr>
          <w:spacing w:val="-1"/>
        </w:rPr>
        <w:t>rappresentante</w:t>
      </w:r>
      <w:r>
        <w:rPr>
          <w:spacing w:val="-7"/>
        </w:rPr>
        <w:t xml:space="preserve"> </w:t>
      </w:r>
      <w:r>
        <w:t>del</w:t>
      </w:r>
      <w:r>
        <w:rPr>
          <w:spacing w:val="-4"/>
        </w:rPr>
        <w:t xml:space="preserve"> </w:t>
      </w:r>
      <w:r>
        <w:t>Dipartimento</w:t>
      </w:r>
      <w:r>
        <w:rPr>
          <w:spacing w:val="-7"/>
        </w:rPr>
        <w:t xml:space="preserve"> </w:t>
      </w:r>
      <w:r>
        <w:t>Lavoro</w:t>
      </w:r>
      <w:r>
        <w:rPr>
          <w:spacing w:val="-5"/>
        </w:rPr>
        <w:t xml:space="preserve"> </w:t>
      </w:r>
      <w:r>
        <w:t>-</w:t>
      </w:r>
      <w:r>
        <w:rPr>
          <w:spacing w:val="-13"/>
        </w:rPr>
        <w:t xml:space="preserve"> </w:t>
      </w:r>
      <w:r>
        <w:t>Sociale</w:t>
      </w:r>
      <w:r>
        <w:rPr>
          <w:spacing w:val="-7"/>
        </w:rPr>
        <w:t xml:space="preserve"> </w:t>
      </w:r>
      <w:r>
        <w:t>della</w:t>
      </w:r>
      <w:r>
        <w:rPr>
          <w:spacing w:val="-7"/>
        </w:rPr>
        <w:t xml:space="preserve"> </w:t>
      </w:r>
      <w:r>
        <w:t>Regione</w:t>
      </w:r>
      <w:r>
        <w:rPr>
          <w:spacing w:val="-7"/>
        </w:rPr>
        <w:t xml:space="preserve"> </w:t>
      </w:r>
      <w:r>
        <w:t>Abruzzo;</w:t>
      </w:r>
    </w:p>
    <w:p w14:paraId="30593DCD" w14:textId="77777777" w:rsidR="00741E70" w:rsidRDefault="00CB6070" w:rsidP="00B61698">
      <w:pPr>
        <w:pStyle w:val="Paragrafoelenco"/>
        <w:numPr>
          <w:ilvl w:val="0"/>
          <w:numId w:val="27"/>
        </w:numPr>
        <w:tabs>
          <w:tab w:val="left" w:pos="1192"/>
          <w:tab w:val="left" w:pos="1193"/>
        </w:tabs>
        <w:spacing w:line="258" w:lineRule="exact"/>
        <w:ind w:hanging="361"/>
        <w:jc w:val="both"/>
      </w:pPr>
      <w:r>
        <w:t>1</w:t>
      </w:r>
      <w:r>
        <w:rPr>
          <w:spacing w:val="-12"/>
        </w:rPr>
        <w:t xml:space="preserve"> </w:t>
      </w:r>
      <w:r>
        <w:t>rappresentante</w:t>
      </w:r>
      <w:r>
        <w:rPr>
          <w:spacing w:val="-10"/>
        </w:rPr>
        <w:t xml:space="preserve"> </w:t>
      </w:r>
      <w:r>
        <w:t>del</w:t>
      </w:r>
      <w:r>
        <w:rPr>
          <w:spacing w:val="-8"/>
        </w:rPr>
        <w:t xml:space="preserve"> </w:t>
      </w:r>
      <w:r>
        <w:t>Dipartimento</w:t>
      </w:r>
      <w:r>
        <w:rPr>
          <w:spacing w:val="-10"/>
        </w:rPr>
        <w:t xml:space="preserve"> </w:t>
      </w:r>
      <w:r>
        <w:t>Presidenza</w:t>
      </w:r>
      <w:r>
        <w:rPr>
          <w:spacing w:val="-10"/>
        </w:rPr>
        <w:t xml:space="preserve"> </w:t>
      </w:r>
      <w:r>
        <w:t>della</w:t>
      </w:r>
      <w:r>
        <w:rPr>
          <w:spacing w:val="-10"/>
        </w:rPr>
        <w:t xml:space="preserve"> </w:t>
      </w:r>
      <w:r>
        <w:t>Regione</w:t>
      </w:r>
      <w:r>
        <w:rPr>
          <w:spacing w:val="-10"/>
        </w:rPr>
        <w:t xml:space="preserve"> </w:t>
      </w:r>
      <w:r>
        <w:t>Abruzzo;</w:t>
      </w:r>
    </w:p>
    <w:p w14:paraId="6AA4C187" w14:textId="77777777" w:rsidR="00741E70" w:rsidRDefault="00CB6070" w:rsidP="00B61698">
      <w:pPr>
        <w:pStyle w:val="Paragrafoelenco"/>
        <w:numPr>
          <w:ilvl w:val="0"/>
          <w:numId w:val="27"/>
        </w:numPr>
        <w:tabs>
          <w:tab w:val="left" w:pos="1192"/>
          <w:tab w:val="left" w:pos="1193"/>
        </w:tabs>
        <w:spacing w:line="253" w:lineRule="exact"/>
        <w:ind w:hanging="361"/>
        <w:jc w:val="both"/>
      </w:pPr>
      <w:r>
        <w:t>Tre</w:t>
      </w:r>
      <w:r>
        <w:rPr>
          <w:spacing w:val="-11"/>
        </w:rPr>
        <w:t xml:space="preserve"> </w:t>
      </w:r>
      <w:r>
        <w:t>Università;</w:t>
      </w:r>
    </w:p>
    <w:p w14:paraId="4DA15300" w14:textId="77777777" w:rsidR="00741E70" w:rsidRDefault="00CB6070" w:rsidP="00B61698">
      <w:pPr>
        <w:pStyle w:val="Paragrafoelenco"/>
        <w:numPr>
          <w:ilvl w:val="0"/>
          <w:numId w:val="27"/>
        </w:numPr>
        <w:tabs>
          <w:tab w:val="left" w:pos="1192"/>
          <w:tab w:val="left" w:pos="1193"/>
        </w:tabs>
        <w:spacing w:before="10" w:line="218" w:lineRule="auto"/>
        <w:ind w:right="554"/>
        <w:jc w:val="both"/>
      </w:pPr>
      <w:r>
        <w:t>1 rappresentante del Consiglio per la ricerca in agricoltura e l'analisi dell'economia agraria - Centro</w:t>
      </w:r>
      <w:r>
        <w:rPr>
          <w:spacing w:val="-52"/>
        </w:rPr>
        <w:t xml:space="preserve"> </w:t>
      </w:r>
      <w:r>
        <w:t>Politiche</w:t>
      </w:r>
      <w:r>
        <w:rPr>
          <w:spacing w:val="-1"/>
        </w:rPr>
        <w:t xml:space="preserve"> </w:t>
      </w:r>
      <w:r>
        <w:t>e</w:t>
      </w:r>
      <w:r>
        <w:rPr>
          <w:spacing w:val="-2"/>
        </w:rPr>
        <w:t xml:space="preserve"> </w:t>
      </w:r>
      <w:r>
        <w:t>Bioeconomia (CREA-PB);</w:t>
      </w:r>
    </w:p>
    <w:p w14:paraId="40FA039D" w14:textId="77777777" w:rsidR="00741E70" w:rsidRDefault="00CB6070" w:rsidP="00B61698">
      <w:pPr>
        <w:pStyle w:val="Paragrafoelenco"/>
        <w:numPr>
          <w:ilvl w:val="0"/>
          <w:numId w:val="27"/>
        </w:numPr>
        <w:tabs>
          <w:tab w:val="left" w:pos="1192"/>
          <w:tab w:val="left" w:pos="1193"/>
        </w:tabs>
        <w:spacing w:before="10" w:line="264" w:lineRule="exact"/>
        <w:ind w:hanging="361"/>
        <w:jc w:val="both"/>
      </w:pPr>
      <w:r>
        <w:t>1</w:t>
      </w:r>
      <w:r>
        <w:rPr>
          <w:spacing w:val="-10"/>
        </w:rPr>
        <w:t xml:space="preserve"> </w:t>
      </w:r>
      <w:r>
        <w:t>rappresentante</w:t>
      </w:r>
      <w:r>
        <w:rPr>
          <w:spacing w:val="-9"/>
        </w:rPr>
        <w:t xml:space="preserve"> </w:t>
      </w:r>
      <w:r>
        <w:t>del</w:t>
      </w:r>
      <w:r>
        <w:rPr>
          <w:spacing w:val="-7"/>
        </w:rPr>
        <w:t xml:space="preserve"> </w:t>
      </w:r>
      <w:r>
        <w:t>Consiglio</w:t>
      </w:r>
      <w:r>
        <w:rPr>
          <w:spacing w:val="-9"/>
        </w:rPr>
        <w:t xml:space="preserve"> </w:t>
      </w:r>
      <w:r>
        <w:t>Nazionale</w:t>
      </w:r>
      <w:r>
        <w:rPr>
          <w:spacing w:val="-10"/>
        </w:rPr>
        <w:t xml:space="preserve"> </w:t>
      </w:r>
      <w:r>
        <w:t>della</w:t>
      </w:r>
      <w:r>
        <w:rPr>
          <w:spacing w:val="-9"/>
        </w:rPr>
        <w:t xml:space="preserve"> </w:t>
      </w:r>
      <w:r>
        <w:t>Ricerca</w:t>
      </w:r>
      <w:r>
        <w:rPr>
          <w:spacing w:val="-11"/>
        </w:rPr>
        <w:t xml:space="preserve"> </w:t>
      </w:r>
      <w:r>
        <w:t>CNR;</w:t>
      </w:r>
    </w:p>
    <w:p w14:paraId="526964FE" w14:textId="77777777" w:rsidR="00741E70" w:rsidRDefault="00CB6070" w:rsidP="00B61698">
      <w:pPr>
        <w:pStyle w:val="Paragrafoelenco"/>
        <w:numPr>
          <w:ilvl w:val="0"/>
          <w:numId w:val="27"/>
        </w:numPr>
        <w:tabs>
          <w:tab w:val="left" w:pos="1192"/>
          <w:tab w:val="left" w:pos="1193"/>
        </w:tabs>
        <w:spacing w:line="259" w:lineRule="exact"/>
        <w:ind w:hanging="361"/>
        <w:jc w:val="both"/>
      </w:pPr>
      <w:r>
        <w:t>7</w:t>
      </w:r>
      <w:r>
        <w:rPr>
          <w:spacing w:val="-9"/>
        </w:rPr>
        <w:t xml:space="preserve"> </w:t>
      </w:r>
      <w:r>
        <w:t>istituti</w:t>
      </w:r>
      <w:r>
        <w:rPr>
          <w:spacing w:val="-5"/>
        </w:rPr>
        <w:t xml:space="preserve"> </w:t>
      </w:r>
      <w:r>
        <w:t>superiori</w:t>
      </w:r>
      <w:r>
        <w:rPr>
          <w:spacing w:val="-9"/>
        </w:rPr>
        <w:t xml:space="preserve"> </w:t>
      </w:r>
      <w:r>
        <w:t>tecnici</w:t>
      </w:r>
      <w:r>
        <w:rPr>
          <w:spacing w:val="-5"/>
        </w:rPr>
        <w:t xml:space="preserve"> </w:t>
      </w:r>
      <w:r>
        <w:t>e</w:t>
      </w:r>
      <w:r>
        <w:rPr>
          <w:spacing w:val="-13"/>
        </w:rPr>
        <w:t xml:space="preserve"> </w:t>
      </w:r>
      <w:r>
        <w:t>professionali</w:t>
      </w:r>
      <w:r>
        <w:rPr>
          <w:spacing w:val="-9"/>
        </w:rPr>
        <w:t xml:space="preserve"> </w:t>
      </w:r>
      <w:r>
        <w:t>ad</w:t>
      </w:r>
      <w:r>
        <w:rPr>
          <w:spacing w:val="-10"/>
        </w:rPr>
        <w:t xml:space="preserve"> </w:t>
      </w:r>
      <w:r>
        <w:t>indirizzo</w:t>
      </w:r>
      <w:r>
        <w:rPr>
          <w:spacing w:val="-9"/>
        </w:rPr>
        <w:t xml:space="preserve"> </w:t>
      </w:r>
      <w:r>
        <w:t>agrario;</w:t>
      </w:r>
    </w:p>
    <w:p w14:paraId="30543EA3" w14:textId="77777777" w:rsidR="00741E70" w:rsidRDefault="00CB6070" w:rsidP="00B61698">
      <w:pPr>
        <w:pStyle w:val="Paragrafoelenco"/>
        <w:numPr>
          <w:ilvl w:val="0"/>
          <w:numId w:val="27"/>
        </w:numPr>
        <w:tabs>
          <w:tab w:val="left" w:pos="1192"/>
          <w:tab w:val="left" w:pos="1193"/>
        </w:tabs>
        <w:spacing w:line="258" w:lineRule="exact"/>
        <w:ind w:hanging="361"/>
        <w:jc w:val="both"/>
      </w:pPr>
      <w:r>
        <w:t>1</w:t>
      </w:r>
      <w:r>
        <w:rPr>
          <w:spacing w:val="-11"/>
        </w:rPr>
        <w:t xml:space="preserve"> </w:t>
      </w:r>
      <w:r>
        <w:t>Istituto</w:t>
      </w:r>
      <w:r>
        <w:rPr>
          <w:spacing w:val="-14"/>
        </w:rPr>
        <w:t xml:space="preserve"> </w:t>
      </w:r>
      <w:r>
        <w:t>Tecnico</w:t>
      </w:r>
      <w:r>
        <w:rPr>
          <w:spacing w:val="-8"/>
        </w:rPr>
        <w:t xml:space="preserve"> </w:t>
      </w:r>
      <w:r>
        <w:t>Superiore</w:t>
      </w:r>
      <w:r>
        <w:rPr>
          <w:spacing w:val="-11"/>
        </w:rPr>
        <w:t xml:space="preserve"> </w:t>
      </w:r>
      <w:r>
        <w:t>con</w:t>
      </w:r>
      <w:r>
        <w:rPr>
          <w:spacing w:val="-9"/>
        </w:rPr>
        <w:t xml:space="preserve"> </w:t>
      </w:r>
      <w:r>
        <w:t>percorsi</w:t>
      </w:r>
      <w:r>
        <w:rPr>
          <w:spacing w:val="-8"/>
        </w:rPr>
        <w:t xml:space="preserve"> </w:t>
      </w:r>
      <w:r>
        <w:t>riguardanti</w:t>
      </w:r>
      <w:r>
        <w:rPr>
          <w:spacing w:val="-8"/>
        </w:rPr>
        <w:t xml:space="preserve"> </w:t>
      </w:r>
      <w:r>
        <w:t>il</w:t>
      </w:r>
      <w:r>
        <w:rPr>
          <w:spacing w:val="-10"/>
        </w:rPr>
        <w:t xml:space="preserve"> </w:t>
      </w:r>
      <w:r>
        <w:t>settore</w:t>
      </w:r>
      <w:r>
        <w:rPr>
          <w:spacing w:val="-8"/>
        </w:rPr>
        <w:t xml:space="preserve"> </w:t>
      </w:r>
      <w:r>
        <w:t>agroalimentare;</w:t>
      </w:r>
    </w:p>
    <w:p w14:paraId="4EC19698" w14:textId="77777777" w:rsidR="002379DF" w:rsidRDefault="00CB6070" w:rsidP="00B61698">
      <w:pPr>
        <w:pStyle w:val="Paragrafoelenco"/>
        <w:numPr>
          <w:ilvl w:val="0"/>
          <w:numId w:val="27"/>
        </w:numPr>
        <w:tabs>
          <w:tab w:val="left" w:pos="1192"/>
          <w:tab w:val="left" w:pos="1193"/>
        </w:tabs>
        <w:spacing w:line="253" w:lineRule="exact"/>
        <w:ind w:hanging="361"/>
        <w:jc w:val="both"/>
      </w:pPr>
      <w:r>
        <w:t>1</w:t>
      </w:r>
      <w:r>
        <w:rPr>
          <w:spacing w:val="-9"/>
        </w:rPr>
        <w:t xml:space="preserve"> </w:t>
      </w:r>
      <w:r>
        <w:t>rappresentante</w:t>
      </w:r>
      <w:r>
        <w:rPr>
          <w:spacing w:val="-7"/>
        </w:rPr>
        <w:t xml:space="preserve"> </w:t>
      </w:r>
      <w:r>
        <w:t>dell’Agenzia</w:t>
      </w:r>
      <w:r>
        <w:rPr>
          <w:spacing w:val="-7"/>
        </w:rPr>
        <w:t xml:space="preserve"> </w:t>
      </w:r>
      <w:r>
        <w:t>Regionale</w:t>
      </w:r>
      <w:r>
        <w:rPr>
          <w:spacing w:val="-8"/>
        </w:rPr>
        <w:t xml:space="preserve"> </w:t>
      </w:r>
      <w:r>
        <w:t>per</w:t>
      </w:r>
      <w:r>
        <w:rPr>
          <w:spacing w:val="-6"/>
        </w:rPr>
        <w:t xml:space="preserve"> </w:t>
      </w:r>
      <w:r>
        <w:t>la</w:t>
      </w:r>
      <w:r>
        <w:rPr>
          <w:spacing w:val="-7"/>
        </w:rPr>
        <w:t xml:space="preserve"> </w:t>
      </w:r>
      <w:r>
        <w:t>Tutela</w:t>
      </w:r>
      <w:r>
        <w:rPr>
          <w:spacing w:val="-13"/>
        </w:rPr>
        <w:t xml:space="preserve"> </w:t>
      </w:r>
      <w:r>
        <w:t>dell’Ambiente</w:t>
      </w:r>
      <w:r>
        <w:rPr>
          <w:spacing w:val="-7"/>
        </w:rPr>
        <w:t xml:space="preserve"> </w:t>
      </w:r>
      <w:r>
        <w:t>della</w:t>
      </w:r>
      <w:r>
        <w:rPr>
          <w:spacing w:val="-7"/>
        </w:rPr>
        <w:t xml:space="preserve"> </w:t>
      </w:r>
      <w:r>
        <w:t>Regione</w:t>
      </w:r>
      <w:r>
        <w:rPr>
          <w:spacing w:val="-7"/>
        </w:rPr>
        <w:t xml:space="preserve"> </w:t>
      </w:r>
      <w:r>
        <w:t>Abruzzo</w:t>
      </w:r>
      <w:r>
        <w:rPr>
          <w:spacing w:val="-6"/>
        </w:rPr>
        <w:t xml:space="preserve"> </w:t>
      </w:r>
      <w:r>
        <w:t>–</w:t>
      </w:r>
      <w:r>
        <w:rPr>
          <w:spacing w:val="-5"/>
        </w:rPr>
        <w:t xml:space="preserve"> </w:t>
      </w:r>
      <w:r>
        <w:t>Arta;</w:t>
      </w:r>
    </w:p>
    <w:p w14:paraId="66649FE0" w14:textId="53016499" w:rsidR="00741E70" w:rsidRDefault="00CB6070" w:rsidP="00B61698">
      <w:pPr>
        <w:pStyle w:val="Paragrafoelenco"/>
        <w:numPr>
          <w:ilvl w:val="0"/>
          <w:numId w:val="27"/>
        </w:numPr>
        <w:tabs>
          <w:tab w:val="left" w:pos="1192"/>
          <w:tab w:val="left" w:pos="1193"/>
        </w:tabs>
        <w:spacing w:line="253" w:lineRule="exact"/>
        <w:ind w:hanging="361"/>
        <w:jc w:val="both"/>
      </w:pPr>
      <w:r>
        <w:t>1</w:t>
      </w:r>
      <w:r w:rsidRPr="002379DF">
        <w:rPr>
          <w:spacing w:val="37"/>
        </w:rPr>
        <w:t xml:space="preserve"> </w:t>
      </w:r>
      <w:r>
        <w:t>rappresentante</w:t>
      </w:r>
      <w:r w:rsidRPr="002379DF">
        <w:rPr>
          <w:spacing w:val="36"/>
        </w:rPr>
        <w:t xml:space="preserve"> </w:t>
      </w:r>
      <w:r>
        <w:t>dell’Istituto</w:t>
      </w:r>
      <w:r w:rsidRPr="002379DF">
        <w:rPr>
          <w:spacing w:val="38"/>
        </w:rPr>
        <w:t xml:space="preserve"> </w:t>
      </w:r>
      <w:r>
        <w:t>Zooprofilattico</w:t>
      </w:r>
      <w:r w:rsidRPr="002379DF">
        <w:rPr>
          <w:spacing w:val="36"/>
        </w:rPr>
        <w:t xml:space="preserve"> </w:t>
      </w:r>
      <w:r>
        <w:t>Sperimentale</w:t>
      </w:r>
      <w:r w:rsidRPr="002379DF">
        <w:rPr>
          <w:spacing w:val="37"/>
        </w:rPr>
        <w:t xml:space="preserve"> </w:t>
      </w:r>
      <w:r>
        <w:t>dell'Abruzzo</w:t>
      </w:r>
      <w:r w:rsidRPr="002379DF">
        <w:rPr>
          <w:spacing w:val="38"/>
        </w:rPr>
        <w:t xml:space="preserve"> </w:t>
      </w:r>
      <w:r>
        <w:t>e</w:t>
      </w:r>
      <w:r w:rsidRPr="002379DF">
        <w:rPr>
          <w:spacing w:val="38"/>
        </w:rPr>
        <w:t xml:space="preserve"> </w:t>
      </w:r>
      <w:r>
        <w:t>del</w:t>
      </w:r>
      <w:r w:rsidRPr="002379DF">
        <w:rPr>
          <w:spacing w:val="36"/>
        </w:rPr>
        <w:t xml:space="preserve"> </w:t>
      </w:r>
      <w:r>
        <w:t>Molise</w:t>
      </w:r>
      <w:r w:rsidRPr="002379DF">
        <w:rPr>
          <w:spacing w:val="36"/>
        </w:rPr>
        <w:t xml:space="preserve"> </w:t>
      </w:r>
      <w:r>
        <w:t>Giuseppe</w:t>
      </w:r>
      <w:r w:rsidRPr="002379DF">
        <w:rPr>
          <w:spacing w:val="-52"/>
        </w:rPr>
        <w:t xml:space="preserve"> </w:t>
      </w:r>
      <w:r w:rsidR="002379DF" w:rsidRPr="002379DF">
        <w:rPr>
          <w:spacing w:val="-52"/>
        </w:rPr>
        <w:t xml:space="preserve">  </w:t>
      </w:r>
      <w:r w:rsidR="002379DF">
        <w:rPr>
          <w:spacing w:val="-52"/>
        </w:rPr>
        <w:t xml:space="preserve">  </w:t>
      </w:r>
      <w:r>
        <w:t>Caporale</w:t>
      </w:r>
      <w:r w:rsidRPr="002379DF">
        <w:rPr>
          <w:spacing w:val="-3"/>
        </w:rPr>
        <w:t xml:space="preserve"> </w:t>
      </w:r>
      <w:r>
        <w:t>(IZS);</w:t>
      </w:r>
    </w:p>
    <w:p w14:paraId="3D564B96" w14:textId="77777777" w:rsidR="00741E70" w:rsidRDefault="00CB6070" w:rsidP="00B61698">
      <w:pPr>
        <w:pStyle w:val="Paragrafoelenco"/>
        <w:numPr>
          <w:ilvl w:val="0"/>
          <w:numId w:val="27"/>
        </w:numPr>
        <w:tabs>
          <w:tab w:val="left" w:pos="1192"/>
          <w:tab w:val="left" w:pos="1193"/>
        </w:tabs>
        <w:spacing w:before="10" w:line="264" w:lineRule="exact"/>
        <w:ind w:hanging="361"/>
        <w:jc w:val="both"/>
      </w:pPr>
      <w:r>
        <w:t>25</w:t>
      </w:r>
      <w:r>
        <w:rPr>
          <w:spacing w:val="-11"/>
        </w:rPr>
        <w:t xml:space="preserve"> </w:t>
      </w:r>
      <w:r>
        <w:t>Organismi</w:t>
      </w:r>
      <w:r>
        <w:rPr>
          <w:spacing w:val="-12"/>
        </w:rPr>
        <w:t xml:space="preserve"> </w:t>
      </w:r>
      <w:r>
        <w:t>di</w:t>
      </w:r>
      <w:r>
        <w:rPr>
          <w:spacing w:val="-11"/>
        </w:rPr>
        <w:t xml:space="preserve"> </w:t>
      </w:r>
      <w:r>
        <w:t>formazione</w:t>
      </w:r>
      <w:r>
        <w:rPr>
          <w:spacing w:val="-11"/>
        </w:rPr>
        <w:t xml:space="preserve"> </w:t>
      </w:r>
      <w:r>
        <w:t>accreditati</w:t>
      </w:r>
      <w:r>
        <w:rPr>
          <w:spacing w:val="-8"/>
        </w:rPr>
        <w:t xml:space="preserve"> </w:t>
      </w:r>
      <w:r>
        <w:t>(OOFF);</w:t>
      </w:r>
    </w:p>
    <w:p w14:paraId="329E92F5" w14:textId="77777777" w:rsidR="00741E70" w:rsidRDefault="00CB6070" w:rsidP="00B61698">
      <w:pPr>
        <w:pStyle w:val="Paragrafoelenco"/>
        <w:numPr>
          <w:ilvl w:val="0"/>
          <w:numId w:val="27"/>
        </w:numPr>
        <w:tabs>
          <w:tab w:val="left" w:pos="1192"/>
          <w:tab w:val="left" w:pos="1193"/>
        </w:tabs>
        <w:spacing w:line="258" w:lineRule="exact"/>
        <w:ind w:hanging="361"/>
        <w:jc w:val="both"/>
      </w:pPr>
      <w:r>
        <w:rPr>
          <w:spacing w:val="-1"/>
        </w:rPr>
        <w:t>6</w:t>
      </w:r>
      <w:r>
        <w:rPr>
          <w:spacing w:val="-11"/>
        </w:rPr>
        <w:t xml:space="preserve"> </w:t>
      </w:r>
      <w:r>
        <w:rPr>
          <w:spacing w:val="-1"/>
        </w:rPr>
        <w:t>Organismi</w:t>
      </w:r>
      <w:r>
        <w:rPr>
          <w:spacing w:val="-8"/>
        </w:rPr>
        <w:t xml:space="preserve"> </w:t>
      </w:r>
      <w:r>
        <w:t>di</w:t>
      </w:r>
      <w:r>
        <w:rPr>
          <w:spacing w:val="-9"/>
        </w:rPr>
        <w:t xml:space="preserve"> </w:t>
      </w:r>
      <w:r>
        <w:t>consulenza</w:t>
      </w:r>
      <w:r>
        <w:rPr>
          <w:spacing w:val="-13"/>
        </w:rPr>
        <w:t xml:space="preserve"> </w:t>
      </w:r>
      <w:r>
        <w:t>(OOCC)</w:t>
      </w:r>
      <w:r>
        <w:rPr>
          <w:spacing w:val="-9"/>
        </w:rPr>
        <w:t xml:space="preserve"> </w:t>
      </w:r>
      <w:r>
        <w:t>riconosciuti;</w:t>
      </w:r>
    </w:p>
    <w:p w14:paraId="08789633" w14:textId="77777777" w:rsidR="00741E70" w:rsidRDefault="00CB6070" w:rsidP="00B61698">
      <w:pPr>
        <w:pStyle w:val="Paragrafoelenco"/>
        <w:numPr>
          <w:ilvl w:val="0"/>
          <w:numId w:val="27"/>
        </w:numPr>
        <w:tabs>
          <w:tab w:val="left" w:pos="1192"/>
          <w:tab w:val="left" w:pos="1193"/>
        </w:tabs>
        <w:spacing w:line="258" w:lineRule="exact"/>
        <w:ind w:hanging="361"/>
        <w:jc w:val="both"/>
      </w:pPr>
      <w:r>
        <w:rPr>
          <w:spacing w:val="-1"/>
        </w:rPr>
        <w:t>5</w:t>
      </w:r>
      <w:r>
        <w:rPr>
          <w:spacing w:val="-12"/>
        </w:rPr>
        <w:t xml:space="preserve"> </w:t>
      </w:r>
      <w:r>
        <w:rPr>
          <w:spacing w:val="-1"/>
        </w:rPr>
        <w:t>Organizzazioni</w:t>
      </w:r>
      <w:r>
        <w:rPr>
          <w:spacing w:val="-6"/>
        </w:rPr>
        <w:t xml:space="preserve"> </w:t>
      </w:r>
      <w:r>
        <w:rPr>
          <w:spacing w:val="-1"/>
        </w:rPr>
        <w:t>Professionali</w:t>
      </w:r>
      <w:r>
        <w:rPr>
          <w:spacing w:val="-6"/>
        </w:rPr>
        <w:t xml:space="preserve"> </w:t>
      </w:r>
      <w:r>
        <w:t>Agricole</w:t>
      </w:r>
      <w:r>
        <w:rPr>
          <w:spacing w:val="-9"/>
        </w:rPr>
        <w:t xml:space="preserve"> </w:t>
      </w:r>
      <w:r>
        <w:t>maggiormente</w:t>
      </w:r>
      <w:r>
        <w:rPr>
          <w:spacing w:val="-9"/>
        </w:rPr>
        <w:t xml:space="preserve"> </w:t>
      </w:r>
      <w:r>
        <w:t>rappresentative</w:t>
      </w:r>
      <w:r>
        <w:rPr>
          <w:spacing w:val="-10"/>
        </w:rPr>
        <w:t xml:space="preserve"> </w:t>
      </w:r>
      <w:r>
        <w:t>a</w:t>
      </w:r>
      <w:r>
        <w:rPr>
          <w:spacing w:val="-9"/>
        </w:rPr>
        <w:t xml:space="preserve"> </w:t>
      </w:r>
      <w:r>
        <w:t>livello</w:t>
      </w:r>
      <w:r>
        <w:rPr>
          <w:spacing w:val="-9"/>
        </w:rPr>
        <w:t xml:space="preserve"> </w:t>
      </w:r>
      <w:r>
        <w:t>nazionale;</w:t>
      </w:r>
    </w:p>
    <w:p w14:paraId="1526EA29" w14:textId="77777777" w:rsidR="00741E70" w:rsidRDefault="00CB6070" w:rsidP="00B61698">
      <w:pPr>
        <w:pStyle w:val="Paragrafoelenco"/>
        <w:numPr>
          <w:ilvl w:val="0"/>
          <w:numId w:val="27"/>
        </w:numPr>
        <w:tabs>
          <w:tab w:val="left" w:pos="1192"/>
          <w:tab w:val="left" w:pos="1193"/>
        </w:tabs>
        <w:spacing w:line="258" w:lineRule="exact"/>
        <w:ind w:hanging="361"/>
        <w:jc w:val="both"/>
      </w:pPr>
      <w:r>
        <w:t>5</w:t>
      </w:r>
      <w:r>
        <w:rPr>
          <w:spacing w:val="-11"/>
        </w:rPr>
        <w:t xml:space="preserve"> </w:t>
      </w:r>
      <w:r>
        <w:t>rappresentanti</w:t>
      </w:r>
      <w:r>
        <w:rPr>
          <w:spacing w:val="-8"/>
        </w:rPr>
        <w:t xml:space="preserve"> </w:t>
      </w:r>
      <w:r>
        <w:t>dei</w:t>
      </w:r>
      <w:r>
        <w:rPr>
          <w:spacing w:val="-7"/>
        </w:rPr>
        <w:t xml:space="preserve"> </w:t>
      </w:r>
      <w:r>
        <w:t>DAQ</w:t>
      </w:r>
      <w:r>
        <w:rPr>
          <w:spacing w:val="-13"/>
        </w:rPr>
        <w:t xml:space="preserve"> </w:t>
      </w:r>
      <w:r>
        <w:t>Abruzzo</w:t>
      </w:r>
      <w:r>
        <w:rPr>
          <w:spacing w:val="-13"/>
        </w:rPr>
        <w:t xml:space="preserve"> </w:t>
      </w:r>
      <w:r>
        <w:t>riconosciuti;</w:t>
      </w:r>
    </w:p>
    <w:p w14:paraId="10F1F340" w14:textId="77777777" w:rsidR="00741E70" w:rsidRDefault="00CB6070" w:rsidP="00B61698">
      <w:pPr>
        <w:pStyle w:val="Paragrafoelenco"/>
        <w:numPr>
          <w:ilvl w:val="0"/>
          <w:numId w:val="27"/>
        </w:numPr>
        <w:tabs>
          <w:tab w:val="left" w:pos="1192"/>
          <w:tab w:val="left" w:pos="1193"/>
        </w:tabs>
        <w:spacing w:line="257" w:lineRule="exact"/>
        <w:ind w:hanging="361"/>
        <w:jc w:val="both"/>
      </w:pPr>
      <w:r>
        <w:t>5</w:t>
      </w:r>
      <w:r>
        <w:rPr>
          <w:spacing w:val="-10"/>
        </w:rPr>
        <w:t xml:space="preserve"> </w:t>
      </w:r>
      <w:r>
        <w:t>Organizzazioni</w:t>
      </w:r>
      <w:r>
        <w:rPr>
          <w:spacing w:val="-9"/>
        </w:rPr>
        <w:t xml:space="preserve"> </w:t>
      </w:r>
      <w:r>
        <w:t>dei</w:t>
      </w:r>
      <w:r>
        <w:rPr>
          <w:spacing w:val="-11"/>
        </w:rPr>
        <w:t xml:space="preserve"> </w:t>
      </w:r>
      <w:r>
        <w:t>produttori</w:t>
      </w:r>
      <w:r>
        <w:rPr>
          <w:spacing w:val="-10"/>
        </w:rPr>
        <w:t xml:space="preserve"> </w:t>
      </w:r>
      <w:r>
        <w:t>(OOPP);</w:t>
      </w:r>
    </w:p>
    <w:p w14:paraId="2D0D9540" w14:textId="77777777" w:rsidR="00741E70" w:rsidRDefault="00CB6070" w:rsidP="006E2CCB">
      <w:pPr>
        <w:pStyle w:val="Paragrafoelenco"/>
        <w:numPr>
          <w:ilvl w:val="0"/>
          <w:numId w:val="27"/>
        </w:numPr>
        <w:tabs>
          <w:tab w:val="left" w:pos="1192"/>
          <w:tab w:val="left" w:pos="1193"/>
        </w:tabs>
        <w:spacing w:line="257" w:lineRule="exact"/>
        <w:ind w:hanging="361"/>
      </w:pPr>
      <w:r>
        <w:t>1</w:t>
      </w:r>
      <w:r>
        <w:rPr>
          <w:spacing w:val="-12"/>
        </w:rPr>
        <w:t xml:space="preserve"> </w:t>
      </w:r>
      <w:r>
        <w:t>rappresentante</w:t>
      </w:r>
      <w:r>
        <w:rPr>
          <w:spacing w:val="-11"/>
        </w:rPr>
        <w:t xml:space="preserve"> </w:t>
      </w:r>
      <w:r>
        <w:t>di</w:t>
      </w:r>
      <w:r>
        <w:rPr>
          <w:spacing w:val="-10"/>
        </w:rPr>
        <w:t xml:space="preserve"> </w:t>
      </w:r>
      <w:r>
        <w:t>Confcooperative</w:t>
      </w:r>
      <w:r>
        <w:rPr>
          <w:spacing w:val="-11"/>
        </w:rPr>
        <w:t xml:space="preserve"> </w:t>
      </w:r>
      <w:r>
        <w:t>Abruzzo;</w:t>
      </w:r>
    </w:p>
    <w:p w14:paraId="7D237829" w14:textId="77777777" w:rsidR="00741E70" w:rsidRDefault="00CB6070" w:rsidP="006E2CCB">
      <w:pPr>
        <w:pStyle w:val="Paragrafoelenco"/>
        <w:numPr>
          <w:ilvl w:val="0"/>
          <w:numId w:val="27"/>
        </w:numPr>
        <w:tabs>
          <w:tab w:val="left" w:pos="1192"/>
          <w:tab w:val="left" w:pos="1193"/>
        </w:tabs>
        <w:spacing w:line="253" w:lineRule="exact"/>
        <w:ind w:hanging="361"/>
      </w:pPr>
      <w:r>
        <w:t>7</w:t>
      </w:r>
      <w:r>
        <w:rPr>
          <w:spacing w:val="-8"/>
        </w:rPr>
        <w:t xml:space="preserve"> </w:t>
      </w:r>
      <w:r>
        <w:t>Consorzi</w:t>
      </w:r>
      <w:r>
        <w:rPr>
          <w:spacing w:val="-6"/>
        </w:rPr>
        <w:t xml:space="preserve"> </w:t>
      </w:r>
      <w:r>
        <w:t>di</w:t>
      </w:r>
      <w:r>
        <w:rPr>
          <w:spacing w:val="-10"/>
        </w:rPr>
        <w:t xml:space="preserve"> </w:t>
      </w:r>
      <w:r>
        <w:t>tutela</w:t>
      </w:r>
      <w:r>
        <w:rPr>
          <w:spacing w:val="-8"/>
        </w:rPr>
        <w:t xml:space="preserve"> </w:t>
      </w:r>
      <w:r>
        <w:t>regionali;</w:t>
      </w:r>
    </w:p>
    <w:p w14:paraId="54C5BAC6" w14:textId="77777777" w:rsidR="00741E70" w:rsidRDefault="00CB6070" w:rsidP="006E2CCB">
      <w:pPr>
        <w:pStyle w:val="Paragrafoelenco"/>
        <w:numPr>
          <w:ilvl w:val="0"/>
          <w:numId w:val="27"/>
        </w:numPr>
        <w:tabs>
          <w:tab w:val="left" w:pos="1192"/>
          <w:tab w:val="left" w:pos="1193"/>
        </w:tabs>
        <w:spacing w:before="9" w:line="218" w:lineRule="auto"/>
        <w:ind w:right="559"/>
      </w:pPr>
      <w:r>
        <w:t>1 rappresentante della Federazione Regionale degli Ordini dei Dottori Agronomi e dottori Forestali</w:t>
      </w:r>
      <w:r>
        <w:rPr>
          <w:spacing w:val="-52"/>
        </w:rPr>
        <w:t xml:space="preserve"> </w:t>
      </w:r>
      <w:r>
        <w:t>dell’Abruzzo;</w:t>
      </w:r>
    </w:p>
    <w:p w14:paraId="409B1DC3" w14:textId="77777777" w:rsidR="00741E70" w:rsidRDefault="00CB6070" w:rsidP="006E2CCB">
      <w:pPr>
        <w:pStyle w:val="Paragrafoelenco"/>
        <w:numPr>
          <w:ilvl w:val="0"/>
          <w:numId w:val="27"/>
        </w:numPr>
        <w:tabs>
          <w:tab w:val="left" w:pos="1192"/>
          <w:tab w:val="left" w:pos="1193"/>
        </w:tabs>
        <w:spacing w:before="13" w:line="264" w:lineRule="exact"/>
        <w:ind w:hanging="361"/>
      </w:pPr>
      <w:r>
        <w:t>1</w:t>
      </w:r>
      <w:r>
        <w:rPr>
          <w:spacing w:val="-13"/>
        </w:rPr>
        <w:t xml:space="preserve"> </w:t>
      </w:r>
      <w:r>
        <w:t>rappresentante</w:t>
      </w:r>
      <w:r>
        <w:rPr>
          <w:spacing w:val="-13"/>
        </w:rPr>
        <w:t xml:space="preserve"> </w:t>
      </w:r>
      <w:r>
        <w:t>dell’Ordine</w:t>
      </w:r>
      <w:r>
        <w:rPr>
          <w:spacing w:val="-13"/>
        </w:rPr>
        <w:t xml:space="preserve"> </w:t>
      </w:r>
      <w:r>
        <w:t>medici</w:t>
      </w:r>
      <w:r>
        <w:rPr>
          <w:spacing w:val="-10"/>
        </w:rPr>
        <w:t xml:space="preserve"> </w:t>
      </w:r>
      <w:r>
        <w:t>Veterinari;</w:t>
      </w:r>
    </w:p>
    <w:p w14:paraId="19D1A7E5" w14:textId="77777777" w:rsidR="00741E70" w:rsidRDefault="00CB6070" w:rsidP="006E2CCB">
      <w:pPr>
        <w:pStyle w:val="Paragrafoelenco"/>
        <w:numPr>
          <w:ilvl w:val="0"/>
          <w:numId w:val="27"/>
        </w:numPr>
        <w:tabs>
          <w:tab w:val="left" w:pos="1192"/>
          <w:tab w:val="left" w:pos="1193"/>
        </w:tabs>
        <w:spacing w:line="258" w:lineRule="exact"/>
        <w:ind w:hanging="361"/>
      </w:pPr>
      <w:r>
        <w:t>1</w:t>
      </w:r>
      <w:r>
        <w:rPr>
          <w:spacing w:val="-9"/>
        </w:rPr>
        <w:t xml:space="preserve"> </w:t>
      </w:r>
      <w:r>
        <w:t>rappresentante</w:t>
      </w:r>
      <w:r>
        <w:rPr>
          <w:spacing w:val="-9"/>
        </w:rPr>
        <w:t xml:space="preserve"> </w:t>
      </w:r>
      <w:r>
        <w:t>del</w:t>
      </w:r>
      <w:r>
        <w:rPr>
          <w:spacing w:val="-5"/>
        </w:rPr>
        <w:t xml:space="preserve"> </w:t>
      </w:r>
      <w:r>
        <w:t>Collegio</w:t>
      </w:r>
      <w:r>
        <w:rPr>
          <w:spacing w:val="-9"/>
        </w:rPr>
        <w:t xml:space="preserve"> </w:t>
      </w:r>
      <w:r>
        <w:t>Periti</w:t>
      </w:r>
      <w:r>
        <w:rPr>
          <w:spacing w:val="-5"/>
        </w:rPr>
        <w:t xml:space="preserve"> </w:t>
      </w:r>
      <w:r>
        <w:t>Agrari</w:t>
      </w:r>
      <w:r>
        <w:rPr>
          <w:spacing w:val="-8"/>
        </w:rPr>
        <w:t xml:space="preserve"> </w:t>
      </w:r>
      <w:r>
        <w:t>e</w:t>
      </w:r>
      <w:r>
        <w:rPr>
          <w:spacing w:val="-9"/>
        </w:rPr>
        <w:t xml:space="preserve"> </w:t>
      </w:r>
      <w:r>
        <w:t>Periti</w:t>
      </w:r>
      <w:r>
        <w:rPr>
          <w:spacing w:val="-5"/>
        </w:rPr>
        <w:t xml:space="preserve"> </w:t>
      </w:r>
      <w:r>
        <w:t>Agrari</w:t>
      </w:r>
      <w:r>
        <w:rPr>
          <w:spacing w:val="-8"/>
        </w:rPr>
        <w:t xml:space="preserve"> </w:t>
      </w:r>
      <w:r>
        <w:t>Laureati;</w:t>
      </w:r>
    </w:p>
    <w:p w14:paraId="1B22BECE" w14:textId="77777777" w:rsidR="00741E70" w:rsidRDefault="00CB6070" w:rsidP="006E2CCB">
      <w:pPr>
        <w:pStyle w:val="Paragrafoelenco"/>
        <w:numPr>
          <w:ilvl w:val="0"/>
          <w:numId w:val="27"/>
        </w:numPr>
        <w:tabs>
          <w:tab w:val="left" w:pos="1192"/>
          <w:tab w:val="left" w:pos="1193"/>
        </w:tabs>
        <w:spacing w:line="257" w:lineRule="exact"/>
        <w:ind w:hanging="361"/>
      </w:pPr>
      <w:r>
        <w:t>1</w:t>
      </w:r>
      <w:r>
        <w:rPr>
          <w:spacing w:val="-9"/>
        </w:rPr>
        <w:t xml:space="preserve"> </w:t>
      </w:r>
      <w:r>
        <w:t>rappresentante</w:t>
      </w:r>
      <w:r>
        <w:rPr>
          <w:spacing w:val="-8"/>
        </w:rPr>
        <w:t xml:space="preserve"> </w:t>
      </w:r>
      <w:r>
        <w:t>del</w:t>
      </w:r>
      <w:r>
        <w:rPr>
          <w:spacing w:val="-6"/>
        </w:rPr>
        <w:t xml:space="preserve"> </w:t>
      </w:r>
      <w:r>
        <w:t>Collegio</w:t>
      </w:r>
      <w:r>
        <w:rPr>
          <w:spacing w:val="-6"/>
        </w:rPr>
        <w:t xml:space="preserve"> </w:t>
      </w:r>
      <w:r>
        <w:t>degli</w:t>
      </w:r>
      <w:r>
        <w:rPr>
          <w:spacing w:val="-10"/>
        </w:rPr>
        <w:t xml:space="preserve"> </w:t>
      </w:r>
      <w:r>
        <w:t>Agrotecnici</w:t>
      </w:r>
      <w:r>
        <w:rPr>
          <w:spacing w:val="-5"/>
        </w:rPr>
        <w:t xml:space="preserve"> </w:t>
      </w:r>
      <w:r>
        <w:t>e</w:t>
      </w:r>
      <w:r>
        <w:rPr>
          <w:spacing w:val="-9"/>
        </w:rPr>
        <w:t xml:space="preserve"> </w:t>
      </w:r>
      <w:r>
        <w:t>degli</w:t>
      </w:r>
      <w:r>
        <w:rPr>
          <w:spacing w:val="-12"/>
        </w:rPr>
        <w:t xml:space="preserve"> </w:t>
      </w:r>
      <w:r>
        <w:t>Agrotecnici</w:t>
      </w:r>
      <w:r>
        <w:rPr>
          <w:spacing w:val="-7"/>
        </w:rPr>
        <w:t xml:space="preserve"> </w:t>
      </w:r>
      <w:r>
        <w:t>Laureati;</w:t>
      </w:r>
    </w:p>
    <w:p w14:paraId="1EFEAAAC" w14:textId="77777777" w:rsidR="00741E70" w:rsidRDefault="00CB6070" w:rsidP="006E2CCB">
      <w:pPr>
        <w:pStyle w:val="Paragrafoelenco"/>
        <w:numPr>
          <w:ilvl w:val="0"/>
          <w:numId w:val="27"/>
        </w:numPr>
        <w:tabs>
          <w:tab w:val="left" w:pos="1192"/>
          <w:tab w:val="left" w:pos="1193"/>
        </w:tabs>
        <w:spacing w:line="257" w:lineRule="exact"/>
        <w:ind w:hanging="361"/>
      </w:pPr>
      <w:r>
        <w:rPr>
          <w:spacing w:val="-1"/>
        </w:rPr>
        <w:t>9</w:t>
      </w:r>
      <w:r>
        <w:rPr>
          <w:spacing w:val="-9"/>
        </w:rPr>
        <w:t xml:space="preserve"> </w:t>
      </w:r>
      <w:r>
        <w:rPr>
          <w:spacing w:val="-1"/>
        </w:rPr>
        <w:t>Gruppi</w:t>
      </w:r>
      <w:r>
        <w:rPr>
          <w:spacing w:val="-5"/>
        </w:rPr>
        <w:t xml:space="preserve"> </w:t>
      </w:r>
      <w:r>
        <w:t>Operativi</w:t>
      </w:r>
      <w:r>
        <w:rPr>
          <w:spacing w:val="-9"/>
        </w:rPr>
        <w:t xml:space="preserve"> </w:t>
      </w:r>
      <w:r>
        <w:t>del</w:t>
      </w:r>
      <w:r>
        <w:rPr>
          <w:spacing w:val="-7"/>
        </w:rPr>
        <w:t xml:space="preserve"> </w:t>
      </w:r>
      <w:r>
        <w:t>PEI-AGRI</w:t>
      </w:r>
      <w:r>
        <w:rPr>
          <w:spacing w:val="-14"/>
        </w:rPr>
        <w:t xml:space="preserve"> </w:t>
      </w:r>
      <w:r>
        <w:t>(GO);</w:t>
      </w:r>
    </w:p>
    <w:p w14:paraId="2AE6470D" w14:textId="7C0EDE48" w:rsidR="00741E70" w:rsidRDefault="00FA1703" w:rsidP="006E2CCB">
      <w:pPr>
        <w:pStyle w:val="Paragrafoelenco"/>
        <w:numPr>
          <w:ilvl w:val="0"/>
          <w:numId w:val="27"/>
        </w:numPr>
        <w:tabs>
          <w:tab w:val="left" w:pos="1192"/>
          <w:tab w:val="left" w:pos="1193"/>
        </w:tabs>
        <w:spacing w:line="257" w:lineRule="exact"/>
        <w:ind w:hanging="361"/>
      </w:pPr>
      <w:r>
        <w:t>8</w:t>
      </w:r>
      <w:r w:rsidR="00CB6070">
        <w:rPr>
          <w:spacing w:val="-8"/>
        </w:rPr>
        <w:t xml:space="preserve"> </w:t>
      </w:r>
      <w:r w:rsidR="00CB6070">
        <w:t>GAL</w:t>
      </w:r>
      <w:r w:rsidR="00CB6070">
        <w:rPr>
          <w:spacing w:val="-7"/>
        </w:rPr>
        <w:t xml:space="preserve"> </w:t>
      </w:r>
      <w:r w:rsidR="00CB6070">
        <w:t>del</w:t>
      </w:r>
      <w:r w:rsidR="00CB6070">
        <w:rPr>
          <w:spacing w:val="-9"/>
        </w:rPr>
        <w:t xml:space="preserve"> </w:t>
      </w:r>
      <w:r w:rsidR="00CB6070">
        <w:t>territorio</w:t>
      </w:r>
      <w:r w:rsidR="00CB6070">
        <w:rPr>
          <w:spacing w:val="-11"/>
        </w:rPr>
        <w:t xml:space="preserve"> </w:t>
      </w:r>
      <w:r w:rsidR="00CB6070">
        <w:t>regionale;</w:t>
      </w:r>
    </w:p>
    <w:p w14:paraId="5F408AE6" w14:textId="77777777" w:rsidR="00741E70" w:rsidRDefault="00CB6070" w:rsidP="006E2CCB">
      <w:pPr>
        <w:pStyle w:val="Paragrafoelenco"/>
        <w:numPr>
          <w:ilvl w:val="0"/>
          <w:numId w:val="27"/>
        </w:numPr>
        <w:tabs>
          <w:tab w:val="left" w:pos="1192"/>
          <w:tab w:val="left" w:pos="1193"/>
        </w:tabs>
        <w:spacing w:line="257" w:lineRule="exact"/>
        <w:ind w:hanging="361"/>
      </w:pPr>
      <w:r>
        <w:t>3</w:t>
      </w:r>
      <w:r>
        <w:rPr>
          <w:spacing w:val="-12"/>
        </w:rPr>
        <w:t xml:space="preserve"> </w:t>
      </w:r>
      <w:r>
        <w:t>Parchi</w:t>
      </w:r>
      <w:r>
        <w:rPr>
          <w:spacing w:val="-14"/>
        </w:rPr>
        <w:t xml:space="preserve"> </w:t>
      </w:r>
      <w:r>
        <w:t>Nazionali;</w:t>
      </w:r>
    </w:p>
    <w:p w14:paraId="4A1D76D7" w14:textId="77777777" w:rsidR="00741E70" w:rsidRDefault="00CB6070" w:rsidP="006E2CCB">
      <w:pPr>
        <w:pStyle w:val="Paragrafoelenco"/>
        <w:numPr>
          <w:ilvl w:val="0"/>
          <w:numId w:val="27"/>
        </w:numPr>
        <w:tabs>
          <w:tab w:val="left" w:pos="1192"/>
          <w:tab w:val="left" w:pos="1193"/>
        </w:tabs>
        <w:spacing w:line="257" w:lineRule="exact"/>
        <w:ind w:hanging="361"/>
      </w:pPr>
      <w:r>
        <w:t>1</w:t>
      </w:r>
      <w:r>
        <w:rPr>
          <w:spacing w:val="-14"/>
        </w:rPr>
        <w:t xml:space="preserve"> </w:t>
      </w:r>
      <w:r>
        <w:t>Parco</w:t>
      </w:r>
      <w:r>
        <w:rPr>
          <w:spacing w:val="-13"/>
        </w:rPr>
        <w:t xml:space="preserve"> </w:t>
      </w:r>
      <w:r>
        <w:t>Regionale;</w:t>
      </w:r>
    </w:p>
    <w:p w14:paraId="6764F56A" w14:textId="77777777" w:rsidR="00741E70" w:rsidRDefault="00CB6070" w:rsidP="006E2CCB">
      <w:pPr>
        <w:pStyle w:val="Paragrafoelenco"/>
        <w:numPr>
          <w:ilvl w:val="0"/>
          <w:numId w:val="27"/>
        </w:numPr>
        <w:tabs>
          <w:tab w:val="left" w:pos="1192"/>
          <w:tab w:val="left" w:pos="1193"/>
        </w:tabs>
        <w:spacing w:line="258" w:lineRule="exact"/>
        <w:ind w:hanging="361"/>
      </w:pPr>
      <w:r>
        <w:rPr>
          <w:spacing w:val="-1"/>
        </w:rPr>
        <w:lastRenderedPageBreak/>
        <w:t>5</w:t>
      </w:r>
      <w:r>
        <w:rPr>
          <w:spacing w:val="-9"/>
        </w:rPr>
        <w:t xml:space="preserve"> </w:t>
      </w:r>
      <w:r>
        <w:rPr>
          <w:spacing w:val="-1"/>
        </w:rPr>
        <w:t>rappresentanti</w:t>
      </w:r>
      <w:r>
        <w:rPr>
          <w:spacing w:val="-8"/>
        </w:rPr>
        <w:t xml:space="preserve"> </w:t>
      </w:r>
      <w:r>
        <w:t>delle</w:t>
      </w:r>
      <w:r>
        <w:rPr>
          <w:spacing w:val="-7"/>
        </w:rPr>
        <w:t xml:space="preserve"> </w:t>
      </w:r>
      <w:r>
        <w:t>Aree</w:t>
      </w:r>
      <w:r>
        <w:rPr>
          <w:spacing w:val="-12"/>
        </w:rPr>
        <w:t xml:space="preserve"> </w:t>
      </w:r>
      <w:r>
        <w:t>Protette</w:t>
      </w:r>
      <w:r>
        <w:rPr>
          <w:spacing w:val="-6"/>
        </w:rPr>
        <w:t xml:space="preserve"> </w:t>
      </w:r>
      <w:r>
        <w:t>dell’Abruzzo;</w:t>
      </w:r>
    </w:p>
    <w:p w14:paraId="2727BF26" w14:textId="77777777" w:rsidR="00741E70" w:rsidRDefault="00CB6070" w:rsidP="006E2CCB">
      <w:pPr>
        <w:pStyle w:val="Paragrafoelenco"/>
        <w:numPr>
          <w:ilvl w:val="0"/>
          <w:numId w:val="27"/>
        </w:numPr>
        <w:tabs>
          <w:tab w:val="left" w:pos="1192"/>
          <w:tab w:val="left" w:pos="1193"/>
        </w:tabs>
        <w:spacing w:line="254" w:lineRule="exact"/>
        <w:ind w:hanging="361"/>
      </w:pPr>
      <w:r>
        <w:t>1</w:t>
      </w:r>
      <w:r>
        <w:rPr>
          <w:spacing w:val="-10"/>
        </w:rPr>
        <w:t xml:space="preserve"> </w:t>
      </w:r>
      <w:r>
        <w:t>rappresentante</w:t>
      </w:r>
      <w:r>
        <w:rPr>
          <w:spacing w:val="-8"/>
        </w:rPr>
        <w:t xml:space="preserve"> </w:t>
      </w:r>
      <w:r>
        <w:t>del</w:t>
      </w:r>
      <w:r>
        <w:rPr>
          <w:spacing w:val="-4"/>
        </w:rPr>
        <w:t xml:space="preserve"> </w:t>
      </w:r>
      <w:r>
        <w:t>Polo</w:t>
      </w:r>
      <w:r>
        <w:rPr>
          <w:spacing w:val="-8"/>
        </w:rPr>
        <w:t xml:space="preserve"> </w:t>
      </w:r>
      <w:r>
        <w:t>di</w:t>
      </w:r>
      <w:r>
        <w:rPr>
          <w:spacing w:val="-8"/>
        </w:rPr>
        <w:t xml:space="preserve"> </w:t>
      </w:r>
      <w:r>
        <w:t>Innovazione</w:t>
      </w:r>
      <w:r>
        <w:rPr>
          <w:spacing w:val="-8"/>
        </w:rPr>
        <w:t xml:space="preserve"> </w:t>
      </w:r>
      <w:r>
        <w:t>Agroalimentare</w:t>
      </w:r>
      <w:r>
        <w:rPr>
          <w:spacing w:val="-8"/>
        </w:rPr>
        <w:t xml:space="preserve"> </w:t>
      </w:r>
      <w:r>
        <w:t>per</w:t>
      </w:r>
      <w:r>
        <w:rPr>
          <w:spacing w:val="-9"/>
        </w:rPr>
        <w:t xml:space="preserve"> </w:t>
      </w:r>
      <w:r>
        <w:t>la</w:t>
      </w:r>
      <w:r>
        <w:rPr>
          <w:spacing w:val="-8"/>
        </w:rPr>
        <w:t xml:space="preserve"> </w:t>
      </w:r>
      <w:r>
        <w:t>Regione</w:t>
      </w:r>
      <w:r>
        <w:rPr>
          <w:spacing w:val="-7"/>
        </w:rPr>
        <w:t xml:space="preserve"> </w:t>
      </w:r>
      <w:r>
        <w:t>Abruzzo</w:t>
      </w:r>
      <w:r>
        <w:rPr>
          <w:spacing w:val="-8"/>
        </w:rPr>
        <w:t xml:space="preserve"> </w:t>
      </w:r>
      <w:r>
        <w:t>(AGIRE);</w:t>
      </w:r>
    </w:p>
    <w:p w14:paraId="3ADCCDE7" w14:textId="72CE409E" w:rsidR="00741E70" w:rsidRDefault="00CB6070" w:rsidP="006E2CCB">
      <w:pPr>
        <w:pStyle w:val="Paragrafoelenco"/>
        <w:numPr>
          <w:ilvl w:val="0"/>
          <w:numId w:val="27"/>
        </w:numPr>
        <w:tabs>
          <w:tab w:val="left" w:pos="1192"/>
          <w:tab w:val="left" w:pos="1193"/>
        </w:tabs>
        <w:spacing w:before="10" w:line="218" w:lineRule="auto"/>
        <w:ind w:right="411"/>
      </w:pPr>
      <w:r>
        <w:t>1</w:t>
      </w:r>
      <w:r>
        <w:rPr>
          <w:spacing w:val="-5"/>
        </w:rPr>
        <w:t xml:space="preserve"> </w:t>
      </w:r>
      <w:r>
        <w:t>rappresentante</w:t>
      </w:r>
      <w:r>
        <w:rPr>
          <w:spacing w:val="-3"/>
        </w:rPr>
        <w:t xml:space="preserve"> </w:t>
      </w:r>
      <w:r>
        <w:t>del</w:t>
      </w:r>
      <w:r>
        <w:rPr>
          <w:spacing w:val="-1"/>
        </w:rPr>
        <w:t xml:space="preserve"> </w:t>
      </w:r>
      <w:r>
        <w:t>Consorzio</w:t>
      </w:r>
      <w:r>
        <w:rPr>
          <w:spacing w:val="-4"/>
        </w:rPr>
        <w:t xml:space="preserve"> </w:t>
      </w:r>
      <w:r>
        <w:t>di</w:t>
      </w:r>
      <w:r>
        <w:rPr>
          <w:spacing w:val="-3"/>
        </w:rPr>
        <w:t xml:space="preserve"> </w:t>
      </w:r>
      <w:r>
        <w:t>ricerca</w:t>
      </w:r>
      <w:r>
        <w:rPr>
          <w:spacing w:val="-4"/>
        </w:rPr>
        <w:t xml:space="preserve"> </w:t>
      </w:r>
      <w:r>
        <w:t>per</w:t>
      </w:r>
      <w:r>
        <w:rPr>
          <w:spacing w:val="-5"/>
        </w:rPr>
        <w:t xml:space="preserve"> </w:t>
      </w:r>
      <w:r>
        <w:t>l'innovazione</w:t>
      </w:r>
      <w:r>
        <w:rPr>
          <w:spacing w:val="-6"/>
        </w:rPr>
        <w:t xml:space="preserve"> </w:t>
      </w:r>
      <w:r>
        <w:t>tecnologica,</w:t>
      </w:r>
      <w:r>
        <w:rPr>
          <w:spacing w:val="-6"/>
        </w:rPr>
        <w:t xml:space="preserve"> </w:t>
      </w:r>
      <w:r>
        <w:t>la</w:t>
      </w:r>
      <w:r>
        <w:rPr>
          <w:spacing w:val="-4"/>
        </w:rPr>
        <w:t xml:space="preserve"> </w:t>
      </w:r>
      <w:r>
        <w:t>qualità</w:t>
      </w:r>
      <w:r>
        <w:rPr>
          <w:spacing w:val="-8"/>
        </w:rPr>
        <w:t xml:space="preserve"> </w:t>
      </w:r>
      <w:r>
        <w:t>e</w:t>
      </w:r>
      <w:r>
        <w:rPr>
          <w:spacing w:val="-3"/>
        </w:rPr>
        <w:t xml:space="preserve"> </w:t>
      </w:r>
      <w:r>
        <w:t>la</w:t>
      </w:r>
      <w:r>
        <w:rPr>
          <w:spacing w:val="-4"/>
        </w:rPr>
        <w:t xml:space="preserve"> </w:t>
      </w:r>
      <w:r>
        <w:t>sicurezza</w:t>
      </w:r>
      <w:r>
        <w:rPr>
          <w:spacing w:val="-3"/>
        </w:rPr>
        <w:t xml:space="preserve"> </w:t>
      </w:r>
      <w:r>
        <w:t>degli</w:t>
      </w:r>
      <w:r>
        <w:rPr>
          <w:spacing w:val="-52"/>
        </w:rPr>
        <w:t xml:space="preserve"> </w:t>
      </w:r>
      <w:r>
        <w:t>alimenti -</w:t>
      </w:r>
      <w:r>
        <w:rPr>
          <w:spacing w:val="-4"/>
        </w:rPr>
        <w:t xml:space="preserve"> </w:t>
      </w:r>
      <w:r>
        <w:t>Società Consortile a Responsabilità</w:t>
      </w:r>
      <w:r>
        <w:rPr>
          <w:spacing w:val="-1"/>
        </w:rPr>
        <w:t xml:space="preserve"> </w:t>
      </w:r>
      <w:r w:rsidR="00FA1703">
        <w:t>Limitata;</w:t>
      </w:r>
    </w:p>
    <w:p w14:paraId="6D91F3E4" w14:textId="28AEEEF2" w:rsidR="00FA1703" w:rsidRDefault="00FA1703" w:rsidP="006E2CCB">
      <w:pPr>
        <w:pStyle w:val="Paragrafoelenco"/>
        <w:numPr>
          <w:ilvl w:val="0"/>
          <w:numId w:val="27"/>
        </w:numPr>
        <w:tabs>
          <w:tab w:val="left" w:pos="1192"/>
          <w:tab w:val="left" w:pos="1193"/>
        </w:tabs>
        <w:spacing w:before="10" w:line="218" w:lineRule="auto"/>
        <w:ind w:right="411"/>
      </w:pPr>
      <w:r>
        <w:t>1 referente di ACLI TERRA TERAMO.</w:t>
      </w:r>
    </w:p>
    <w:p w14:paraId="74CB68E1" w14:textId="77777777" w:rsidR="00B21465" w:rsidRDefault="00B21465" w:rsidP="006E2CCB">
      <w:pPr>
        <w:pStyle w:val="Corpotesto"/>
        <w:spacing w:before="4"/>
      </w:pPr>
    </w:p>
    <w:p w14:paraId="1E773173" w14:textId="297E14CB" w:rsidR="00C863C6" w:rsidRDefault="00B21465" w:rsidP="0063765D">
      <w:pPr>
        <w:pStyle w:val="Corpotesto"/>
        <w:spacing w:before="4"/>
        <w:jc w:val="both"/>
      </w:pPr>
      <w:r>
        <w:t xml:space="preserve">Con la determinazione </w:t>
      </w:r>
      <w:r w:rsidR="00C863C6">
        <w:t>DPD/288 del 25/10/2024 è stato approvato il</w:t>
      </w:r>
      <w:r w:rsidRPr="00B21465">
        <w:t xml:space="preserve"> Regolamento interno del “Tavolo Regionale </w:t>
      </w:r>
      <w:proofErr w:type="spellStart"/>
      <w:r w:rsidRPr="00B21465">
        <w:t>Akis</w:t>
      </w:r>
      <w:proofErr w:type="spellEnd"/>
      <w:r w:rsidRPr="00B21465">
        <w:t>”</w:t>
      </w:r>
      <w:r w:rsidR="00C863C6">
        <w:t xml:space="preserve">. Con la determinazione </w:t>
      </w:r>
      <w:r w:rsidRPr="00B21465">
        <w:t xml:space="preserve">DPD/296 del 4/11/2024 </w:t>
      </w:r>
      <w:r w:rsidR="00C863C6">
        <w:t>è stata istituita la</w:t>
      </w:r>
      <w:r w:rsidRPr="00B21465">
        <w:t xml:space="preserve"> </w:t>
      </w:r>
      <w:r w:rsidR="00C863C6">
        <w:t xml:space="preserve">Segreteria tecnica del Tavolo Regionale AKIS </w:t>
      </w:r>
      <w:r w:rsidR="00C863C6">
        <w:t xml:space="preserve">la quale </w:t>
      </w:r>
      <w:r w:rsidR="00C863C6">
        <w:t>concorre allo svolgimento delle seguenti attività:</w:t>
      </w:r>
    </w:p>
    <w:p w14:paraId="5DB0DC05" w14:textId="77777777" w:rsidR="00C863C6" w:rsidRDefault="00C863C6" w:rsidP="0063765D">
      <w:pPr>
        <w:pStyle w:val="Corpotesto"/>
        <w:spacing w:before="4"/>
        <w:ind w:left="284"/>
        <w:jc w:val="both"/>
      </w:pPr>
      <w:r>
        <w:t>a) organizza ed istruisce le riunioni del Tavolo;</w:t>
      </w:r>
    </w:p>
    <w:p w14:paraId="64F5A473" w14:textId="77777777" w:rsidR="00C863C6" w:rsidRDefault="00C863C6" w:rsidP="0063765D">
      <w:pPr>
        <w:pStyle w:val="Corpotesto"/>
        <w:spacing w:before="4"/>
        <w:ind w:left="284"/>
        <w:jc w:val="both"/>
      </w:pPr>
      <w:r>
        <w:t>b) formalizza le convocazioni e le trasmette ai componenti, unitamente alla relativa documentazione;</w:t>
      </w:r>
    </w:p>
    <w:p w14:paraId="3EB2BA8D" w14:textId="77777777" w:rsidR="00C863C6" w:rsidRDefault="00C863C6" w:rsidP="0063765D">
      <w:pPr>
        <w:pStyle w:val="Corpotesto"/>
        <w:spacing w:before="4"/>
        <w:ind w:left="284"/>
        <w:jc w:val="both"/>
      </w:pPr>
      <w:r>
        <w:t>c) predispone la proposta di verbale delle riunioni e la relativa trasmissione ai componenti del Tavolo;</w:t>
      </w:r>
    </w:p>
    <w:p w14:paraId="42C6C983" w14:textId="55F3E52D" w:rsidR="00C863C6" w:rsidRDefault="00C863C6" w:rsidP="0063765D">
      <w:pPr>
        <w:pStyle w:val="Corpotesto"/>
        <w:spacing w:before="4"/>
        <w:ind w:left="284"/>
        <w:jc w:val="both"/>
      </w:pPr>
      <w:r>
        <w:t xml:space="preserve">d) supporta il Responsabile della Comunicazione nella diffusione dei </w:t>
      </w:r>
      <w:r>
        <w:t xml:space="preserve">documenti e materiali rilevanti </w:t>
      </w:r>
      <w:r>
        <w:t>concernenti le riunioni del Tavolo ed aggiorna la sezione del sito istitu</w:t>
      </w:r>
      <w:r>
        <w:t xml:space="preserve">zionale regionale dedicato alle </w:t>
      </w:r>
      <w:r>
        <w:t>attività del Tavolo Regionale AKIS, mettendo a disposizione la necessaria documentazione;</w:t>
      </w:r>
    </w:p>
    <w:p w14:paraId="23C00B51" w14:textId="1A5022C4" w:rsidR="00B21465" w:rsidRDefault="00C863C6" w:rsidP="0063765D">
      <w:pPr>
        <w:pStyle w:val="Corpotesto"/>
        <w:spacing w:before="4"/>
        <w:ind w:left="284"/>
        <w:jc w:val="both"/>
      </w:pPr>
      <w:r>
        <w:t>e) predispone i verbali delle riunioni, che recano l’elenco delle pres</w:t>
      </w:r>
      <w:r>
        <w:t xml:space="preserve">enze, con indicazione dell’ente </w:t>
      </w:r>
      <w:r>
        <w:t>rappresentato, i riferimenti alle decisioni consultive assunte, l</w:t>
      </w:r>
      <w:r>
        <w:t xml:space="preserve">e raccomandazioni formulate dal </w:t>
      </w:r>
      <w:r>
        <w:t>Tavolo, nonché le opinioni e le proposte di tutti i partecipant</w:t>
      </w:r>
      <w:r w:rsidR="0063765D">
        <w:t>i allo stesso. Art. 8 (Verbali).</w:t>
      </w:r>
    </w:p>
    <w:p w14:paraId="6F93137A" w14:textId="2B1304BE" w:rsidR="00B21465" w:rsidRDefault="00B21465" w:rsidP="006E2CCB">
      <w:pPr>
        <w:pStyle w:val="Corpotesto"/>
        <w:spacing w:before="4"/>
      </w:pPr>
    </w:p>
    <w:p w14:paraId="13A9BAA7" w14:textId="64D594DB" w:rsidR="00B21465" w:rsidRDefault="00B21465" w:rsidP="00C863C6">
      <w:pPr>
        <w:pStyle w:val="Corpotesto"/>
        <w:spacing w:before="4"/>
        <w:jc w:val="both"/>
      </w:pPr>
      <w:r>
        <w:t xml:space="preserve">Alla data del presente documento sono stati convocati e </w:t>
      </w:r>
      <w:r w:rsidR="00C863C6">
        <w:t>tenuti</w:t>
      </w:r>
      <w:r>
        <w:t xml:space="preserve"> due tavoli AKIS di cui di seguito si </w:t>
      </w:r>
      <w:r w:rsidR="00C863C6">
        <w:t>rende un</w:t>
      </w:r>
      <w:r>
        <w:t xml:space="preserve"> maggiore dettaglio.</w:t>
      </w:r>
    </w:p>
    <w:p w14:paraId="5234805A" w14:textId="77777777" w:rsidR="00B21465" w:rsidRDefault="00B21465" w:rsidP="006E2CCB">
      <w:pPr>
        <w:pStyle w:val="Corpotesto"/>
        <w:tabs>
          <w:tab w:val="left" w:pos="9498"/>
        </w:tabs>
        <w:ind w:right="-7"/>
        <w:jc w:val="both"/>
      </w:pPr>
    </w:p>
    <w:p w14:paraId="1095AE71" w14:textId="5E77F317" w:rsidR="00B21465" w:rsidRPr="00B21465" w:rsidRDefault="00B21465" w:rsidP="00B21465">
      <w:pPr>
        <w:pStyle w:val="Corpotesto"/>
        <w:tabs>
          <w:tab w:val="left" w:pos="9498"/>
        </w:tabs>
        <w:ind w:right="-7"/>
        <w:jc w:val="both"/>
        <w:outlineLvl w:val="1"/>
        <w:rPr>
          <w:b/>
        </w:rPr>
      </w:pPr>
      <w:bookmarkStart w:id="4" w:name="_Toc182578676"/>
      <w:r w:rsidRPr="00B21465">
        <w:rPr>
          <w:b/>
        </w:rPr>
        <w:t>3.1 INCONTRO PRIMO TAVOLO AKIS</w:t>
      </w:r>
      <w:bookmarkEnd w:id="4"/>
    </w:p>
    <w:p w14:paraId="39EF4AFC" w14:textId="7BE2C8E1" w:rsidR="00746B32" w:rsidRDefault="00DC3CDC" w:rsidP="00543EAE">
      <w:pPr>
        <w:pStyle w:val="Corpotesto"/>
        <w:tabs>
          <w:tab w:val="left" w:pos="9498"/>
        </w:tabs>
        <w:ind w:right="-7"/>
        <w:jc w:val="both"/>
      </w:pPr>
      <w:r>
        <w:t xml:space="preserve">Il 3 luglio 2024 </w:t>
      </w:r>
      <w:r w:rsidR="00C863C6">
        <w:t xml:space="preserve">si è tenuto il primo incontro del “Tavolo Regionale </w:t>
      </w:r>
      <w:proofErr w:type="spellStart"/>
      <w:r w:rsidR="00C863C6">
        <w:t>Akis</w:t>
      </w:r>
      <w:proofErr w:type="spellEnd"/>
      <w:r w:rsidR="00C863C6">
        <w:t xml:space="preserve">”, convocato con la nota </w:t>
      </w:r>
      <w:proofErr w:type="spellStart"/>
      <w:r w:rsidR="00C863C6">
        <w:t>prot</w:t>
      </w:r>
      <w:proofErr w:type="spellEnd"/>
      <w:r w:rsidR="005565B2">
        <w:t>. 0263241/24 del 26/06/2024, nell’ambito del quale è stato avviato</w:t>
      </w:r>
      <w:r w:rsidR="00C863C6">
        <w:t xml:space="preserve"> il confronto su aspetti relativi all'attuazione degli interventi </w:t>
      </w:r>
      <w:r w:rsidR="00543EAE">
        <w:t xml:space="preserve">AKIS. Durante l’incontro </w:t>
      </w:r>
      <w:r w:rsidR="00C863C6">
        <w:t xml:space="preserve">sono stati definiti </w:t>
      </w:r>
      <w:r w:rsidR="005565B2">
        <w:t xml:space="preserve">altresì </w:t>
      </w:r>
      <w:r w:rsidR="00C863C6">
        <w:t xml:space="preserve">i passi da porre in essere, a cura del Dipartimento Agricoltura, tra i quali l’elaborazione di una Bozza di Regolamento di Funzionamento “Tavolo Regionale </w:t>
      </w:r>
      <w:proofErr w:type="spellStart"/>
      <w:r w:rsidR="00C863C6">
        <w:t>Akis</w:t>
      </w:r>
      <w:proofErr w:type="spellEnd"/>
      <w:r w:rsidR="00C863C6">
        <w:t xml:space="preserve">”, </w:t>
      </w:r>
      <w:r w:rsidR="005565B2">
        <w:t>il quale</w:t>
      </w:r>
      <w:r w:rsidR="00746B32">
        <w:t xml:space="preserve"> è stato successivamente approvato con la sopra citata determinazione direttoriale DPD/288 del 25/10/2024.</w:t>
      </w:r>
    </w:p>
    <w:p w14:paraId="3163FB35" w14:textId="5A0F3557" w:rsidR="00741E70" w:rsidRDefault="00DC3CDC" w:rsidP="00543EAE">
      <w:pPr>
        <w:pStyle w:val="Corpotesto"/>
        <w:tabs>
          <w:tab w:val="left" w:pos="9498"/>
        </w:tabs>
        <w:ind w:right="-7"/>
        <w:jc w:val="both"/>
      </w:pPr>
      <w:r>
        <w:t>A</w:t>
      </w:r>
      <w:r>
        <w:t xml:space="preserve">l termine </w:t>
      </w:r>
      <w:r>
        <w:t>del Tavolo</w:t>
      </w:r>
      <w:r>
        <w:t xml:space="preserve"> sono pervenute all’AdG del</w:t>
      </w:r>
      <w:r>
        <w:rPr>
          <w:spacing w:val="1"/>
        </w:rPr>
        <w:t xml:space="preserve"> </w:t>
      </w:r>
      <w:r>
        <w:t xml:space="preserve">CSR 2023-2027 proposte da parte di alcuni componenti </w:t>
      </w:r>
      <w:r w:rsidR="00543EAE">
        <w:t>di cui si rende una sintesi nella tabella 1 che segue.</w:t>
      </w:r>
    </w:p>
    <w:p w14:paraId="2676C185" w14:textId="4778A2CA" w:rsidR="00A27F79" w:rsidRDefault="00A27F79">
      <w:pPr>
        <w:pStyle w:val="Corpotesto"/>
        <w:spacing w:before="5"/>
      </w:pPr>
    </w:p>
    <w:p w14:paraId="6147E227" w14:textId="77777777" w:rsidR="00741E70" w:rsidRDefault="00CB6070" w:rsidP="00543EAE">
      <w:pPr>
        <w:jc w:val="both"/>
        <w:rPr>
          <w:b/>
          <w:sz w:val="20"/>
        </w:rPr>
      </w:pPr>
      <w:proofErr w:type="spellStart"/>
      <w:r>
        <w:rPr>
          <w:b/>
          <w:sz w:val="20"/>
        </w:rPr>
        <w:t>Tab</w:t>
      </w:r>
      <w:proofErr w:type="spellEnd"/>
      <w:r>
        <w:rPr>
          <w:b/>
          <w:sz w:val="20"/>
        </w:rPr>
        <w:t>.</w:t>
      </w:r>
      <w:r>
        <w:rPr>
          <w:b/>
          <w:spacing w:val="-9"/>
          <w:sz w:val="20"/>
        </w:rPr>
        <w:t xml:space="preserve"> </w:t>
      </w:r>
      <w:r>
        <w:rPr>
          <w:b/>
          <w:sz w:val="20"/>
        </w:rPr>
        <w:t>1</w:t>
      </w:r>
      <w:r>
        <w:rPr>
          <w:b/>
          <w:spacing w:val="-5"/>
          <w:sz w:val="20"/>
        </w:rPr>
        <w:t xml:space="preserve"> </w:t>
      </w:r>
      <w:r>
        <w:rPr>
          <w:b/>
          <w:sz w:val="20"/>
        </w:rPr>
        <w:t>Sintesi</w:t>
      </w:r>
      <w:r>
        <w:rPr>
          <w:b/>
          <w:spacing w:val="-11"/>
          <w:sz w:val="20"/>
        </w:rPr>
        <w:t xml:space="preserve"> </w:t>
      </w:r>
      <w:r>
        <w:rPr>
          <w:b/>
          <w:sz w:val="20"/>
        </w:rPr>
        <w:t>delle</w:t>
      </w:r>
      <w:r>
        <w:rPr>
          <w:b/>
          <w:spacing w:val="-6"/>
          <w:sz w:val="20"/>
        </w:rPr>
        <w:t xml:space="preserve"> </w:t>
      </w:r>
      <w:r>
        <w:rPr>
          <w:b/>
          <w:sz w:val="20"/>
        </w:rPr>
        <w:t>proposte</w:t>
      </w:r>
      <w:r>
        <w:rPr>
          <w:b/>
          <w:spacing w:val="-6"/>
          <w:sz w:val="20"/>
        </w:rPr>
        <w:t xml:space="preserve"> </w:t>
      </w:r>
      <w:r>
        <w:rPr>
          <w:b/>
          <w:sz w:val="20"/>
        </w:rPr>
        <w:t>pervenute</w:t>
      </w:r>
      <w:r>
        <w:rPr>
          <w:b/>
          <w:spacing w:val="-8"/>
          <w:sz w:val="20"/>
        </w:rPr>
        <w:t xml:space="preserve"> </w:t>
      </w:r>
      <w:r>
        <w:rPr>
          <w:b/>
          <w:sz w:val="20"/>
        </w:rPr>
        <w:t>a</w:t>
      </w:r>
      <w:r>
        <w:rPr>
          <w:b/>
          <w:spacing w:val="-8"/>
          <w:sz w:val="20"/>
        </w:rPr>
        <w:t xml:space="preserve"> </w:t>
      </w:r>
      <w:r>
        <w:rPr>
          <w:b/>
          <w:sz w:val="20"/>
        </w:rPr>
        <w:t>seguito</w:t>
      </w:r>
      <w:r>
        <w:rPr>
          <w:b/>
          <w:spacing w:val="-6"/>
          <w:sz w:val="20"/>
        </w:rPr>
        <w:t xml:space="preserve"> </w:t>
      </w:r>
      <w:r>
        <w:rPr>
          <w:b/>
          <w:sz w:val="20"/>
        </w:rPr>
        <w:t>del</w:t>
      </w:r>
      <w:r>
        <w:rPr>
          <w:b/>
          <w:spacing w:val="-9"/>
          <w:sz w:val="20"/>
        </w:rPr>
        <w:t xml:space="preserve"> </w:t>
      </w:r>
      <w:r>
        <w:rPr>
          <w:b/>
          <w:sz w:val="20"/>
        </w:rPr>
        <w:t>tavolo</w:t>
      </w:r>
      <w:r>
        <w:rPr>
          <w:b/>
          <w:spacing w:val="-8"/>
          <w:sz w:val="20"/>
        </w:rPr>
        <w:t xml:space="preserve"> </w:t>
      </w:r>
      <w:r>
        <w:rPr>
          <w:b/>
          <w:sz w:val="20"/>
        </w:rPr>
        <w:t>AKIS</w:t>
      </w:r>
    </w:p>
    <w:tbl>
      <w:tblPr>
        <w:tblStyle w:val="TableNormal"/>
        <w:tblW w:w="101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8274"/>
      </w:tblGrid>
      <w:tr w:rsidR="00741E70" w14:paraId="3820CC8B" w14:textId="77777777" w:rsidTr="00543EAE">
        <w:trPr>
          <w:trHeight w:val="378"/>
        </w:trPr>
        <w:tc>
          <w:tcPr>
            <w:tcW w:w="1843" w:type="dxa"/>
            <w:shd w:val="clear" w:color="auto" w:fill="FFFF00"/>
          </w:tcPr>
          <w:p w14:paraId="1DBBD9A5" w14:textId="77777777" w:rsidR="00741E70" w:rsidRDefault="00CB6070">
            <w:pPr>
              <w:pStyle w:val="TableParagraph"/>
              <w:spacing w:before="95"/>
              <w:ind w:left="76" w:right="61" w:firstLine="4"/>
              <w:rPr>
                <w:b/>
                <w:sz w:val="18"/>
              </w:rPr>
            </w:pPr>
            <w:r>
              <w:rPr>
                <w:b/>
                <w:spacing w:val="-2"/>
                <w:sz w:val="18"/>
              </w:rPr>
              <w:t>ENTE/CATEGORIA/</w:t>
            </w:r>
            <w:r>
              <w:rPr>
                <w:b/>
                <w:spacing w:val="-42"/>
                <w:sz w:val="18"/>
              </w:rPr>
              <w:t xml:space="preserve"> </w:t>
            </w:r>
            <w:r>
              <w:rPr>
                <w:b/>
                <w:spacing w:val="-2"/>
                <w:sz w:val="18"/>
              </w:rPr>
              <w:t>RAPPRESENTANZA</w:t>
            </w:r>
          </w:p>
        </w:tc>
        <w:tc>
          <w:tcPr>
            <w:tcW w:w="8274" w:type="dxa"/>
            <w:shd w:val="clear" w:color="auto" w:fill="FFFF00"/>
          </w:tcPr>
          <w:p w14:paraId="4A9962DC" w14:textId="77777777" w:rsidR="00741E70" w:rsidRDefault="00741E70">
            <w:pPr>
              <w:pStyle w:val="TableParagraph"/>
              <w:spacing w:before="1"/>
              <w:rPr>
                <w:b/>
                <w:sz w:val="17"/>
              </w:rPr>
            </w:pPr>
          </w:p>
          <w:p w14:paraId="79727C8B" w14:textId="77777777" w:rsidR="00741E70" w:rsidRDefault="00CB6070">
            <w:pPr>
              <w:pStyle w:val="TableParagraph"/>
              <w:ind w:left="2890" w:right="2872"/>
              <w:jc w:val="center"/>
              <w:rPr>
                <w:b/>
                <w:sz w:val="18"/>
              </w:rPr>
            </w:pPr>
            <w:r>
              <w:rPr>
                <w:b/>
                <w:sz w:val="18"/>
              </w:rPr>
              <w:t>PROPOSTA</w:t>
            </w:r>
            <w:r>
              <w:rPr>
                <w:b/>
                <w:spacing w:val="-7"/>
                <w:sz w:val="18"/>
              </w:rPr>
              <w:t xml:space="preserve"> </w:t>
            </w:r>
            <w:r>
              <w:rPr>
                <w:b/>
                <w:sz w:val="18"/>
              </w:rPr>
              <w:t>IN</w:t>
            </w:r>
            <w:r>
              <w:rPr>
                <w:b/>
                <w:spacing w:val="-6"/>
                <w:sz w:val="18"/>
              </w:rPr>
              <w:t xml:space="preserve"> </w:t>
            </w:r>
            <w:r>
              <w:rPr>
                <w:b/>
                <w:sz w:val="18"/>
              </w:rPr>
              <w:t>SINTESI</w:t>
            </w:r>
          </w:p>
        </w:tc>
      </w:tr>
      <w:tr w:rsidR="00741E70" w14:paraId="46ACD699" w14:textId="77777777" w:rsidTr="00543EAE">
        <w:trPr>
          <w:trHeight w:val="2692"/>
        </w:trPr>
        <w:tc>
          <w:tcPr>
            <w:tcW w:w="1843" w:type="dxa"/>
          </w:tcPr>
          <w:p w14:paraId="5D53C7A3" w14:textId="77777777" w:rsidR="00741E70" w:rsidRDefault="00741E70">
            <w:pPr>
              <w:pStyle w:val="TableParagraph"/>
              <w:rPr>
                <w:b/>
                <w:sz w:val="20"/>
              </w:rPr>
            </w:pPr>
          </w:p>
          <w:p w14:paraId="721E9B91" w14:textId="77777777" w:rsidR="00741E70" w:rsidRDefault="00741E70">
            <w:pPr>
              <w:pStyle w:val="TableParagraph"/>
              <w:rPr>
                <w:b/>
                <w:sz w:val="20"/>
              </w:rPr>
            </w:pPr>
          </w:p>
          <w:p w14:paraId="1B430456" w14:textId="77777777" w:rsidR="00741E70" w:rsidRDefault="00741E70">
            <w:pPr>
              <w:pStyle w:val="TableParagraph"/>
              <w:rPr>
                <w:b/>
                <w:sz w:val="20"/>
              </w:rPr>
            </w:pPr>
          </w:p>
          <w:p w14:paraId="750A180D" w14:textId="77777777" w:rsidR="00741E70" w:rsidRDefault="00CB6070">
            <w:pPr>
              <w:pStyle w:val="TableParagraph"/>
              <w:spacing w:before="138"/>
              <w:ind w:left="76" w:right="105"/>
              <w:rPr>
                <w:b/>
                <w:sz w:val="18"/>
              </w:rPr>
            </w:pPr>
            <w:r>
              <w:rPr>
                <w:b/>
                <w:spacing w:val="-1"/>
                <w:sz w:val="18"/>
              </w:rPr>
              <w:t>Università</w:t>
            </w:r>
            <w:r>
              <w:rPr>
                <w:b/>
                <w:spacing w:val="-11"/>
                <w:sz w:val="18"/>
              </w:rPr>
              <w:t xml:space="preserve"> </w:t>
            </w:r>
            <w:r>
              <w:rPr>
                <w:b/>
                <w:sz w:val="18"/>
              </w:rPr>
              <w:t>degli</w:t>
            </w:r>
            <w:r>
              <w:rPr>
                <w:b/>
                <w:spacing w:val="-11"/>
                <w:sz w:val="18"/>
              </w:rPr>
              <w:t xml:space="preserve"> </w:t>
            </w:r>
            <w:r>
              <w:rPr>
                <w:b/>
                <w:sz w:val="18"/>
              </w:rPr>
              <w:t>Studi</w:t>
            </w:r>
            <w:r>
              <w:rPr>
                <w:b/>
                <w:spacing w:val="-42"/>
                <w:sz w:val="18"/>
              </w:rPr>
              <w:t xml:space="preserve"> </w:t>
            </w:r>
            <w:r>
              <w:rPr>
                <w:b/>
                <w:sz w:val="18"/>
              </w:rPr>
              <w:t>'G. d'Annunzio'</w:t>
            </w:r>
            <w:r>
              <w:rPr>
                <w:b/>
                <w:spacing w:val="1"/>
                <w:sz w:val="18"/>
              </w:rPr>
              <w:t xml:space="preserve"> </w:t>
            </w:r>
            <w:r>
              <w:rPr>
                <w:b/>
                <w:sz w:val="18"/>
              </w:rPr>
              <w:t>Chieti - Pescara -</w:t>
            </w:r>
            <w:r>
              <w:rPr>
                <w:b/>
                <w:spacing w:val="1"/>
                <w:sz w:val="18"/>
              </w:rPr>
              <w:t xml:space="preserve"> </w:t>
            </w:r>
            <w:r>
              <w:rPr>
                <w:b/>
                <w:sz w:val="18"/>
              </w:rPr>
              <w:t>Dipartimento di</w:t>
            </w:r>
            <w:r>
              <w:rPr>
                <w:b/>
                <w:spacing w:val="1"/>
                <w:sz w:val="18"/>
              </w:rPr>
              <w:t xml:space="preserve"> </w:t>
            </w:r>
            <w:r>
              <w:rPr>
                <w:b/>
                <w:sz w:val="18"/>
              </w:rPr>
              <w:t>Economia</w:t>
            </w:r>
          </w:p>
        </w:tc>
        <w:tc>
          <w:tcPr>
            <w:tcW w:w="8274" w:type="dxa"/>
          </w:tcPr>
          <w:p w14:paraId="1F49AF7F" w14:textId="77777777" w:rsidR="00741E70" w:rsidRDefault="00CB6070">
            <w:pPr>
              <w:pStyle w:val="TableParagraph"/>
              <w:ind w:left="76" w:right="46"/>
              <w:jc w:val="both"/>
              <w:rPr>
                <w:sz w:val="18"/>
              </w:rPr>
            </w:pPr>
            <w:r>
              <w:rPr>
                <w:sz w:val="18"/>
              </w:rPr>
              <w:t>Direttive</w:t>
            </w:r>
            <w:r>
              <w:rPr>
                <w:spacing w:val="-5"/>
                <w:sz w:val="18"/>
              </w:rPr>
              <w:t xml:space="preserve"> </w:t>
            </w:r>
            <w:r>
              <w:rPr>
                <w:sz w:val="18"/>
              </w:rPr>
              <w:t>europee</w:t>
            </w:r>
            <w:r>
              <w:rPr>
                <w:spacing w:val="-5"/>
                <w:sz w:val="18"/>
              </w:rPr>
              <w:t xml:space="preserve"> </w:t>
            </w:r>
            <w:r>
              <w:rPr>
                <w:sz w:val="18"/>
              </w:rPr>
              <w:t>con</w:t>
            </w:r>
            <w:r>
              <w:rPr>
                <w:spacing w:val="-5"/>
                <w:sz w:val="18"/>
              </w:rPr>
              <w:t xml:space="preserve"> </w:t>
            </w:r>
            <w:r>
              <w:rPr>
                <w:sz w:val="18"/>
              </w:rPr>
              <w:t>obblighi</w:t>
            </w:r>
            <w:r>
              <w:rPr>
                <w:spacing w:val="-5"/>
                <w:sz w:val="18"/>
              </w:rPr>
              <w:t xml:space="preserve"> </w:t>
            </w:r>
            <w:r>
              <w:rPr>
                <w:sz w:val="18"/>
              </w:rPr>
              <w:t>sempre</w:t>
            </w:r>
            <w:r>
              <w:rPr>
                <w:spacing w:val="-5"/>
                <w:sz w:val="18"/>
              </w:rPr>
              <w:t xml:space="preserve"> </w:t>
            </w:r>
            <w:r>
              <w:rPr>
                <w:sz w:val="18"/>
              </w:rPr>
              <w:t>più</w:t>
            </w:r>
            <w:r>
              <w:rPr>
                <w:spacing w:val="-1"/>
                <w:sz w:val="18"/>
              </w:rPr>
              <w:t xml:space="preserve"> </w:t>
            </w:r>
            <w:r>
              <w:rPr>
                <w:sz w:val="18"/>
              </w:rPr>
              <w:t>stringenti</w:t>
            </w:r>
            <w:r>
              <w:rPr>
                <w:spacing w:val="-6"/>
                <w:sz w:val="18"/>
              </w:rPr>
              <w:t xml:space="preserve"> </w:t>
            </w:r>
            <w:r>
              <w:rPr>
                <w:sz w:val="18"/>
              </w:rPr>
              <w:t>per</w:t>
            </w:r>
            <w:r>
              <w:rPr>
                <w:spacing w:val="-3"/>
                <w:sz w:val="18"/>
              </w:rPr>
              <w:t xml:space="preserve"> </w:t>
            </w:r>
            <w:r>
              <w:rPr>
                <w:sz w:val="18"/>
              </w:rPr>
              <w:t>le</w:t>
            </w:r>
            <w:r>
              <w:rPr>
                <w:spacing w:val="-5"/>
                <w:sz w:val="18"/>
              </w:rPr>
              <w:t xml:space="preserve"> </w:t>
            </w:r>
            <w:r>
              <w:rPr>
                <w:sz w:val="18"/>
              </w:rPr>
              <w:t>imprese</w:t>
            </w:r>
            <w:r>
              <w:rPr>
                <w:spacing w:val="-5"/>
                <w:sz w:val="18"/>
              </w:rPr>
              <w:t xml:space="preserve"> </w:t>
            </w:r>
            <w:r>
              <w:rPr>
                <w:sz w:val="18"/>
              </w:rPr>
              <w:t>agricole</w:t>
            </w:r>
            <w:r>
              <w:rPr>
                <w:spacing w:val="-5"/>
                <w:sz w:val="18"/>
              </w:rPr>
              <w:t xml:space="preserve"> </w:t>
            </w:r>
            <w:r>
              <w:rPr>
                <w:sz w:val="18"/>
              </w:rPr>
              <w:t>in</w:t>
            </w:r>
            <w:r>
              <w:rPr>
                <w:spacing w:val="-1"/>
                <w:sz w:val="18"/>
              </w:rPr>
              <w:t xml:space="preserve"> </w:t>
            </w:r>
            <w:r>
              <w:rPr>
                <w:sz w:val="18"/>
              </w:rPr>
              <w:t>materia</w:t>
            </w:r>
            <w:r>
              <w:rPr>
                <w:spacing w:val="-4"/>
                <w:sz w:val="18"/>
              </w:rPr>
              <w:t xml:space="preserve"> </w:t>
            </w:r>
            <w:r>
              <w:rPr>
                <w:sz w:val="18"/>
              </w:rPr>
              <w:t>di</w:t>
            </w:r>
            <w:r>
              <w:rPr>
                <w:spacing w:val="-4"/>
                <w:sz w:val="18"/>
              </w:rPr>
              <w:t xml:space="preserve"> </w:t>
            </w:r>
            <w:r>
              <w:rPr>
                <w:sz w:val="18"/>
              </w:rPr>
              <w:t>comunicazione</w:t>
            </w:r>
            <w:r>
              <w:rPr>
                <w:spacing w:val="-5"/>
                <w:sz w:val="18"/>
              </w:rPr>
              <w:t xml:space="preserve"> </w:t>
            </w:r>
            <w:r>
              <w:rPr>
                <w:sz w:val="18"/>
              </w:rPr>
              <w:t>e</w:t>
            </w:r>
            <w:r>
              <w:rPr>
                <w:spacing w:val="-42"/>
                <w:sz w:val="18"/>
              </w:rPr>
              <w:t xml:space="preserve"> </w:t>
            </w:r>
            <w:r>
              <w:rPr>
                <w:sz w:val="18"/>
              </w:rPr>
              <w:t>rendicontazione delle informazioni di sostenibilità. Tra le metodiche maggiormente utilizzate per la</w:t>
            </w:r>
            <w:r>
              <w:rPr>
                <w:spacing w:val="1"/>
                <w:sz w:val="18"/>
              </w:rPr>
              <w:t xml:space="preserve"> </w:t>
            </w:r>
            <w:r>
              <w:rPr>
                <w:sz w:val="18"/>
              </w:rPr>
              <w:t xml:space="preserve">quantificazione dell’impatto ambientale, sociale ed economica vi è l’analisi del ciclo di vita (Life </w:t>
            </w:r>
            <w:proofErr w:type="spellStart"/>
            <w:r>
              <w:rPr>
                <w:sz w:val="18"/>
              </w:rPr>
              <w:t>Cycle</w:t>
            </w:r>
            <w:proofErr w:type="spellEnd"/>
            <w:r>
              <w:rPr>
                <w:spacing w:val="1"/>
                <w:sz w:val="18"/>
              </w:rPr>
              <w:t xml:space="preserve"> </w:t>
            </w:r>
            <w:proofErr w:type="spellStart"/>
            <w:r>
              <w:rPr>
                <w:sz w:val="18"/>
              </w:rPr>
              <w:t>Thinking</w:t>
            </w:r>
            <w:proofErr w:type="spellEnd"/>
            <w:r>
              <w:rPr>
                <w:sz w:val="18"/>
              </w:rPr>
              <w:t>-LCT). Il Dipartimento di Economia dell’Università G. d’Annunzio mette a disposizione del</w:t>
            </w:r>
            <w:r>
              <w:rPr>
                <w:spacing w:val="1"/>
                <w:sz w:val="18"/>
              </w:rPr>
              <w:t xml:space="preserve"> </w:t>
            </w:r>
            <w:r>
              <w:rPr>
                <w:sz w:val="18"/>
              </w:rPr>
              <w:t>tavolo di lavoro AKIS Abruzzo le competenze e l’esperienza maturata nel campo della rendicontazione di</w:t>
            </w:r>
            <w:r>
              <w:rPr>
                <w:spacing w:val="-42"/>
                <w:sz w:val="18"/>
              </w:rPr>
              <w:t xml:space="preserve"> </w:t>
            </w:r>
            <w:r>
              <w:rPr>
                <w:sz w:val="18"/>
              </w:rPr>
              <w:t xml:space="preserve">sostenibilità e della LCA (Life </w:t>
            </w:r>
            <w:proofErr w:type="spellStart"/>
            <w:r>
              <w:rPr>
                <w:sz w:val="18"/>
              </w:rPr>
              <w:t>Cycle</w:t>
            </w:r>
            <w:proofErr w:type="spellEnd"/>
            <w:r>
              <w:rPr>
                <w:sz w:val="18"/>
              </w:rPr>
              <w:t xml:space="preserve"> </w:t>
            </w:r>
            <w:proofErr w:type="spellStart"/>
            <w:r>
              <w:rPr>
                <w:sz w:val="18"/>
              </w:rPr>
              <w:t>Assessment</w:t>
            </w:r>
            <w:proofErr w:type="spellEnd"/>
            <w:r>
              <w:rPr>
                <w:sz w:val="18"/>
              </w:rPr>
              <w:t>) e si rende disponibile ad attivare e contribuire ad</w:t>
            </w:r>
            <w:r>
              <w:rPr>
                <w:spacing w:val="1"/>
                <w:sz w:val="18"/>
              </w:rPr>
              <w:t xml:space="preserve"> </w:t>
            </w:r>
            <w:r>
              <w:rPr>
                <w:sz w:val="18"/>
              </w:rPr>
              <w:t>iniziative</w:t>
            </w:r>
            <w:r>
              <w:rPr>
                <w:spacing w:val="-2"/>
                <w:sz w:val="18"/>
              </w:rPr>
              <w:t xml:space="preserve"> </w:t>
            </w:r>
            <w:r>
              <w:rPr>
                <w:sz w:val="18"/>
              </w:rPr>
              <w:t>volte</w:t>
            </w:r>
            <w:r>
              <w:rPr>
                <w:spacing w:val="-1"/>
                <w:sz w:val="18"/>
              </w:rPr>
              <w:t xml:space="preserve"> </w:t>
            </w:r>
            <w:r>
              <w:rPr>
                <w:sz w:val="18"/>
              </w:rPr>
              <w:t>alla:</w:t>
            </w:r>
          </w:p>
          <w:p w14:paraId="68DE6FE1" w14:textId="77777777" w:rsidR="00741E70" w:rsidRDefault="00CB6070">
            <w:pPr>
              <w:pStyle w:val="TableParagraph"/>
              <w:numPr>
                <w:ilvl w:val="0"/>
                <w:numId w:val="26"/>
              </w:numPr>
              <w:tabs>
                <w:tab w:val="left" w:pos="365"/>
              </w:tabs>
              <w:ind w:right="57" w:firstLine="91"/>
              <w:jc w:val="both"/>
              <w:rPr>
                <w:sz w:val="18"/>
              </w:rPr>
            </w:pPr>
            <w:r>
              <w:rPr>
                <w:sz w:val="18"/>
              </w:rPr>
              <w:t>costituzione di un GO PEI AGRI volto a verificare lo stato di conoscenze tra gli operatori agricoli</w:t>
            </w:r>
            <w:r>
              <w:rPr>
                <w:spacing w:val="1"/>
                <w:sz w:val="18"/>
              </w:rPr>
              <w:t xml:space="preserve"> </w:t>
            </w:r>
            <w:r>
              <w:rPr>
                <w:sz w:val="18"/>
              </w:rPr>
              <w:t>abruzzesi</w:t>
            </w:r>
            <w:r>
              <w:rPr>
                <w:spacing w:val="1"/>
                <w:sz w:val="18"/>
              </w:rPr>
              <w:t xml:space="preserve"> </w:t>
            </w:r>
            <w:r>
              <w:rPr>
                <w:sz w:val="18"/>
              </w:rPr>
              <w:t>circa</w:t>
            </w:r>
            <w:r>
              <w:rPr>
                <w:spacing w:val="1"/>
                <w:sz w:val="18"/>
              </w:rPr>
              <w:t xml:space="preserve"> </w:t>
            </w:r>
            <w:r>
              <w:rPr>
                <w:sz w:val="18"/>
              </w:rPr>
              <w:t>gli</w:t>
            </w:r>
            <w:r>
              <w:rPr>
                <w:spacing w:val="1"/>
                <w:sz w:val="18"/>
              </w:rPr>
              <w:t xml:space="preserve"> </w:t>
            </w:r>
            <w:r>
              <w:rPr>
                <w:sz w:val="18"/>
              </w:rPr>
              <w:t>strumenti</w:t>
            </w:r>
            <w:r>
              <w:rPr>
                <w:spacing w:val="1"/>
                <w:sz w:val="18"/>
              </w:rPr>
              <w:t xml:space="preserve"> </w:t>
            </w:r>
            <w:r>
              <w:rPr>
                <w:sz w:val="18"/>
              </w:rPr>
              <w:t>innovativi</w:t>
            </w:r>
            <w:r>
              <w:rPr>
                <w:spacing w:val="1"/>
                <w:sz w:val="18"/>
              </w:rPr>
              <w:t xml:space="preserve"> </w:t>
            </w:r>
            <w:r>
              <w:rPr>
                <w:sz w:val="18"/>
              </w:rPr>
              <w:t>di</w:t>
            </w:r>
            <w:r>
              <w:rPr>
                <w:spacing w:val="1"/>
                <w:sz w:val="18"/>
              </w:rPr>
              <w:t xml:space="preserve"> </w:t>
            </w:r>
            <w:r>
              <w:rPr>
                <w:sz w:val="18"/>
              </w:rPr>
              <w:t>rendicontazione</w:t>
            </w:r>
            <w:r>
              <w:rPr>
                <w:spacing w:val="1"/>
                <w:sz w:val="18"/>
              </w:rPr>
              <w:t xml:space="preserve"> </w:t>
            </w:r>
            <w:r>
              <w:rPr>
                <w:sz w:val="18"/>
              </w:rPr>
              <w:t>di</w:t>
            </w:r>
            <w:r>
              <w:rPr>
                <w:spacing w:val="1"/>
                <w:sz w:val="18"/>
              </w:rPr>
              <w:t xml:space="preserve"> </w:t>
            </w:r>
            <w:r>
              <w:rPr>
                <w:sz w:val="18"/>
              </w:rPr>
              <w:t>sostenibilità</w:t>
            </w:r>
            <w:r>
              <w:rPr>
                <w:spacing w:val="1"/>
                <w:sz w:val="18"/>
              </w:rPr>
              <w:t xml:space="preserve"> </w:t>
            </w:r>
            <w:r>
              <w:rPr>
                <w:sz w:val="18"/>
              </w:rPr>
              <w:t>e</w:t>
            </w:r>
            <w:r>
              <w:rPr>
                <w:spacing w:val="1"/>
                <w:sz w:val="18"/>
              </w:rPr>
              <w:t xml:space="preserve"> </w:t>
            </w:r>
            <w:r>
              <w:rPr>
                <w:sz w:val="18"/>
              </w:rPr>
              <w:t>di</w:t>
            </w:r>
            <w:r>
              <w:rPr>
                <w:spacing w:val="1"/>
                <w:sz w:val="18"/>
              </w:rPr>
              <w:t xml:space="preserve"> </w:t>
            </w:r>
            <w:r>
              <w:rPr>
                <w:sz w:val="18"/>
              </w:rPr>
              <w:t>LCA</w:t>
            </w:r>
            <w:r>
              <w:rPr>
                <w:spacing w:val="1"/>
                <w:sz w:val="18"/>
              </w:rPr>
              <w:t xml:space="preserve"> </w:t>
            </w:r>
            <w:r>
              <w:rPr>
                <w:sz w:val="18"/>
              </w:rPr>
              <w:t>e</w:t>
            </w:r>
            <w:r>
              <w:rPr>
                <w:spacing w:val="1"/>
                <w:sz w:val="18"/>
              </w:rPr>
              <w:t xml:space="preserve"> </w:t>
            </w:r>
            <w:r>
              <w:rPr>
                <w:sz w:val="18"/>
              </w:rPr>
              <w:t>testare</w:t>
            </w:r>
            <w:r>
              <w:rPr>
                <w:spacing w:val="1"/>
                <w:sz w:val="18"/>
              </w:rPr>
              <w:t xml:space="preserve"> </w:t>
            </w:r>
            <w:r>
              <w:rPr>
                <w:sz w:val="18"/>
              </w:rPr>
              <w:t>tali</w:t>
            </w:r>
            <w:r>
              <w:rPr>
                <w:spacing w:val="1"/>
                <w:sz w:val="18"/>
              </w:rPr>
              <w:t xml:space="preserve"> </w:t>
            </w:r>
            <w:r w:rsidR="009B6C93">
              <w:rPr>
                <w:sz w:val="18"/>
              </w:rPr>
              <w:t xml:space="preserve">innovazioni nella pratica (SRG01Sostegno gruppi operativi PEI </w:t>
            </w:r>
            <w:r>
              <w:rPr>
                <w:sz w:val="18"/>
              </w:rPr>
              <w:t>AGRI);</w:t>
            </w:r>
          </w:p>
          <w:p w14:paraId="3876F549" w14:textId="77777777" w:rsidR="00741E70" w:rsidRDefault="00CB6070">
            <w:pPr>
              <w:pStyle w:val="TableParagraph"/>
              <w:numPr>
                <w:ilvl w:val="0"/>
                <w:numId w:val="26"/>
              </w:numPr>
              <w:tabs>
                <w:tab w:val="left" w:pos="404"/>
              </w:tabs>
              <w:spacing w:line="206" w:lineRule="exact"/>
              <w:ind w:right="54" w:firstLine="91"/>
              <w:jc w:val="both"/>
              <w:rPr>
                <w:sz w:val="18"/>
              </w:rPr>
            </w:pPr>
            <w:r>
              <w:rPr>
                <w:sz w:val="18"/>
              </w:rPr>
              <w:t>sensibilizzazione</w:t>
            </w:r>
            <w:r>
              <w:rPr>
                <w:spacing w:val="1"/>
                <w:sz w:val="18"/>
              </w:rPr>
              <w:t xml:space="preserve"> </w:t>
            </w:r>
            <w:r>
              <w:rPr>
                <w:sz w:val="18"/>
              </w:rPr>
              <w:t>degli</w:t>
            </w:r>
            <w:r>
              <w:rPr>
                <w:spacing w:val="1"/>
                <w:sz w:val="18"/>
              </w:rPr>
              <w:t xml:space="preserve"> </w:t>
            </w:r>
            <w:r>
              <w:rPr>
                <w:sz w:val="18"/>
              </w:rPr>
              <w:t>operatori</w:t>
            </w:r>
            <w:r>
              <w:rPr>
                <w:spacing w:val="1"/>
                <w:sz w:val="18"/>
              </w:rPr>
              <w:t xml:space="preserve"> </w:t>
            </w:r>
            <w:r>
              <w:rPr>
                <w:sz w:val="18"/>
              </w:rPr>
              <w:t>agricoli</w:t>
            </w:r>
            <w:r>
              <w:rPr>
                <w:spacing w:val="1"/>
                <w:sz w:val="18"/>
              </w:rPr>
              <w:t xml:space="preserve"> </w:t>
            </w:r>
            <w:r>
              <w:rPr>
                <w:sz w:val="18"/>
              </w:rPr>
              <w:t>circa</w:t>
            </w:r>
            <w:r>
              <w:rPr>
                <w:spacing w:val="1"/>
                <w:sz w:val="18"/>
              </w:rPr>
              <w:t xml:space="preserve"> </w:t>
            </w:r>
            <w:r>
              <w:rPr>
                <w:sz w:val="18"/>
              </w:rPr>
              <w:t>le</w:t>
            </w:r>
            <w:r>
              <w:rPr>
                <w:spacing w:val="1"/>
                <w:sz w:val="18"/>
              </w:rPr>
              <w:t xml:space="preserve"> </w:t>
            </w:r>
            <w:r>
              <w:rPr>
                <w:sz w:val="18"/>
              </w:rPr>
              <w:t>potenzialità</w:t>
            </w:r>
            <w:r>
              <w:rPr>
                <w:spacing w:val="1"/>
                <w:sz w:val="18"/>
              </w:rPr>
              <w:t xml:space="preserve"> </w:t>
            </w:r>
            <w:r>
              <w:rPr>
                <w:sz w:val="18"/>
              </w:rPr>
              <w:t>dell’applicazione</w:t>
            </w:r>
            <w:r>
              <w:rPr>
                <w:spacing w:val="1"/>
                <w:sz w:val="18"/>
              </w:rPr>
              <w:t xml:space="preserve"> </w:t>
            </w:r>
            <w:r>
              <w:rPr>
                <w:sz w:val="18"/>
              </w:rPr>
              <w:t>di</w:t>
            </w:r>
            <w:r>
              <w:rPr>
                <w:spacing w:val="1"/>
                <w:sz w:val="18"/>
              </w:rPr>
              <w:t xml:space="preserve"> </w:t>
            </w:r>
            <w:r>
              <w:rPr>
                <w:sz w:val="18"/>
              </w:rPr>
              <w:t>strumenti</w:t>
            </w:r>
            <w:r>
              <w:rPr>
                <w:spacing w:val="1"/>
                <w:sz w:val="18"/>
              </w:rPr>
              <w:t xml:space="preserve"> </w:t>
            </w:r>
            <w:r>
              <w:rPr>
                <w:sz w:val="18"/>
              </w:rPr>
              <w:t>di</w:t>
            </w:r>
            <w:r>
              <w:rPr>
                <w:spacing w:val="1"/>
                <w:sz w:val="18"/>
              </w:rPr>
              <w:t xml:space="preserve"> </w:t>
            </w:r>
            <w:r>
              <w:rPr>
                <w:sz w:val="18"/>
              </w:rPr>
              <w:t>comunicazione</w:t>
            </w:r>
            <w:r>
              <w:rPr>
                <w:spacing w:val="1"/>
                <w:sz w:val="18"/>
              </w:rPr>
              <w:t xml:space="preserve"> </w:t>
            </w:r>
            <w:r>
              <w:rPr>
                <w:sz w:val="18"/>
              </w:rPr>
              <w:t>delle</w:t>
            </w:r>
            <w:r>
              <w:rPr>
                <w:spacing w:val="1"/>
                <w:sz w:val="18"/>
              </w:rPr>
              <w:t xml:space="preserve"> </w:t>
            </w:r>
            <w:r>
              <w:rPr>
                <w:sz w:val="18"/>
              </w:rPr>
              <w:t>informazioni</w:t>
            </w:r>
            <w:r>
              <w:rPr>
                <w:spacing w:val="1"/>
                <w:sz w:val="18"/>
              </w:rPr>
              <w:t xml:space="preserve"> </w:t>
            </w:r>
            <w:r>
              <w:rPr>
                <w:sz w:val="18"/>
              </w:rPr>
              <w:t>di</w:t>
            </w:r>
            <w:r>
              <w:rPr>
                <w:spacing w:val="1"/>
                <w:sz w:val="18"/>
              </w:rPr>
              <w:t xml:space="preserve"> </w:t>
            </w:r>
            <w:r>
              <w:rPr>
                <w:sz w:val="18"/>
              </w:rPr>
              <w:t>sostenibilità,</w:t>
            </w:r>
            <w:r>
              <w:rPr>
                <w:spacing w:val="1"/>
                <w:sz w:val="18"/>
              </w:rPr>
              <w:t xml:space="preserve"> </w:t>
            </w:r>
            <w:r>
              <w:rPr>
                <w:sz w:val="18"/>
              </w:rPr>
              <w:t>e</w:t>
            </w:r>
            <w:r>
              <w:rPr>
                <w:spacing w:val="1"/>
                <w:sz w:val="18"/>
              </w:rPr>
              <w:t xml:space="preserve"> </w:t>
            </w:r>
            <w:r>
              <w:rPr>
                <w:sz w:val="18"/>
              </w:rPr>
              <w:t>a</w:t>
            </w:r>
            <w:r>
              <w:rPr>
                <w:spacing w:val="1"/>
                <w:sz w:val="18"/>
              </w:rPr>
              <w:t xml:space="preserve"> </w:t>
            </w:r>
            <w:r>
              <w:rPr>
                <w:sz w:val="18"/>
              </w:rPr>
              <w:t>contribuire</w:t>
            </w:r>
            <w:r>
              <w:rPr>
                <w:spacing w:val="1"/>
                <w:sz w:val="18"/>
              </w:rPr>
              <w:t xml:space="preserve"> </w:t>
            </w:r>
            <w:r>
              <w:rPr>
                <w:sz w:val="18"/>
              </w:rPr>
              <w:t>allo</w:t>
            </w:r>
            <w:r>
              <w:rPr>
                <w:spacing w:val="1"/>
                <w:sz w:val="18"/>
              </w:rPr>
              <w:t xml:space="preserve"> </w:t>
            </w:r>
            <w:r>
              <w:rPr>
                <w:sz w:val="18"/>
              </w:rPr>
              <w:t>sviluppo</w:t>
            </w:r>
            <w:r>
              <w:rPr>
                <w:spacing w:val="1"/>
                <w:sz w:val="18"/>
              </w:rPr>
              <w:t xml:space="preserve"> </w:t>
            </w:r>
            <w:r>
              <w:rPr>
                <w:sz w:val="18"/>
              </w:rPr>
              <w:t>culturale</w:t>
            </w:r>
            <w:r>
              <w:rPr>
                <w:spacing w:val="1"/>
                <w:sz w:val="18"/>
              </w:rPr>
              <w:t xml:space="preserve"> </w:t>
            </w:r>
            <w:r>
              <w:rPr>
                <w:sz w:val="18"/>
              </w:rPr>
              <w:t>e</w:t>
            </w:r>
            <w:r>
              <w:rPr>
                <w:spacing w:val="1"/>
                <w:sz w:val="18"/>
              </w:rPr>
              <w:t xml:space="preserve"> </w:t>
            </w:r>
            <w:r>
              <w:rPr>
                <w:spacing w:val="-1"/>
                <w:sz w:val="18"/>
              </w:rPr>
              <w:t>all’accrescimento</w:t>
            </w:r>
            <w:r>
              <w:rPr>
                <w:spacing w:val="-9"/>
                <w:sz w:val="18"/>
              </w:rPr>
              <w:t xml:space="preserve"> </w:t>
            </w:r>
            <w:r>
              <w:rPr>
                <w:sz w:val="18"/>
              </w:rPr>
              <w:t>delle</w:t>
            </w:r>
            <w:r>
              <w:rPr>
                <w:spacing w:val="-10"/>
                <w:sz w:val="18"/>
              </w:rPr>
              <w:t xml:space="preserve"> </w:t>
            </w:r>
            <w:r>
              <w:rPr>
                <w:sz w:val="18"/>
              </w:rPr>
              <w:t>competenze</w:t>
            </w:r>
            <w:r>
              <w:rPr>
                <w:spacing w:val="-10"/>
                <w:sz w:val="18"/>
              </w:rPr>
              <w:t xml:space="preserve"> </w:t>
            </w:r>
            <w:r>
              <w:rPr>
                <w:sz w:val="18"/>
              </w:rPr>
              <w:t>degli</w:t>
            </w:r>
            <w:r>
              <w:rPr>
                <w:spacing w:val="-9"/>
                <w:sz w:val="18"/>
              </w:rPr>
              <w:t xml:space="preserve"> </w:t>
            </w:r>
            <w:r>
              <w:rPr>
                <w:sz w:val="18"/>
              </w:rPr>
              <w:t>operatori</w:t>
            </w:r>
            <w:r>
              <w:rPr>
                <w:spacing w:val="-10"/>
                <w:sz w:val="18"/>
              </w:rPr>
              <w:t xml:space="preserve"> </w:t>
            </w:r>
            <w:r>
              <w:rPr>
                <w:sz w:val="18"/>
              </w:rPr>
              <w:t>attraverso</w:t>
            </w:r>
            <w:r>
              <w:rPr>
                <w:spacing w:val="-8"/>
                <w:sz w:val="18"/>
              </w:rPr>
              <w:t xml:space="preserve"> </w:t>
            </w:r>
            <w:r>
              <w:rPr>
                <w:sz w:val="18"/>
              </w:rPr>
              <w:t>l’organizzazione</w:t>
            </w:r>
            <w:r>
              <w:rPr>
                <w:spacing w:val="-10"/>
                <w:sz w:val="18"/>
              </w:rPr>
              <w:t xml:space="preserve"> </w:t>
            </w:r>
            <w:r>
              <w:rPr>
                <w:sz w:val="18"/>
              </w:rPr>
              <w:t>di</w:t>
            </w:r>
            <w:r>
              <w:rPr>
                <w:spacing w:val="-9"/>
                <w:sz w:val="18"/>
              </w:rPr>
              <w:t xml:space="preserve"> </w:t>
            </w:r>
            <w:r>
              <w:rPr>
                <w:sz w:val="18"/>
              </w:rPr>
              <w:t>laboratori</w:t>
            </w:r>
            <w:r>
              <w:rPr>
                <w:spacing w:val="-10"/>
                <w:sz w:val="18"/>
              </w:rPr>
              <w:t xml:space="preserve"> </w:t>
            </w:r>
            <w:r>
              <w:rPr>
                <w:sz w:val="18"/>
              </w:rPr>
              <w:t>applicativi</w:t>
            </w:r>
            <w:r>
              <w:rPr>
                <w:spacing w:val="-9"/>
                <w:sz w:val="18"/>
              </w:rPr>
              <w:t xml:space="preserve"> </w:t>
            </w:r>
            <w:r>
              <w:rPr>
                <w:sz w:val="18"/>
              </w:rPr>
              <w:t>per</w:t>
            </w:r>
            <w:r w:rsidR="000D437E">
              <w:rPr>
                <w:sz w:val="18"/>
              </w:rPr>
              <w:t xml:space="preserve"> </w:t>
            </w:r>
            <w:r w:rsidR="000D437E">
              <w:rPr>
                <w:spacing w:val="-1"/>
                <w:sz w:val="18"/>
              </w:rPr>
              <w:t>filiere</w:t>
            </w:r>
            <w:r w:rsidR="000D437E">
              <w:rPr>
                <w:spacing w:val="-13"/>
                <w:sz w:val="18"/>
              </w:rPr>
              <w:t xml:space="preserve"> </w:t>
            </w:r>
            <w:r w:rsidR="000D437E">
              <w:rPr>
                <w:spacing w:val="-1"/>
                <w:sz w:val="18"/>
              </w:rPr>
              <w:t>specificatamente</w:t>
            </w:r>
            <w:r w:rsidR="000D437E">
              <w:rPr>
                <w:spacing w:val="-13"/>
                <w:sz w:val="18"/>
              </w:rPr>
              <w:t xml:space="preserve"> </w:t>
            </w:r>
            <w:r w:rsidR="000D437E">
              <w:rPr>
                <w:spacing w:val="-1"/>
                <w:sz w:val="18"/>
              </w:rPr>
              <w:t>selezionate</w:t>
            </w:r>
            <w:r w:rsidR="000D437E">
              <w:rPr>
                <w:spacing w:val="-13"/>
                <w:sz w:val="18"/>
              </w:rPr>
              <w:t xml:space="preserve"> </w:t>
            </w:r>
            <w:r w:rsidR="000D437E">
              <w:rPr>
                <w:sz w:val="18"/>
              </w:rPr>
              <w:t>e</w:t>
            </w:r>
            <w:r w:rsidR="000D437E">
              <w:rPr>
                <w:spacing w:val="-13"/>
                <w:sz w:val="18"/>
              </w:rPr>
              <w:t xml:space="preserve"> </w:t>
            </w:r>
            <w:r w:rsidR="000D437E">
              <w:rPr>
                <w:sz w:val="18"/>
              </w:rPr>
              <w:t>di</w:t>
            </w:r>
            <w:r w:rsidR="000D437E">
              <w:rPr>
                <w:spacing w:val="-10"/>
                <w:sz w:val="18"/>
              </w:rPr>
              <w:t xml:space="preserve"> </w:t>
            </w:r>
            <w:r w:rsidR="000D437E">
              <w:rPr>
                <w:sz w:val="18"/>
              </w:rPr>
              <w:t>altre</w:t>
            </w:r>
            <w:r w:rsidR="000D437E">
              <w:rPr>
                <w:spacing w:val="-13"/>
                <w:sz w:val="18"/>
              </w:rPr>
              <w:t xml:space="preserve"> </w:t>
            </w:r>
            <w:r w:rsidR="000D437E">
              <w:rPr>
                <w:sz w:val="18"/>
              </w:rPr>
              <w:t>azioni</w:t>
            </w:r>
            <w:r w:rsidR="000D437E">
              <w:rPr>
                <w:spacing w:val="-11"/>
                <w:sz w:val="18"/>
              </w:rPr>
              <w:t xml:space="preserve"> </w:t>
            </w:r>
            <w:r w:rsidR="000D437E">
              <w:rPr>
                <w:sz w:val="18"/>
              </w:rPr>
              <w:t>di</w:t>
            </w:r>
            <w:r w:rsidR="000D437E">
              <w:rPr>
                <w:spacing w:val="-11"/>
                <w:sz w:val="18"/>
              </w:rPr>
              <w:t xml:space="preserve"> </w:t>
            </w:r>
            <w:r w:rsidR="000D437E">
              <w:rPr>
                <w:sz w:val="18"/>
              </w:rPr>
              <w:t>informazione</w:t>
            </w:r>
            <w:r w:rsidR="000D437E">
              <w:rPr>
                <w:spacing w:val="-15"/>
                <w:sz w:val="18"/>
              </w:rPr>
              <w:t xml:space="preserve"> </w:t>
            </w:r>
            <w:r w:rsidR="000D437E">
              <w:rPr>
                <w:sz w:val="18"/>
              </w:rPr>
              <w:t>(ad</w:t>
            </w:r>
            <w:r w:rsidR="000D437E">
              <w:rPr>
                <w:spacing w:val="-10"/>
                <w:sz w:val="18"/>
              </w:rPr>
              <w:t xml:space="preserve"> </w:t>
            </w:r>
            <w:r w:rsidR="000D437E">
              <w:rPr>
                <w:sz w:val="18"/>
              </w:rPr>
              <w:t>esempio,</w:t>
            </w:r>
            <w:r w:rsidR="000D437E">
              <w:rPr>
                <w:spacing w:val="-11"/>
                <w:sz w:val="18"/>
              </w:rPr>
              <w:t xml:space="preserve"> </w:t>
            </w:r>
            <w:r w:rsidR="000D437E">
              <w:rPr>
                <w:sz w:val="18"/>
              </w:rPr>
              <w:t>convegni)</w:t>
            </w:r>
            <w:r w:rsidR="000D437E">
              <w:rPr>
                <w:spacing w:val="-12"/>
                <w:sz w:val="18"/>
              </w:rPr>
              <w:t xml:space="preserve"> </w:t>
            </w:r>
            <w:r w:rsidR="000D437E">
              <w:rPr>
                <w:sz w:val="18"/>
              </w:rPr>
              <w:t>(SRH04</w:t>
            </w:r>
            <w:r w:rsidR="000D437E">
              <w:rPr>
                <w:spacing w:val="-11"/>
                <w:sz w:val="18"/>
              </w:rPr>
              <w:t xml:space="preserve"> </w:t>
            </w:r>
            <w:r w:rsidR="000D437E">
              <w:rPr>
                <w:sz w:val="18"/>
              </w:rPr>
              <w:t>Azioni</w:t>
            </w:r>
            <w:r w:rsidR="000D437E">
              <w:rPr>
                <w:spacing w:val="1"/>
                <w:sz w:val="18"/>
              </w:rPr>
              <w:t xml:space="preserve"> </w:t>
            </w:r>
            <w:r w:rsidR="000D437E">
              <w:rPr>
                <w:sz w:val="18"/>
              </w:rPr>
              <w:t>di informazione).</w:t>
            </w:r>
          </w:p>
        </w:tc>
      </w:tr>
      <w:tr w:rsidR="000D437E" w14:paraId="171D4622" w14:textId="77777777" w:rsidTr="005565B2">
        <w:trPr>
          <w:trHeight w:val="1133"/>
        </w:trPr>
        <w:tc>
          <w:tcPr>
            <w:tcW w:w="1843" w:type="dxa"/>
          </w:tcPr>
          <w:p w14:paraId="6FB186B1" w14:textId="77777777" w:rsidR="000D437E" w:rsidRDefault="000D437E" w:rsidP="000D437E">
            <w:pPr>
              <w:pStyle w:val="TableParagraph"/>
              <w:rPr>
                <w:b/>
                <w:sz w:val="20"/>
              </w:rPr>
            </w:pPr>
          </w:p>
          <w:p w14:paraId="08892FB6" w14:textId="77777777" w:rsidR="000D437E" w:rsidRDefault="000D437E" w:rsidP="000D437E">
            <w:pPr>
              <w:pStyle w:val="TableParagraph"/>
              <w:rPr>
                <w:b/>
                <w:sz w:val="20"/>
              </w:rPr>
            </w:pPr>
          </w:p>
          <w:p w14:paraId="11F812E4" w14:textId="77777777" w:rsidR="000D437E" w:rsidRDefault="000D437E" w:rsidP="000D437E">
            <w:pPr>
              <w:pStyle w:val="TableParagraph"/>
              <w:rPr>
                <w:b/>
                <w:sz w:val="20"/>
              </w:rPr>
            </w:pPr>
          </w:p>
          <w:p w14:paraId="74F96A06" w14:textId="77777777" w:rsidR="000D437E" w:rsidRDefault="000D437E" w:rsidP="000D437E">
            <w:pPr>
              <w:pStyle w:val="TableParagraph"/>
              <w:rPr>
                <w:b/>
                <w:sz w:val="20"/>
              </w:rPr>
            </w:pPr>
          </w:p>
          <w:p w14:paraId="1F656709" w14:textId="77777777" w:rsidR="000D437E" w:rsidRDefault="000D437E" w:rsidP="000D437E">
            <w:pPr>
              <w:pStyle w:val="TableParagraph"/>
              <w:rPr>
                <w:b/>
                <w:sz w:val="20"/>
              </w:rPr>
            </w:pPr>
          </w:p>
          <w:p w14:paraId="102E8BAE" w14:textId="77777777" w:rsidR="000D437E" w:rsidRDefault="000D437E" w:rsidP="000D437E">
            <w:pPr>
              <w:pStyle w:val="TableParagraph"/>
              <w:rPr>
                <w:b/>
                <w:sz w:val="20"/>
              </w:rPr>
            </w:pPr>
          </w:p>
          <w:p w14:paraId="64B149A8" w14:textId="77777777" w:rsidR="000D437E" w:rsidRDefault="000D437E" w:rsidP="000D437E">
            <w:pPr>
              <w:pStyle w:val="TableParagraph"/>
              <w:rPr>
                <w:b/>
                <w:sz w:val="20"/>
              </w:rPr>
            </w:pPr>
          </w:p>
          <w:p w14:paraId="00639BC2" w14:textId="77777777" w:rsidR="000D437E" w:rsidRDefault="000D437E" w:rsidP="000D437E">
            <w:pPr>
              <w:pStyle w:val="TableParagraph"/>
              <w:rPr>
                <w:b/>
                <w:sz w:val="20"/>
              </w:rPr>
            </w:pPr>
          </w:p>
          <w:p w14:paraId="085B2045" w14:textId="77777777" w:rsidR="000D437E" w:rsidRDefault="000D437E" w:rsidP="000D437E">
            <w:pPr>
              <w:pStyle w:val="TableParagraph"/>
              <w:rPr>
                <w:b/>
                <w:sz w:val="20"/>
              </w:rPr>
            </w:pPr>
          </w:p>
          <w:p w14:paraId="2AF1B2CA" w14:textId="77777777" w:rsidR="000D437E" w:rsidRDefault="000D437E" w:rsidP="000D437E">
            <w:pPr>
              <w:pStyle w:val="TableParagraph"/>
              <w:rPr>
                <w:b/>
                <w:sz w:val="20"/>
              </w:rPr>
            </w:pPr>
          </w:p>
          <w:p w14:paraId="1564A852" w14:textId="77777777" w:rsidR="000D437E" w:rsidRDefault="000D437E" w:rsidP="000D437E">
            <w:pPr>
              <w:pStyle w:val="TableParagraph"/>
              <w:rPr>
                <w:b/>
                <w:sz w:val="20"/>
              </w:rPr>
            </w:pPr>
          </w:p>
          <w:p w14:paraId="519A1E2D" w14:textId="77777777" w:rsidR="000D437E" w:rsidRDefault="000D437E" w:rsidP="000D437E">
            <w:pPr>
              <w:pStyle w:val="TableParagraph"/>
              <w:rPr>
                <w:b/>
                <w:sz w:val="20"/>
              </w:rPr>
            </w:pPr>
          </w:p>
          <w:p w14:paraId="20849860" w14:textId="77777777" w:rsidR="000D437E" w:rsidRDefault="000D437E" w:rsidP="000D437E">
            <w:pPr>
              <w:pStyle w:val="TableParagraph"/>
              <w:rPr>
                <w:b/>
                <w:sz w:val="20"/>
              </w:rPr>
            </w:pPr>
          </w:p>
          <w:p w14:paraId="19D66BF3" w14:textId="77777777" w:rsidR="000D437E" w:rsidRDefault="000D437E" w:rsidP="000D437E">
            <w:pPr>
              <w:pStyle w:val="TableParagraph"/>
              <w:rPr>
                <w:b/>
                <w:sz w:val="20"/>
              </w:rPr>
            </w:pPr>
          </w:p>
          <w:p w14:paraId="51F81148" w14:textId="77777777" w:rsidR="000D437E" w:rsidRDefault="000D437E" w:rsidP="000D437E">
            <w:pPr>
              <w:pStyle w:val="TableParagraph"/>
              <w:rPr>
                <w:b/>
                <w:sz w:val="20"/>
              </w:rPr>
            </w:pPr>
          </w:p>
          <w:p w14:paraId="34BBE65A" w14:textId="77777777" w:rsidR="000D437E" w:rsidRDefault="000D437E" w:rsidP="000D437E">
            <w:pPr>
              <w:pStyle w:val="TableParagraph"/>
              <w:rPr>
                <w:b/>
                <w:sz w:val="20"/>
              </w:rPr>
            </w:pPr>
          </w:p>
          <w:p w14:paraId="2780D374" w14:textId="77777777" w:rsidR="000D437E" w:rsidRDefault="000D437E" w:rsidP="000D437E">
            <w:pPr>
              <w:pStyle w:val="TableParagraph"/>
              <w:rPr>
                <w:b/>
                <w:sz w:val="20"/>
              </w:rPr>
            </w:pPr>
          </w:p>
          <w:p w14:paraId="143CCAEE" w14:textId="77777777" w:rsidR="000D437E" w:rsidRDefault="000D437E" w:rsidP="000D437E">
            <w:pPr>
              <w:pStyle w:val="TableParagraph"/>
              <w:rPr>
                <w:b/>
                <w:sz w:val="20"/>
              </w:rPr>
            </w:pPr>
          </w:p>
          <w:p w14:paraId="7B41D25E" w14:textId="77777777" w:rsidR="000D437E" w:rsidRDefault="000D437E" w:rsidP="000D437E">
            <w:pPr>
              <w:pStyle w:val="TableParagraph"/>
              <w:ind w:left="76" w:right="844"/>
              <w:rPr>
                <w:b/>
                <w:sz w:val="18"/>
              </w:rPr>
            </w:pPr>
            <w:r>
              <w:rPr>
                <w:b/>
                <w:sz w:val="18"/>
              </w:rPr>
              <w:t xml:space="preserve">Best </w:t>
            </w:r>
            <w:proofErr w:type="spellStart"/>
            <w:r>
              <w:rPr>
                <w:b/>
                <w:sz w:val="18"/>
              </w:rPr>
              <w:t>Ideas</w:t>
            </w:r>
            <w:proofErr w:type="spellEnd"/>
            <w:r>
              <w:rPr>
                <w:b/>
                <w:spacing w:val="1"/>
                <w:sz w:val="18"/>
              </w:rPr>
              <w:t xml:space="preserve"> </w:t>
            </w:r>
            <w:r>
              <w:rPr>
                <w:b/>
                <w:spacing w:val="-2"/>
                <w:sz w:val="18"/>
              </w:rPr>
              <w:t>Formazione</w:t>
            </w:r>
          </w:p>
        </w:tc>
        <w:tc>
          <w:tcPr>
            <w:tcW w:w="8274" w:type="dxa"/>
          </w:tcPr>
          <w:p w14:paraId="27304C0C" w14:textId="77777777" w:rsidR="000D437E" w:rsidRDefault="000D437E" w:rsidP="000D437E">
            <w:pPr>
              <w:pStyle w:val="TableParagraph"/>
              <w:spacing w:line="204" w:lineRule="exact"/>
              <w:ind w:left="77"/>
              <w:rPr>
                <w:b/>
                <w:sz w:val="18"/>
              </w:rPr>
            </w:pPr>
            <w:r>
              <w:rPr>
                <w:b/>
                <w:sz w:val="18"/>
              </w:rPr>
              <w:t>SRH01:</w:t>
            </w:r>
          </w:p>
          <w:p w14:paraId="02E2316B" w14:textId="77777777" w:rsidR="000D437E" w:rsidRDefault="000D437E" w:rsidP="000D437E">
            <w:pPr>
              <w:pStyle w:val="TableParagraph"/>
              <w:numPr>
                <w:ilvl w:val="0"/>
                <w:numId w:val="25"/>
              </w:numPr>
              <w:tabs>
                <w:tab w:val="left" w:pos="257"/>
              </w:tabs>
              <w:ind w:right="49" w:firstLine="0"/>
              <w:jc w:val="both"/>
              <w:rPr>
                <w:sz w:val="18"/>
              </w:rPr>
            </w:pPr>
            <w:r>
              <w:rPr>
                <w:sz w:val="18"/>
              </w:rPr>
              <w:t>Prevedere nel bando l’anticipo delle somme ad ogni fase di avanzamento del progetto in quando spesso</w:t>
            </w:r>
            <w:r>
              <w:rPr>
                <w:spacing w:val="-42"/>
                <w:sz w:val="18"/>
              </w:rPr>
              <w:t xml:space="preserve"> </w:t>
            </w:r>
            <w:r>
              <w:rPr>
                <w:sz w:val="18"/>
              </w:rPr>
              <w:t>i</w:t>
            </w:r>
            <w:r>
              <w:rPr>
                <w:spacing w:val="1"/>
                <w:sz w:val="18"/>
              </w:rPr>
              <w:t xml:space="preserve"> </w:t>
            </w:r>
            <w:r>
              <w:rPr>
                <w:sz w:val="18"/>
              </w:rPr>
              <w:t>partners</w:t>
            </w:r>
            <w:r>
              <w:rPr>
                <w:spacing w:val="1"/>
                <w:sz w:val="18"/>
              </w:rPr>
              <w:t xml:space="preserve"> </w:t>
            </w:r>
            <w:r>
              <w:rPr>
                <w:sz w:val="18"/>
              </w:rPr>
              <w:t>del</w:t>
            </w:r>
            <w:r>
              <w:rPr>
                <w:spacing w:val="1"/>
                <w:sz w:val="18"/>
              </w:rPr>
              <w:t xml:space="preserve"> </w:t>
            </w:r>
            <w:r>
              <w:rPr>
                <w:sz w:val="18"/>
              </w:rPr>
              <w:t>gruppo</w:t>
            </w:r>
            <w:r>
              <w:rPr>
                <w:spacing w:val="1"/>
                <w:sz w:val="18"/>
              </w:rPr>
              <w:t xml:space="preserve"> </w:t>
            </w:r>
            <w:r>
              <w:rPr>
                <w:sz w:val="18"/>
              </w:rPr>
              <w:t>di</w:t>
            </w:r>
            <w:r>
              <w:rPr>
                <w:spacing w:val="1"/>
                <w:sz w:val="18"/>
              </w:rPr>
              <w:t xml:space="preserve"> </w:t>
            </w:r>
            <w:r>
              <w:rPr>
                <w:sz w:val="18"/>
              </w:rPr>
              <w:t>sperimentazione</w:t>
            </w:r>
            <w:r>
              <w:rPr>
                <w:spacing w:val="1"/>
                <w:sz w:val="18"/>
              </w:rPr>
              <w:t xml:space="preserve"> </w:t>
            </w:r>
            <w:r>
              <w:rPr>
                <w:sz w:val="18"/>
              </w:rPr>
              <w:t>è</w:t>
            </w:r>
            <w:r>
              <w:rPr>
                <w:spacing w:val="1"/>
                <w:sz w:val="18"/>
              </w:rPr>
              <w:t xml:space="preserve"> </w:t>
            </w:r>
            <w:r>
              <w:rPr>
                <w:sz w:val="18"/>
              </w:rPr>
              <w:t>costituito</w:t>
            </w:r>
            <w:r>
              <w:rPr>
                <w:spacing w:val="1"/>
                <w:sz w:val="18"/>
              </w:rPr>
              <w:t xml:space="preserve"> </w:t>
            </w:r>
            <w:r>
              <w:rPr>
                <w:sz w:val="18"/>
              </w:rPr>
              <w:t>da</w:t>
            </w:r>
            <w:r>
              <w:rPr>
                <w:spacing w:val="1"/>
                <w:sz w:val="18"/>
              </w:rPr>
              <w:t xml:space="preserve"> </w:t>
            </w:r>
            <w:r>
              <w:rPr>
                <w:sz w:val="18"/>
              </w:rPr>
              <w:t>Enti</w:t>
            </w:r>
            <w:r>
              <w:rPr>
                <w:spacing w:val="1"/>
                <w:sz w:val="18"/>
              </w:rPr>
              <w:t xml:space="preserve"> </w:t>
            </w:r>
            <w:r>
              <w:rPr>
                <w:sz w:val="18"/>
              </w:rPr>
              <w:t>Pubblici</w:t>
            </w:r>
            <w:r>
              <w:rPr>
                <w:spacing w:val="1"/>
                <w:sz w:val="18"/>
              </w:rPr>
              <w:t xml:space="preserve"> </w:t>
            </w:r>
            <w:r>
              <w:rPr>
                <w:sz w:val="18"/>
              </w:rPr>
              <w:t>e/o</w:t>
            </w:r>
            <w:r>
              <w:rPr>
                <w:spacing w:val="1"/>
                <w:sz w:val="18"/>
              </w:rPr>
              <w:t xml:space="preserve"> </w:t>
            </w:r>
            <w:r>
              <w:rPr>
                <w:sz w:val="18"/>
              </w:rPr>
              <w:t>privati</w:t>
            </w:r>
            <w:r>
              <w:rPr>
                <w:spacing w:val="1"/>
                <w:sz w:val="18"/>
              </w:rPr>
              <w:t xml:space="preserve"> </w:t>
            </w:r>
            <w:r>
              <w:rPr>
                <w:sz w:val="18"/>
              </w:rPr>
              <w:t>e/o</w:t>
            </w:r>
            <w:r>
              <w:rPr>
                <w:spacing w:val="1"/>
                <w:sz w:val="18"/>
              </w:rPr>
              <w:t xml:space="preserve"> </w:t>
            </w:r>
            <w:r>
              <w:rPr>
                <w:sz w:val="18"/>
              </w:rPr>
              <w:t>singoli</w:t>
            </w:r>
            <w:r>
              <w:rPr>
                <w:spacing w:val="1"/>
                <w:sz w:val="18"/>
              </w:rPr>
              <w:t xml:space="preserve"> </w:t>
            </w:r>
            <w:r>
              <w:rPr>
                <w:sz w:val="18"/>
              </w:rPr>
              <w:t>liberi</w:t>
            </w:r>
            <w:r>
              <w:rPr>
                <w:spacing w:val="-42"/>
                <w:sz w:val="18"/>
              </w:rPr>
              <w:t xml:space="preserve"> </w:t>
            </w:r>
            <w:r>
              <w:rPr>
                <w:sz w:val="18"/>
              </w:rPr>
              <w:t>professionisti</w:t>
            </w:r>
            <w:r>
              <w:rPr>
                <w:spacing w:val="1"/>
                <w:sz w:val="18"/>
              </w:rPr>
              <w:t xml:space="preserve"> </w:t>
            </w:r>
            <w:r>
              <w:rPr>
                <w:sz w:val="18"/>
              </w:rPr>
              <w:t>che</w:t>
            </w:r>
            <w:r>
              <w:rPr>
                <w:spacing w:val="1"/>
                <w:sz w:val="18"/>
              </w:rPr>
              <w:t xml:space="preserve"> </w:t>
            </w:r>
            <w:r>
              <w:rPr>
                <w:sz w:val="18"/>
              </w:rPr>
              <w:t>non</w:t>
            </w:r>
            <w:r>
              <w:rPr>
                <w:spacing w:val="1"/>
                <w:sz w:val="18"/>
              </w:rPr>
              <w:t xml:space="preserve"> </w:t>
            </w:r>
            <w:r>
              <w:rPr>
                <w:sz w:val="18"/>
              </w:rPr>
              <w:t>hanno</w:t>
            </w:r>
            <w:r>
              <w:rPr>
                <w:spacing w:val="1"/>
                <w:sz w:val="18"/>
              </w:rPr>
              <w:t xml:space="preserve"> </w:t>
            </w:r>
            <w:r>
              <w:rPr>
                <w:sz w:val="18"/>
              </w:rPr>
              <w:t>la</w:t>
            </w:r>
            <w:r>
              <w:rPr>
                <w:spacing w:val="1"/>
                <w:sz w:val="18"/>
              </w:rPr>
              <w:t xml:space="preserve"> </w:t>
            </w:r>
            <w:r>
              <w:rPr>
                <w:sz w:val="18"/>
              </w:rPr>
              <w:t>possibilità</w:t>
            </w:r>
            <w:r>
              <w:rPr>
                <w:spacing w:val="1"/>
                <w:sz w:val="18"/>
              </w:rPr>
              <w:t xml:space="preserve"> </w:t>
            </w:r>
            <w:r>
              <w:rPr>
                <w:sz w:val="18"/>
              </w:rPr>
              <w:t>di</w:t>
            </w:r>
            <w:r>
              <w:rPr>
                <w:spacing w:val="1"/>
                <w:sz w:val="18"/>
              </w:rPr>
              <w:t xml:space="preserve"> </w:t>
            </w:r>
            <w:r>
              <w:rPr>
                <w:sz w:val="18"/>
              </w:rPr>
              <w:t>poter</w:t>
            </w:r>
            <w:r>
              <w:rPr>
                <w:spacing w:val="1"/>
                <w:sz w:val="18"/>
              </w:rPr>
              <w:t xml:space="preserve"> </w:t>
            </w:r>
            <w:r>
              <w:rPr>
                <w:sz w:val="18"/>
              </w:rPr>
              <w:t>anticipare</w:t>
            </w:r>
            <w:r>
              <w:rPr>
                <w:spacing w:val="1"/>
                <w:sz w:val="18"/>
              </w:rPr>
              <w:t xml:space="preserve"> </w:t>
            </w:r>
            <w:r>
              <w:rPr>
                <w:sz w:val="18"/>
              </w:rPr>
              <w:t>tali</w:t>
            </w:r>
            <w:r>
              <w:rPr>
                <w:spacing w:val="1"/>
                <w:sz w:val="18"/>
              </w:rPr>
              <w:t xml:space="preserve"> </w:t>
            </w:r>
            <w:r>
              <w:rPr>
                <w:sz w:val="18"/>
              </w:rPr>
              <w:t>somme</w:t>
            </w:r>
            <w:r>
              <w:rPr>
                <w:spacing w:val="1"/>
                <w:sz w:val="18"/>
              </w:rPr>
              <w:t xml:space="preserve"> </w:t>
            </w:r>
            <w:r>
              <w:rPr>
                <w:sz w:val="18"/>
              </w:rPr>
              <w:t>ma</w:t>
            </w:r>
            <w:r>
              <w:rPr>
                <w:spacing w:val="1"/>
                <w:sz w:val="18"/>
              </w:rPr>
              <w:t xml:space="preserve"> </w:t>
            </w:r>
            <w:r>
              <w:rPr>
                <w:sz w:val="18"/>
              </w:rPr>
              <w:t>hanno</w:t>
            </w:r>
            <w:r>
              <w:rPr>
                <w:spacing w:val="1"/>
                <w:sz w:val="18"/>
              </w:rPr>
              <w:t xml:space="preserve"> </w:t>
            </w:r>
            <w:r>
              <w:rPr>
                <w:sz w:val="18"/>
              </w:rPr>
              <w:t>delle</w:t>
            </w:r>
            <w:r>
              <w:rPr>
                <w:spacing w:val="1"/>
                <w:sz w:val="18"/>
              </w:rPr>
              <w:t xml:space="preserve"> </w:t>
            </w:r>
            <w:r>
              <w:rPr>
                <w:sz w:val="18"/>
              </w:rPr>
              <w:t>idee</w:t>
            </w:r>
            <w:r>
              <w:rPr>
                <w:spacing w:val="1"/>
                <w:sz w:val="18"/>
              </w:rPr>
              <w:t xml:space="preserve"> </w:t>
            </w:r>
            <w:r>
              <w:rPr>
                <w:sz w:val="18"/>
              </w:rPr>
              <w:t>e</w:t>
            </w:r>
            <w:r>
              <w:rPr>
                <w:spacing w:val="1"/>
                <w:sz w:val="18"/>
              </w:rPr>
              <w:t xml:space="preserve"> </w:t>
            </w:r>
            <w:r>
              <w:rPr>
                <w:sz w:val="18"/>
              </w:rPr>
              <w:t>professionalità</w:t>
            </w:r>
            <w:r>
              <w:rPr>
                <w:spacing w:val="-2"/>
                <w:sz w:val="18"/>
              </w:rPr>
              <w:t xml:space="preserve"> </w:t>
            </w:r>
            <w:r>
              <w:rPr>
                <w:sz w:val="18"/>
              </w:rPr>
              <w:t>molto</w:t>
            </w:r>
            <w:r>
              <w:rPr>
                <w:spacing w:val="1"/>
                <w:sz w:val="18"/>
              </w:rPr>
              <w:t xml:space="preserve"> </w:t>
            </w:r>
            <w:r>
              <w:rPr>
                <w:sz w:val="18"/>
              </w:rPr>
              <w:t>valide;</w:t>
            </w:r>
          </w:p>
          <w:p w14:paraId="3A8E8D2B" w14:textId="77777777" w:rsidR="000D437E" w:rsidRDefault="000D437E" w:rsidP="000D437E">
            <w:pPr>
              <w:pStyle w:val="TableParagraph"/>
              <w:numPr>
                <w:ilvl w:val="0"/>
                <w:numId w:val="25"/>
              </w:numPr>
              <w:tabs>
                <w:tab w:val="left" w:pos="260"/>
              </w:tabs>
              <w:ind w:right="50" w:firstLine="0"/>
              <w:jc w:val="both"/>
              <w:rPr>
                <w:sz w:val="18"/>
              </w:rPr>
            </w:pPr>
            <w:r>
              <w:rPr>
                <w:sz w:val="18"/>
              </w:rPr>
              <w:t>Per l’attività di consulenza è difficile stabilire a priori e con anticipo data ed ora dell’attività in quando</w:t>
            </w:r>
            <w:r>
              <w:rPr>
                <w:spacing w:val="1"/>
                <w:sz w:val="18"/>
              </w:rPr>
              <w:t xml:space="preserve"> </w:t>
            </w:r>
            <w:r>
              <w:rPr>
                <w:sz w:val="18"/>
              </w:rPr>
              <w:t>dipende dalle condizioni climatiche, dalla disponibilità dell’azienda, dalle problematiche fitopatologiche,</w:t>
            </w:r>
            <w:r>
              <w:rPr>
                <w:spacing w:val="1"/>
                <w:sz w:val="18"/>
              </w:rPr>
              <w:t xml:space="preserve"> </w:t>
            </w:r>
            <w:r>
              <w:rPr>
                <w:sz w:val="18"/>
              </w:rPr>
              <w:t>burocratiche ed economiche del momento. Sarebbe opportuno eliminare questo vincolo preventivo e</w:t>
            </w:r>
            <w:r>
              <w:rPr>
                <w:spacing w:val="1"/>
                <w:sz w:val="18"/>
              </w:rPr>
              <w:t xml:space="preserve"> </w:t>
            </w:r>
            <w:r>
              <w:rPr>
                <w:sz w:val="18"/>
              </w:rPr>
              <w:t>basarsi</w:t>
            </w:r>
            <w:r>
              <w:rPr>
                <w:spacing w:val="10"/>
                <w:sz w:val="18"/>
              </w:rPr>
              <w:t xml:space="preserve"> </w:t>
            </w:r>
            <w:r>
              <w:rPr>
                <w:sz w:val="18"/>
              </w:rPr>
              <w:t>sui</w:t>
            </w:r>
            <w:r>
              <w:rPr>
                <w:spacing w:val="12"/>
                <w:sz w:val="18"/>
              </w:rPr>
              <w:t xml:space="preserve"> </w:t>
            </w:r>
            <w:r>
              <w:rPr>
                <w:sz w:val="18"/>
              </w:rPr>
              <w:t>report</w:t>
            </w:r>
            <w:r>
              <w:rPr>
                <w:spacing w:val="8"/>
                <w:sz w:val="18"/>
              </w:rPr>
              <w:t xml:space="preserve"> </w:t>
            </w:r>
            <w:r>
              <w:rPr>
                <w:sz w:val="18"/>
              </w:rPr>
              <w:t>di</w:t>
            </w:r>
            <w:r>
              <w:rPr>
                <w:spacing w:val="12"/>
                <w:sz w:val="18"/>
              </w:rPr>
              <w:t xml:space="preserve"> </w:t>
            </w:r>
            <w:r>
              <w:rPr>
                <w:sz w:val="18"/>
              </w:rPr>
              <w:t>restituzione</w:t>
            </w:r>
            <w:r>
              <w:rPr>
                <w:spacing w:val="7"/>
                <w:sz w:val="18"/>
              </w:rPr>
              <w:t xml:space="preserve"> </w:t>
            </w:r>
            <w:r>
              <w:rPr>
                <w:sz w:val="18"/>
              </w:rPr>
              <w:t>di</w:t>
            </w:r>
            <w:r>
              <w:rPr>
                <w:spacing w:val="10"/>
                <w:sz w:val="18"/>
              </w:rPr>
              <w:t xml:space="preserve"> </w:t>
            </w:r>
            <w:r>
              <w:rPr>
                <w:sz w:val="18"/>
              </w:rPr>
              <w:t>ogni</w:t>
            </w:r>
            <w:r>
              <w:rPr>
                <w:spacing w:val="12"/>
                <w:sz w:val="18"/>
              </w:rPr>
              <w:t xml:space="preserve"> </w:t>
            </w:r>
            <w:r>
              <w:rPr>
                <w:sz w:val="18"/>
              </w:rPr>
              <w:t>attività</w:t>
            </w:r>
            <w:r>
              <w:rPr>
                <w:spacing w:val="7"/>
                <w:sz w:val="18"/>
              </w:rPr>
              <w:t xml:space="preserve"> </w:t>
            </w:r>
            <w:r>
              <w:rPr>
                <w:sz w:val="18"/>
              </w:rPr>
              <w:t>di</w:t>
            </w:r>
            <w:r>
              <w:rPr>
                <w:spacing w:val="12"/>
                <w:sz w:val="18"/>
              </w:rPr>
              <w:t xml:space="preserve"> </w:t>
            </w:r>
            <w:r>
              <w:rPr>
                <w:sz w:val="18"/>
              </w:rPr>
              <w:t>consulenza</w:t>
            </w:r>
            <w:r>
              <w:rPr>
                <w:spacing w:val="11"/>
                <w:sz w:val="18"/>
              </w:rPr>
              <w:t xml:space="preserve"> </w:t>
            </w:r>
            <w:r>
              <w:rPr>
                <w:sz w:val="18"/>
              </w:rPr>
              <w:t>firmate</w:t>
            </w:r>
            <w:r>
              <w:rPr>
                <w:spacing w:val="9"/>
                <w:sz w:val="18"/>
              </w:rPr>
              <w:t xml:space="preserve"> </w:t>
            </w:r>
            <w:r>
              <w:rPr>
                <w:sz w:val="18"/>
              </w:rPr>
              <w:t>dal</w:t>
            </w:r>
            <w:r>
              <w:rPr>
                <w:spacing w:val="12"/>
                <w:sz w:val="18"/>
              </w:rPr>
              <w:t xml:space="preserve"> </w:t>
            </w:r>
            <w:r>
              <w:rPr>
                <w:sz w:val="18"/>
              </w:rPr>
              <w:t>consulente</w:t>
            </w:r>
            <w:r>
              <w:rPr>
                <w:spacing w:val="9"/>
                <w:sz w:val="18"/>
              </w:rPr>
              <w:t xml:space="preserve"> </w:t>
            </w:r>
            <w:r>
              <w:rPr>
                <w:sz w:val="18"/>
              </w:rPr>
              <w:t>e</w:t>
            </w:r>
            <w:r>
              <w:rPr>
                <w:spacing w:val="11"/>
                <w:sz w:val="18"/>
              </w:rPr>
              <w:t xml:space="preserve"> </w:t>
            </w:r>
            <w:r>
              <w:rPr>
                <w:sz w:val="18"/>
              </w:rPr>
              <w:t>azienda</w:t>
            </w:r>
            <w:r>
              <w:rPr>
                <w:spacing w:val="11"/>
                <w:sz w:val="18"/>
              </w:rPr>
              <w:t xml:space="preserve"> </w:t>
            </w:r>
            <w:r>
              <w:rPr>
                <w:sz w:val="18"/>
              </w:rPr>
              <w:t>agricola</w:t>
            </w:r>
          </w:p>
          <w:p w14:paraId="09CA866A" w14:textId="77777777" w:rsidR="000D437E" w:rsidRDefault="000D437E" w:rsidP="000D437E">
            <w:pPr>
              <w:pStyle w:val="TableParagraph"/>
              <w:numPr>
                <w:ilvl w:val="0"/>
                <w:numId w:val="25"/>
              </w:numPr>
              <w:tabs>
                <w:tab w:val="left" w:pos="272"/>
              </w:tabs>
              <w:ind w:right="48" w:firstLine="0"/>
              <w:jc w:val="both"/>
              <w:rPr>
                <w:sz w:val="18"/>
              </w:rPr>
            </w:pPr>
            <w:r>
              <w:rPr>
                <w:sz w:val="18"/>
              </w:rPr>
              <w:t>È necessario aumentare il numero di ore per azienda o proporzionare il numero di ore alla superficie</w:t>
            </w:r>
            <w:r>
              <w:rPr>
                <w:spacing w:val="1"/>
                <w:sz w:val="18"/>
              </w:rPr>
              <w:t xml:space="preserve"> </w:t>
            </w:r>
            <w:r>
              <w:rPr>
                <w:sz w:val="18"/>
              </w:rPr>
              <w:t>aziendale e/o alle coltivazioni presenti. In quanto non tutte le colture hanno bisogno della stessa intensità</w:t>
            </w:r>
            <w:r>
              <w:rPr>
                <w:spacing w:val="1"/>
                <w:sz w:val="18"/>
              </w:rPr>
              <w:t xml:space="preserve"> </w:t>
            </w:r>
            <w:r>
              <w:rPr>
                <w:sz w:val="18"/>
              </w:rPr>
              <w:t>di consulenza.</w:t>
            </w:r>
          </w:p>
          <w:p w14:paraId="3993482E" w14:textId="77777777" w:rsidR="000D437E" w:rsidRDefault="000D437E" w:rsidP="000D437E">
            <w:pPr>
              <w:pStyle w:val="TableParagraph"/>
              <w:spacing w:line="207" w:lineRule="exact"/>
              <w:ind w:left="76"/>
              <w:rPr>
                <w:b/>
                <w:sz w:val="18"/>
              </w:rPr>
            </w:pPr>
            <w:r>
              <w:rPr>
                <w:b/>
                <w:sz w:val="18"/>
                <w:u w:val="single"/>
              </w:rPr>
              <w:t>SRH02</w:t>
            </w:r>
          </w:p>
          <w:p w14:paraId="32902CF2" w14:textId="77777777" w:rsidR="00670AE6" w:rsidRDefault="000D437E" w:rsidP="000D437E">
            <w:pPr>
              <w:pStyle w:val="TableParagraph"/>
              <w:spacing w:line="242" w:lineRule="auto"/>
              <w:ind w:left="77" w:right="52"/>
              <w:jc w:val="both"/>
              <w:rPr>
                <w:spacing w:val="1"/>
                <w:sz w:val="18"/>
              </w:rPr>
            </w:pPr>
            <w:r>
              <w:rPr>
                <w:sz w:val="18"/>
              </w:rPr>
              <w:t>Organizzare incontri specifici per consulenti su argomenti innovativi invitando i maggiori esperti italiani,</w:t>
            </w:r>
            <w:r>
              <w:rPr>
                <w:spacing w:val="1"/>
                <w:sz w:val="18"/>
              </w:rPr>
              <w:t xml:space="preserve"> </w:t>
            </w:r>
            <w:r>
              <w:rPr>
                <w:sz w:val="18"/>
              </w:rPr>
              <w:t>in particolare sulle nuove tecnologie ma con attività dimostrativa pratica in campo. Tali attività possono</w:t>
            </w:r>
            <w:r>
              <w:rPr>
                <w:spacing w:val="1"/>
                <w:sz w:val="18"/>
              </w:rPr>
              <w:t xml:space="preserve"> </w:t>
            </w:r>
            <w:r>
              <w:rPr>
                <w:sz w:val="18"/>
              </w:rPr>
              <w:t>rappresentare</w:t>
            </w:r>
            <w:r>
              <w:rPr>
                <w:spacing w:val="1"/>
                <w:sz w:val="18"/>
              </w:rPr>
              <w:t xml:space="preserve"> </w:t>
            </w:r>
            <w:r>
              <w:rPr>
                <w:sz w:val="18"/>
              </w:rPr>
              <w:t>elemento</w:t>
            </w:r>
            <w:r>
              <w:rPr>
                <w:spacing w:val="1"/>
                <w:sz w:val="18"/>
              </w:rPr>
              <w:t xml:space="preserve"> </w:t>
            </w:r>
            <w:r>
              <w:rPr>
                <w:sz w:val="18"/>
              </w:rPr>
              <w:t>di</w:t>
            </w:r>
            <w:r>
              <w:rPr>
                <w:spacing w:val="1"/>
                <w:sz w:val="18"/>
              </w:rPr>
              <w:t xml:space="preserve"> </w:t>
            </w:r>
            <w:r>
              <w:rPr>
                <w:sz w:val="18"/>
              </w:rPr>
              <w:t>aggiornamento</w:t>
            </w:r>
            <w:r>
              <w:rPr>
                <w:spacing w:val="1"/>
                <w:sz w:val="18"/>
              </w:rPr>
              <w:t xml:space="preserve"> </w:t>
            </w:r>
            <w:r>
              <w:rPr>
                <w:sz w:val="18"/>
              </w:rPr>
              <w:t>da</w:t>
            </w:r>
            <w:r>
              <w:rPr>
                <w:spacing w:val="1"/>
                <w:sz w:val="18"/>
              </w:rPr>
              <w:t xml:space="preserve"> </w:t>
            </w:r>
            <w:r>
              <w:rPr>
                <w:sz w:val="18"/>
              </w:rPr>
              <w:t>considerare</w:t>
            </w:r>
            <w:r>
              <w:rPr>
                <w:spacing w:val="1"/>
                <w:sz w:val="18"/>
              </w:rPr>
              <w:t xml:space="preserve"> </w:t>
            </w:r>
            <w:r>
              <w:rPr>
                <w:sz w:val="18"/>
              </w:rPr>
              <w:t>per</w:t>
            </w:r>
            <w:r>
              <w:rPr>
                <w:spacing w:val="1"/>
                <w:sz w:val="18"/>
              </w:rPr>
              <w:t xml:space="preserve"> </w:t>
            </w:r>
            <w:r>
              <w:rPr>
                <w:sz w:val="18"/>
              </w:rPr>
              <w:t>il</w:t>
            </w:r>
            <w:r>
              <w:rPr>
                <w:spacing w:val="45"/>
                <w:sz w:val="18"/>
              </w:rPr>
              <w:t xml:space="preserve"> </w:t>
            </w:r>
            <w:r>
              <w:rPr>
                <w:sz w:val="18"/>
              </w:rPr>
              <w:t>rinnovo</w:t>
            </w:r>
            <w:r>
              <w:rPr>
                <w:spacing w:val="45"/>
                <w:sz w:val="18"/>
              </w:rPr>
              <w:t xml:space="preserve"> </w:t>
            </w:r>
            <w:r>
              <w:rPr>
                <w:sz w:val="18"/>
              </w:rPr>
              <w:t>del</w:t>
            </w:r>
            <w:r>
              <w:rPr>
                <w:spacing w:val="45"/>
                <w:sz w:val="18"/>
              </w:rPr>
              <w:t xml:space="preserve"> </w:t>
            </w:r>
            <w:r>
              <w:rPr>
                <w:sz w:val="18"/>
              </w:rPr>
              <w:t>titolo</w:t>
            </w:r>
            <w:r>
              <w:rPr>
                <w:spacing w:val="45"/>
                <w:sz w:val="18"/>
              </w:rPr>
              <w:t xml:space="preserve"> </w:t>
            </w:r>
            <w:r>
              <w:rPr>
                <w:sz w:val="18"/>
              </w:rPr>
              <w:t>da</w:t>
            </w:r>
            <w:r>
              <w:rPr>
                <w:spacing w:val="45"/>
                <w:sz w:val="18"/>
              </w:rPr>
              <w:t xml:space="preserve"> </w:t>
            </w:r>
            <w:r>
              <w:rPr>
                <w:sz w:val="18"/>
              </w:rPr>
              <w:t>Consulente.</w:t>
            </w:r>
            <w:r>
              <w:rPr>
                <w:spacing w:val="1"/>
                <w:sz w:val="18"/>
              </w:rPr>
              <w:t xml:space="preserve"> </w:t>
            </w:r>
          </w:p>
          <w:p w14:paraId="6244E4FA" w14:textId="17A1BB03" w:rsidR="000D437E" w:rsidRDefault="000D437E" w:rsidP="000D437E">
            <w:pPr>
              <w:pStyle w:val="TableParagraph"/>
              <w:spacing w:line="242" w:lineRule="auto"/>
              <w:ind w:left="77" w:right="52"/>
              <w:jc w:val="both"/>
              <w:rPr>
                <w:b/>
                <w:sz w:val="18"/>
              </w:rPr>
            </w:pPr>
            <w:r>
              <w:rPr>
                <w:b/>
                <w:sz w:val="18"/>
                <w:u w:val="single"/>
              </w:rPr>
              <w:t>SRH03</w:t>
            </w:r>
          </w:p>
          <w:p w14:paraId="0811239D" w14:textId="77777777" w:rsidR="000D437E" w:rsidRDefault="000D437E" w:rsidP="000D437E">
            <w:pPr>
              <w:pStyle w:val="TableParagraph"/>
              <w:numPr>
                <w:ilvl w:val="0"/>
                <w:numId w:val="24"/>
              </w:numPr>
              <w:tabs>
                <w:tab w:val="left" w:pos="257"/>
              </w:tabs>
              <w:ind w:right="45" w:firstLine="0"/>
              <w:jc w:val="both"/>
              <w:rPr>
                <w:sz w:val="18"/>
              </w:rPr>
            </w:pPr>
            <w:r>
              <w:rPr>
                <w:sz w:val="18"/>
              </w:rPr>
              <w:t>Analisi dei fabbisogni formativi personalizzati in relazione alle effettive esigenze extra corsi e patentini</w:t>
            </w:r>
            <w:r>
              <w:rPr>
                <w:spacing w:val="-42"/>
                <w:sz w:val="18"/>
              </w:rPr>
              <w:t xml:space="preserve"> </w:t>
            </w:r>
            <w:r>
              <w:rPr>
                <w:sz w:val="18"/>
              </w:rPr>
              <w:t>di legge.</w:t>
            </w:r>
          </w:p>
          <w:p w14:paraId="148FFAE1" w14:textId="77777777" w:rsidR="000D437E" w:rsidRDefault="000D437E" w:rsidP="000D437E">
            <w:pPr>
              <w:pStyle w:val="TableParagraph"/>
              <w:numPr>
                <w:ilvl w:val="0"/>
                <w:numId w:val="24"/>
              </w:numPr>
              <w:tabs>
                <w:tab w:val="left" w:pos="293"/>
              </w:tabs>
              <w:ind w:right="57" w:firstLine="0"/>
              <w:jc w:val="both"/>
              <w:rPr>
                <w:sz w:val="18"/>
              </w:rPr>
            </w:pPr>
            <w:r>
              <w:rPr>
                <w:sz w:val="18"/>
              </w:rPr>
              <w:t>Per ovviare alla scarsa propensione all’aggiornamento ed alla professionalizzazione, si potrebbero</w:t>
            </w:r>
            <w:r>
              <w:rPr>
                <w:spacing w:val="1"/>
                <w:sz w:val="18"/>
              </w:rPr>
              <w:t xml:space="preserve"> </w:t>
            </w:r>
            <w:r>
              <w:rPr>
                <w:sz w:val="18"/>
              </w:rPr>
              <w:t>proporre crediti formativi premiali e non obbligatori che diano dei benefit in bandi, richieste di permessi,</w:t>
            </w:r>
            <w:r>
              <w:rPr>
                <w:spacing w:val="1"/>
                <w:sz w:val="18"/>
              </w:rPr>
              <w:t xml:space="preserve"> </w:t>
            </w:r>
            <w:r>
              <w:rPr>
                <w:sz w:val="18"/>
              </w:rPr>
              <w:t>finanziamenti o</w:t>
            </w:r>
            <w:r>
              <w:rPr>
                <w:spacing w:val="1"/>
                <w:sz w:val="18"/>
              </w:rPr>
              <w:t xml:space="preserve"> </w:t>
            </w:r>
            <w:r>
              <w:rPr>
                <w:sz w:val="18"/>
              </w:rPr>
              <w:t>esenzione</w:t>
            </w:r>
            <w:r>
              <w:rPr>
                <w:spacing w:val="-3"/>
                <w:sz w:val="18"/>
              </w:rPr>
              <w:t xml:space="preserve"> </w:t>
            </w:r>
            <w:r>
              <w:rPr>
                <w:sz w:val="18"/>
              </w:rPr>
              <w:t>da</w:t>
            </w:r>
            <w:r>
              <w:rPr>
                <w:spacing w:val="-2"/>
                <w:sz w:val="18"/>
              </w:rPr>
              <w:t xml:space="preserve"> </w:t>
            </w:r>
            <w:r>
              <w:rPr>
                <w:sz w:val="18"/>
              </w:rPr>
              <w:t>moduli</w:t>
            </w:r>
            <w:r>
              <w:rPr>
                <w:spacing w:val="-2"/>
                <w:sz w:val="18"/>
              </w:rPr>
              <w:t xml:space="preserve"> </w:t>
            </w:r>
            <w:r>
              <w:rPr>
                <w:sz w:val="18"/>
              </w:rPr>
              <w:t>di</w:t>
            </w:r>
            <w:r>
              <w:rPr>
                <w:spacing w:val="1"/>
                <w:sz w:val="18"/>
              </w:rPr>
              <w:t xml:space="preserve"> </w:t>
            </w:r>
            <w:r>
              <w:rPr>
                <w:sz w:val="18"/>
              </w:rPr>
              <w:t>corsi</w:t>
            </w:r>
            <w:r>
              <w:rPr>
                <w:spacing w:val="1"/>
                <w:sz w:val="18"/>
              </w:rPr>
              <w:t xml:space="preserve"> </w:t>
            </w:r>
            <w:r>
              <w:rPr>
                <w:sz w:val="18"/>
              </w:rPr>
              <w:t>formativi ecc.</w:t>
            </w:r>
          </w:p>
          <w:p w14:paraId="72985018" w14:textId="77777777" w:rsidR="000D437E" w:rsidRDefault="000D437E" w:rsidP="000D437E">
            <w:pPr>
              <w:pStyle w:val="TableParagraph"/>
              <w:numPr>
                <w:ilvl w:val="0"/>
                <w:numId w:val="24"/>
              </w:numPr>
              <w:tabs>
                <w:tab w:val="left" w:pos="281"/>
              </w:tabs>
              <w:ind w:right="53" w:firstLine="0"/>
              <w:jc w:val="both"/>
              <w:rPr>
                <w:sz w:val="18"/>
              </w:rPr>
            </w:pPr>
            <w:r>
              <w:rPr>
                <w:sz w:val="18"/>
              </w:rPr>
              <w:t>Da esperienze pregresse si è potuto constatare che è più produttivo la modalità di erogazione della</w:t>
            </w:r>
            <w:r>
              <w:rPr>
                <w:spacing w:val="1"/>
                <w:sz w:val="18"/>
              </w:rPr>
              <w:t xml:space="preserve"> </w:t>
            </w:r>
            <w:r>
              <w:rPr>
                <w:sz w:val="18"/>
              </w:rPr>
              <w:t>formazione</w:t>
            </w:r>
            <w:r>
              <w:rPr>
                <w:spacing w:val="14"/>
                <w:sz w:val="18"/>
              </w:rPr>
              <w:t xml:space="preserve"> </w:t>
            </w:r>
            <w:r>
              <w:rPr>
                <w:sz w:val="18"/>
              </w:rPr>
              <w:t>in</w:t>
            </w:r>
            <w:r>
              <w:rPr>
                <w:spacing w:val="18"/>
                <w:sz w:val="18"/>
              </w:rPr>
              <w:t xml:space="preserve"> </w:t>
            </w:r>
            <w:r>
              <w:rPr>
                <w:sz w:val="18"/>
              </w:rPr>
              <w:t>modalità</w:t>
            </w:r>
            <w:r>
              <w:rPr>
                <w:spacing w:val="14"/>
                <w:sz w:val="18"/>
              </w:rPr>
              <w:t xml:space="preserve"> </w:t>
            </w:r>
            <w:r>
              <w:rPr>
                <w:sz w:val="18"/>
              </w:rPr>
              <w:t>blended</w:t>
            </w:r>
            <w:r>
              <w:rPr>
                <w:spacing w:val="18"/>
                <w:sz w:val="18"/>
              </w:rPr>
              <w:t xml:space="preserve"> </w:t>
            </w:r>
            <w:r>
              <w:rPr>
                <w:sz w:val="18"/>
              </w:rPr>
              <w:t>(parte</w:t>
            </w:r>
            <w:r>
              <w:rPr>
                <w:spacing w:val="14"/>
                <w:sz w:val="18"/>
              </w:rPr>
              <w:t xml:space="preserve"> </w:t>
            </w:r>
            <w:r>
              <w:rPr>
                <w:sz w:val="18"/>
              </w:rPr>
              <w:t>online</w:t>
            </w:r>
            <w:r>
              <w:rPr>
                <w:spacing w:val="16"/>
                <w:sz w:val="18"/>
              </w:rPr>
              <w:t xml:space="preserve"> </w:t>
            </w:r>
            <w:r>
              <w:rPr>
                <w:sz w:val="18"/>
              </w:rPr>
              <w:t>e</w:t>
            </w:r>
            <w:r>
              <w:rPr>
                <w:spacing w:val="11"/>
                <w:sz w:val="18"/>
              </w:rPr>
              <w:t xml:space="preserve"> </w:t>
            </w:r>
            <w:r>
              <w:rPr>
                <w:sz w:val="18"/>
              </w:rPr>
              <w:t>parte</w:t>
            </w:r>
            <w:r>
              <w:rPr>
                <w:spacing w:val="14"/>
                <w:sz w:val="18"/>
              </w:rPr>
              <w:t xml:space="preserve"> </w:t>
            </w:r>
            <w:r>
              <w:rPr>
                <w:sz w:val="18"/>
              </w:rPr>
              <w:t>in</w:t>
            </w:r>
            <w:r>
              <w:rPr>
                <w:spacing w:val="16"/>
                <w:sz w:val="18"/>
              </w:rPr>
              <w:t xml:space="preserve"> </w:t>
            </w:r>
            <w:r>
              <w:rPr>
                <w:sz w:val="18"/>
              </w:rPr>
              <w:t>presenza</w:t>
            </w:r>
            <w:r>
              <w:rPr>
                <w:spacing w:val="14"/>
                <w:sz w:val="18"/>
              </w:rPr>
              <w:t xml:space="preserve"> </w:t>
            </w:r>
            <w:r>
              <w:rPr>
                <w:sz w:val="18"/>
              </w:rPr>
              <w:t>non</w:t>
            </w:r>
            <w:r>
              <w:rPr>
                <w:spacing w:val="13"/>
                <w:sz w:val="18"/>
              </w:rPr>
              <w:t xml:space="preserve"> </w:t>
            </w:r>
            <w:r>
              <w:rPr>
                <w:sz w:val="18"/>
              </w:rPr>
              <w:t>necessariamente</w:t>
            </w:r>
            <w:r>
              <w:rPr>
                <w:spacing w:val="14"/>
                <w:sz w:val="18"/>
              </w:rPr>
              <w:t xml:space="preserve"> </w:t>
            </w:r>
            <w:r>
              <w:rPr>
                <w:sz w:val="18"/>
              </w:rPr>
              <w:t>al</w:t>
            </w:r>
            <w:r>
              <w:rPr>
                <w:spacing w:val="20"/>
                <w:sz w:val="18"/>
              </w:rPr>
              <w:t xml:space="preserve"> </w:t>
            </w:r>
            <w:r>
              <w:rPr>
                <w:sz w:val="18"/>
              </w:rPr>
              <w:t>50%)</w:t>
            </w:r>
          </w:p>
          <w:p w14:paraId="58459810" w14:textId="77777777" w:rsidR="000D437E" w:rsidRDefault="000D437E" w:rsidP="000D437E">
            <w:pPr>
              <w:pStyle w:val="TableParagraph"/>
              <w:numPr>
                <w:ilvl w:val="0"/>
                <w:numId w:val="24"/>
              </w:numPr>
              <w:tabs>
                <w:tab w:val="left" w:pos="257"/>
              </w:tabs>
              <w:ind w:right="57" w:firstLine="0"/>
              <w:jc w:val="both"/>
              <w:rPr>
                <w:sz w:val="18"/>
              </w:rPr>
            </w:pPr>
            <w:r>
              <w:rPr>
                <w:sz w:val="18"/>
              </w:rPr>
              <w:t>Incentivare il passaggio generazionale con proposte formative ad hoc, comprensive di eventuali tirocini</w:t>
            </w:r>
            <w:r>
              <w:rPr>
                <w:spacing w:val="-42"/>
                <w:sz w:val="18"/>
              </w:rPr>
              <w:t xml:space="preserve"> </w:t>
            </w:r>
            <w:r>
              <w:rPr>
                <w:sz w:val="18"/>
              </w:rPr>
              <w:t>o stage</w:t>
            </w:r>
            <w:r>
              <w:rPr>
                <w:spacing w:val="-1"/>
                <w:sz w:val="18"/>
              </w:rPr>
              <w:t xml:space="preserve"> </w:t>
            </w:r>
            <w:r>
              <w:rPr>
                <w:sz w:val="18"/>
              </w:rPr>
              <w:t>anche</w:t>
            </w:r>
            <w:r>
              <w:rPr>
                <w:spacing w:val="-1"/>
                <w:sz w:val="18"/>
              </w:rPr>
              <w:t xml:space="preserve"> </w:t>
            </w:r>
            <w:r>
              <w:rPr>
                <w:sz w:val="18"/>
              </w:rPr>
              <w:t>all’estero.</w:t>
            </w:r>
          </w:p>
          <w:p w14:paraId="00E774A9" w14:textId="77777777" w:rsidR="000D437E" w:rsidRDefault="000D437E" w:rsidP="000D437E">
            <w:pPr>
              <w:pStyle w:val="TableParagraph"/>
              <w:numPr>
                <w:ilvl w:val="0"/>
                <w:numId w:val="24"/>
              </w:numPr>
              <w:tabs>
                <w:tab w:val="left" w:pos="454"/>
              </w:tabs>
              <w:spacing w:line="207" w:lineRule="exact"/>
              <w:ind w:left="453" w:hanging="378"/>
              <w:jc w:val="both"/>
              <w:rPr>
                <w:sz w:val="18"/>
              </w:rPr>
            </w:pPr>
            <w:r>
              <w:rPr>
                <w:sz w:val="18"/>
              </w:rPr>
              <w:t xml:space="preserve">Finanziare   </w:t>
            </w:r>
            <w:r>
              <w:rPr>
                <w:spacing w:val="11"/>
                <w:sz w:val="18"/>
              </w:rPr>
              <w:t xml:space="preserve"> </w:t>
            </w:r>
            <w:r>
              <w:rPr>
                <w:sz w:val="18"/>
              </w:rPr>
              <w:t xml:space="preserve">le    </w:t>
            </w:r>
            <w:r>
              <w:rPr>
                <w:spacing w:val="9"/>
                <w:sz w:val="18"/>
              </w:rPr>
              <w:t xml:space="preserve"> </w:t>
            </w:r>
            <w:r>
              <w:rPr>
                <w:sz w:val="18"/>
              </w:rPr>
              <w:t xml:space="preserve">certificazioni    </w:t>
            </w:r>
            <w:r>
              <w:rPr>
                <w:spacing w:val="9"/>
                <w:sz w:val="18"/>
              </w:rPr>
              <w:t xml:space="preserve"> </w:t>
            </w:r>
            <w:r>
              <w:rPr>
                <w:sz w:val="18"/>
              </w:rPr>
              <w:t xml:space="preserve">che    </w:t>
            </w:r>
            <w:r>
              <w:rPr>
                <w:spacing w:val="9"/>
                <w:sz w:val="18"/>
              </w:rPr>
              <w:t xml:space="preserve"> </w:t>
            </w:r>
            <w:r>
              <w:rPr>
                <w:sz w:val="18"/>
              </w:rPr>
              <w:t xml:space="preserve">qualificano    </w:t>
            </w:r>
            <w:r>
              <w:rPr>
                <w:spacing w:val="14"/>
                <w:sz w:val="18"/>
              </w:rPr>
              <w:t xml:space="preserve"> </w:t>
            </w:r>
            <w:r>
              <w:rPr>
                <w:sz w:val="18"/>
              </w:rPr>
              <w:t xml:space="preserve">le    </w:t>
            </w:r>
            <w:r>
              <w:rPr>
                <w:spacing w:val="6"/>
                <w:sz w:val="18"/>
              </w:rPr>
              <w:t xml:space="preserve"> </w:t>
            </w:r>
            <w:r>
              <w:rPr>
                <w:sz w:val="18"/>
              </w:rPr>
              <w:t xml:space="preserve">aziende    </w:t>
            </w:r>
            <w:r>
              <w:rPr>
                <w:spacing w:val="7"/>
                <w:sz w:val="18"/>
              </w:rPr>
              <w:t xml:space="preserve"> </w:t>
            </w:r>
            <w:r>
              <w:rPr>
                <w:sz w:val="18"/>
              </w:rPr>
              <w:t xml:space="preserve">negli    </w:t>
            </w:r>
            <w:r>
              <w:rPr>
                <w:spacing w:val="11"/>
                <w:sz w:val="18"/>
              </w:rPr>
              <w:t xml:space="preserve"> </w:t>
            </w:r>
            <w:r>
              <w:rPr>
                <w:sz w:val="18"/>
              </w:rPr>
              <w:t xml:space="preserve">appalti    </w:t>
            </w:r>
            <w:r>
              <w:rPr>
                <w:spacing w:val="8"/>
                <w:sz w:val="18"/>
              </w:rPr>
              <w:t xml:space="preserve"> </w:t>
            </w:r>
            <w:r>
              <w:rPr>
                <w:sz w:val="18"/>
              </w:rPr>
              <w:t>nazionali</w:t>
            </w:r>
          </w:p>
          <w:p w14:paraId="4A731883" w14:textId="77777777" w:rsidR="000D437E" w:rsidRDefault="000D437E" w:rsidP="000D437E">
            <w:pPr>
              <w:pStyle w:val="TableParagraph"/>
              <w:numPr>
                <w:ilvl w:val="0"/>
                <w:numId w:val="24"/>
              </w:numPr>
              <w:tabs>
                <w:tab w:val="left" w:pos="260"/>
              </w:tabs>
              <w:spacing w:line="206" w:lineRule="exact"/>
              <w:ind w:left="259" w:hanging="184"/>
              <w:jc w:val="both"/>
              <w:rPr>
                <w:sz w:val="18"/>
              </w:rPr>
            </w:pPr>
            <w:r>
              <w:rPr>
                <w:sz w:val="18"/>
              </w:rPr>
              <w:t>Creazione</w:t>
            </w:r>
            <w:r>
              <w:rPr>
                <w:spacing w:val="-4"/>
                <w:sz w:val="18"/>
              </w:rPr>
              <w:t xml:space="preserve"> </w:t>
            </w:r>
            <w:r>
              <w:rPr>
                <w:sz w:val="18"/>
              </w:rPr>
              <w:t>di</w:t>
            </w:r>
            <w:r>
              <w:rPr>
                <w:spacing w:val="-2"/>
                <w:sz w:val="18"/>
              </w:rPr>
              <w:t xml:space="preserve"> </w:t>
            </w:r>
            <w:r>
              <w:rPr>
                <w:sz w:val="18"/>
              </w:rPr>
              <w:t>un HUB</w:t>
            </w:r>
            <w:r>
              <w:rPr>
                <w:spacing w:val="-3"/>
                <w:sz w:val="18"/>
              </w:rPr>
              <w:t xml:space="preserve"> </w:t>
            </w:r>
            <w:r>
              <w:rPr>
                <w:sz w:val="18"/>
              </w:rPr>
              <w:t>digitale</w:t>
            </w:r>
            <w:r>
              <w:rPr>
                <w:spacing w:val="-3"/>
                <w:sz w:val="18"/>
              </w:rPr>
              <w:t xml:space="preserve"> </w:t>
            </w:r>
            <w:r>
              <w:rPr>
                <w:sz w:val="18"/>
              </w:rPr>
              <w:t>informativo di corsi</w:t>
            </w:r>
            <w:r>
              <w:rPr>
                <w:spacing w:val="-2"/>
                <w:sz w:val="18"/>
              </w:rPr>
              <w:t xml:space="preserve"> </w:t>
            </w:r>
            <w:r>
              <w:rPr>
                <w:sz w:val="18"/>
              </w:rPr>
              <w:t>innovativi</w:t>
            </w:r>
            <w:r>
              <w:rPr>
                <w:spacing w:val="5"/>
                <w:sz w:val="18"/>
              </w:rPr>
              <w:t xml:space="preserve"> </w:t>
            </w:r>
            <w:r>
              <w:rPr>
                <w:sz w:val="18"/>
              </w:rPr>
              <w:t>e</w:t>
            </w:r>
            <w:r>
              <w:rPr>
                <w:spacing w:val="-4"/>
                <w:sz w:val="18"/>
              </w:rPr>
              <w:t xml:space="preserve"> </w:t>
            </w:r>
            <w:r>
              <w:rPr>
                <w:sz w:val="18"/>
              </w:rPr>
              <w:t>di aggiornamento</w:t>
            </w:r>
            <w:r>
              <w:rPr>
                <w:spacing w:val="1"/>
                <w:sz w:val="18"/>
              </w:rPr>
              <w:t xml:space="preserve"> </w:t>
            </w:r>
            <w:r>
              <w:rPr>
                <w:sz w:val="18"/>
              </w:rPr>
              <w:t>anche</w:t>
            </w:r>
            <w:r>
              <w:rPr>
                <w:spacing w:val="-4"/>
                <w:sz w:val="18"/>
              </w:rPr>
              <w:t xml:space="preserve"> </w:t>
            </w:r>
            <w:r>
              <w:rPr>
                <w:sz w:val="18"/>
              </w:rPr>
              <w:t>di</w:t>
            </w:r>
            <w:r>
              <w:rPr>
                <w:spacing w:val="-1"/>
                <w:sz w:val="18"/>
              </w:rPr>
              <w:t xml:space="preserve"> </w:t>
            </w:r>
            <w:r>
              <w:rPr>
                <w:sz w:val="18"/>
              </w:rPr>
              <w:t>altre</w:t>
            </w:r>
            <w:r>
              <w:rPr>
                <w:spacing w:val="-3"/>
                <w:sz w:val="18"/>
              </w:rPr>
              <w:t xml:space="preserve"> </w:t>
            </w:r>
            <w:r>
              <w:rPr>
                <w:sz w:val="18"/>
              </w:rPr>
              <w:t>regioni</w:t>
            </w:r>
          </w:p>
          <w:p w14:paraId="3C803E5F" w14:textId="77777777" w:rsidR="000D437E" w:rsidRDefault="000D437E" w:rsidP="000D437E">
            <w:pPr>
              <w:pStyle w:val="TableParagraph"/>
              <w:spacing w:line="206" w:lineRule="exact"/>
              <w:ind w:left="76"/>
              <w:rPr>
                <w:b/>
                <w:sz w:val="18"/>
              </w:rPr>
            </w:pPr>
            <w:r>
              <w:rPr>
                <w:b/>
                <w:sz w:val="18"/>
                <w:u w:val="single"/>
              </w:rPr>
              <w:t>SRH04</w:t>
            </w:r>
          </w:p>
          <w:p w14:paraId="1EE58D38" w14:textId="77777777" w:rsidR="000D437E" w:rsidRDefault="000D437E" w:rsidP="000D437E">
            <w:pPr>
              <w:pStyle w:val="TableParagraph"/>
              <w:numPr>
                <w:ilvl w:val="0"/>
                <w:numId w:val="23"/>
              </w:numPr>
              <w:tabs>
                <w:tab w:val="left" w:pos="329"/>
              </w:tabs>
              <w:spacing w:line="206" w:lineRule="exact"/>
              <w:jc w:val="both"/>
              <w:rPr>
                <w:sz w:val="18"/>
              </w:rPr>
            </w:pPr>
            <w:r>
              <w:rPr>
                <w:sz w:val="18"/>
              </w:rPr>
              <w:t>Podcast</w:t>
            </w:r>
            <w:r>
              <w:rPr>
                <w:spacing w:val="21"/>
                <w:sz w:val="18"/>
              </w:rPr>
              <w:t xml:space="preserve"> </w:t>
            </w:r>
            <w:r>
              <w:rPr>
                <w:sz w:val="18"/>
              </w:rPr>
              <w:t>di</w:t>
            </w:r>
            <w:r>
              <w:rPr>
                <w:spacing w:val="66"/>
                <w:sz w:val="18"/>
              </w:rPr>
              <w:t xml:space="preserve"> </w:t>
            </w:r>
            <w:r>
              <w:rPr>
                <w:sz w:val="18"/>
              </w:rPr>
              <w:t>informazione/formazione</w:t>
            </w:r>
            <w:r>
              <w:rPr>
                <w:spacing w:val="66"/>
                <w:sz w:val="18"/>
              </w:rPr>
              <w:t xml:space="preserve"> </w:t>
            </w:r>
            <w:r>
              <w:rPr>
                <w:sz w:val="18"/>
              </w:rPr>
              <w:t>su</w:t>
            </w:r>
            <w:r>
              <w:rPr>
                <w:spacing w:val="67"/>
                <w:sz w:val="18"/>
              </w:rPr>
              <w:t xml:space="preserve"> </w:t>
            </w:r>
            <w:r>
              <w:rPr>
                <w:sz w:val="18"/>
              </w:rPr>
              <w:t>bandi</w:t>
            </w:r>
            <w:r>
              <w:rPr>
                <w:spacing w:val="67"/>
                <w:sz w:val="18"/>
              </w:rPr>
              <w:t xml:space="preserve"> </w:t>
            </w:r>
            <w:r>
              <w:rPr>
                <w:sz w:val="18"/>
              </w:rPr>
              <w:t>e</w:t>
            </w:r>
            <w:r>
              <w:rPr>
                <w:spacing w:val="66"/>
                <w:sz w:val="18"/>
              </w:rPr>
              <w:t xml:space="preserve"> </w:t>
            </w:r>
            <w:r>
              <w:rPr>
                <w:sz w:val="18"/>
              </w:rPr>
              <w:t>misure</w:t>
            </w:r>
            <w:r>
              <w:rPr>
                <w:spacing w:val="65"/>
                <w:sz w:val="18"/>
              </w:rPr>
              <w:t xml:space="preserve"> </w:t>
            </w:r>
            <w:r>
              <w:rPr>
                <w:sz w:val="18"/>
              </w:rPr>
              <w:t>CSR</w:t>
            </w:r>
            <w:r>
              <w:rPr>
                <w:spacing w:val="69"/>
                <w:sz w:val="18"/>
              </w:rPr>
              <w:t xml:space="preserve"> </w:t>
            </w:r>
            <w:r>
              <w:rPr>
                <w:sz w:val="18"/>
              </w:rPr>
              <w:t>da</w:t>
            </w:r>
            <w:r>
              <w:rPr>
                <w:spacing w:val="65"/>
                <w:sz w:val="18"/>
              </w:rPr>
              <w:t xml:space="preserve"> </w:t>
            </w:r>
            <w:r>
              <w:rPr>
                <w:sz w:val="18"/>
              </w:rPr>
              <w:t>parte</w:t>
            </w:r>
            <w:r>
              <w:rPr>
                <w:spacing w:val="64"/>
                <w:sz w:val="18"/>
              </w:rPr>
              <w:t xml:space="preserve"> </w:t>
            </w:r>
            <w:r>
              <w:rPr>
                <w:sz w:val="18"/>
              </w:rPr>
              <w:t>degli</w:t>
            </w:r>
            <w:r>
              <w:rPr>
                <w:spacing w:val="67"/>
                <w:sz w:val="18"/>
              </w:rPr>
              <w:t xml:space="preserve"> </w:t>
            </w:r>
            <w:r>
              <w:rPr>
                <w:sz w:val="18"/>
              </w:rPr>
              <w:t>Enti</w:t>
            </w:r>
            <w:r>
              <w:rPr>
                <w:spacing w:val="64"/>
                <w:sz w:val="18"/>
              </w:rPr>
              <w:t xml:space="preserve"> </w:t>
            </w:r>
            <w:r>
              <w:rPr>
                <w:sz w:val="18"/>
              </w:rPr>
              <w:t>Proponenti</w:t>
            </w:r>
          </w:p>
          <w:p w14:paraId="6767547D" w14:textId="77777777" w:rsidR="000D437E" w:rsidRDefault="000D437E" w:rsidP="000D437E">
            <w:pPr>
              <w:pStyle w:val="TableParagraph"/>
              <w:numPr>
                <w:ilvl w:val="0"/>
                <w:numId w:val="23"/>
              </w:numPr>
              <w:tabs>
                <w:tab w:val="left" w:pos="262"/>
              </w:tabs>
              <w:ind w:left="76" w:right="58" w:firstLine="0"/>
              <w:jc w:val="both"/>
              <w:rPr>
                <w:sz w:val="18"/>
              </w:rPr>
            </w:pPr>
            <w:r>
              <w:rPr>
                <w:sz w:val="18"/>
              </w:rPr>
              <w:t>Giornate informative su gli interventi proposti dalla PAC volti a trasferire Best Practices ed esperienze</w:t>
            </w:r>
            <w:r>
              <w:rPr>
                <w:spacing w:val="1"/>
                <w:sz w:val="18"/>
              </w:rPr>
              <w:t xml:space="preserve"> </w:t>
            </w:r>
            <w:r>
              <w:rPr>
                <w:sz w:val="18"/>
              </w:rPr>
              <w:t>BtoB</w:t>
            </w:r>
          </w:p>
          <w:p w14:paraId="022133A1" w14:textId="77777777" w:rsidR="000D437E" w:rsidRDefault="000D437E" w:rsidP="000D437E">
            <w:pPr>
              <w:pStyle w:val="TableParagraph"/>
              <w:numPr>
                <w:ilvl w:val="0"/>
                <w:numId w:val="23"/>
              </w:numPr>
              <w:tabs>
                <w:tab w:val="left" w:pos="257"/>
              </w:tabs>
              <w:spacing w:line="205" w:lineRule="exact"/>
              <w:ind w:left="257" w:hanging="181"/>
              <w:jc w:val="both"/>
              <w:rPr>
                <w:sz w:val="18"/>
              </w:rPr>
            </w:pPr>
            <w:r>
              <w:rPr>
                <w:sz w:val="18"/>
              </w:rPr>
              <w:t>Visite</w:t>
            </w:r>
            <w:r>
              <w:rPr>
                <w:spacing w:val="-11"/>
                <w:sz w:val="18"/>
              </w:rPr>
              <w:t xml:space="preserve"> </w:t>
            </w:r>
            <w:r>
              <w:rPr>
                <w:sz w:val="18"/>
              </w:rPr>
              <w:t>di</w:t>
            </w:r>
            <w:r>
              <w:rPr>
                <w:spacing w:val="-3"/>
                <w:sz w:val="18"/>
              </w:rPr>
              <w:t xml:space="preserve"> </w:t>
            </w:r>
            <w:r>
              <w:rPr>
                <w:sz w:val="18"/>
              </w:rPr>
              <w:t>studio</w:t>
            </w:r>
            <w:r>
              <w:rPr>
                <w:spacing w:val="-4"/>
                <w:sz w:val="18"/>
              </w:rPr>
              <w:t xml:space="preserve"> </w:t>
            </w:r>
            <w:r>
              <w:rPr>
                <w:sz w:val="18"/>
              </w:rPr>
              <w:t>presso</w:t>
            </w:r>
            <w:r>
              <w:rPr>
                <w:spacing w:val="-2"/>
                <w:sz w:val="18"/>
              </w:rPr>
              <w:t xml:space="preserve"> </w:t>
            </w:r>
            <w:r>
              <w:rPr>
                <w:sz w:val="18"/>
              </w:rPr>
              <w:t>eccellenze</w:t>
            </w:r>
            <w:r>
              <w:rPr>
                <w:spacing w:val="-7"/>
                <w:sz w:val="18"/>
              </w:rPr>
              <w:t xml:space="preserve"> </w:t>
            </w:r>
            <w:r>
              <w:rPr>
                <w:sz w:val="18"/>
              </w:rPr>
              <w:t>di</w:t>
            </w:r>
            <w:r>
              <w:rPr>
                <w:spacing w:val="-5"/>
                <w:sz w:val="18"/>
              </w:rPr>
              <w:t xml:space="preserve"> </w:t>
            </w:r>
            <w:r>
              <w:rPr>
                <w:sz w:val="18"/>
              </w:rPr>
              <w:t>altre</w:t>
            </w:r>
            <w:r>
              <w:rPr>
                <w:spacing w:val="-6"/>
                <w:sz w:val="18"/>
              </w:rPr>
              <w:t xml:space="preserve"> </w:t>
            </w:r>
            <w:r>
              <w:rPr>
                <w:sz w:val="18"/>
              </w:rPr>
              <w:t>regioni</w:t>
            </w:r>
            <w:r>
              <w:rPr>
                <w:spacing w:val="-7"/>
                <w:sz w:val="18"/>
              </w:rPr>
              <w:t xml:space="preserve"> </w:t>
            </w:r>
            <w:r>
              <w:rPr>
                <w:sz w:val="18"/>
              </w:rPr>
              <w:t>italiane</w:t>
            </w:r>
          </w:p>
          <w:p w14:paraId="4EC65066" w14:textId="77777777" w:rsidR="000D437E" w:rsidRDefault="000D437E" w:rsidP="000D437E">
            <w:pPr>
              <w:pStyle w:val="TableParagraph"/>
              <w:numPr>
                <w:ilvl w:val="0"/>
                <w:numId w:val="23"/>
              </w:numPr>
              <w:tabs>
                <w:tab w:val="left" w:pos="274"/>
              </w:tabs>
              <w:ind w:left="77" w:right="48" w:hanging="1"/>
              <w:jc w:val="both"/>
              <w:rPr>
                <w:sz w:val="18"/>
              </w:rPr>
            </w:pPr>
            <w:r>
              <w:rPr>
                <w:sz w:val="18"/>
              </w:rPr>
              <w:t>Individuare sul territorio regionale delle aziende pilota- sperimentali (per es. le aziende agrarie degli</w:t>
            </w:r>
            <w:r>
              <w:rPr>
                <w:spacing w:val="1"/>
                <w:sz w:val="18"/>
              </w:rPr>
              <w:t xml:space="preserve"> </w:t>
            </w:r>
            <w:r>
              <w:rPr>
                <w:sz w:val="18"/>
              </w:rPr>
              <w:t>Istituti</w:t>
            </w:r>
            <w:r>
              <w:rPr>
                <w:spacing w:val="-6"/>
                <w:sz w:val="18"/>
              </w:rPr>
              <w:t xml:space="preserve"> </w:t>
            </w:r>
            <w:r>
              <w:rPr>
                <w:sz w:val="18"/>
              </w:rPr>
              <w:t>Tecnici</w:t>
            </w:r>
            <w:r>
              <w:rPr>
                <w:spacing w:val="-4"/>
                <w:sz w:val="18"/>
              </w:rPr>
              <w:t xml:space="preserve"> </w:t>
            </w:r>
            <w:r>
              <w:rPr>
                <w:sz w:val="18"/>
              </w:rPr>
              <w:t>Agrari</w:t>
            </w:r>
            <w:r>
              <w:rPr>
                <w:spacing w:val="-4"/>
                <w:sz w:val="18"/>
              </w:rPr>
              <w:t xml:space="preserve"> </w:t>
            </w:r>
            <w:r>
              <w:rPr>
                <w:sz w:val="18"/>
              </w:rPr>
              <w:t>o</w:t>
            </w:r>
            <w:r>
              <w:rPr>
                <w:spacing w:val="-4"/>
                <w:sz w:val="18"/>
              </w:rPr>
              <w:t xml:space="preserve"> </w:t>
            </w:r>
            <w:r>
              <w:rPr>
                <w:sz w:val="18"/>
              </w:rPr>
              <w:t>aziende</w:t>
            </w:r>
            <w:r>
              <w:rPr>
                <w:spacing w:val="-7"/>
                <w:sz w:val="18"/>
              </w:rPr>
              <w:t xml:space="preserve"> </w:t>
            </w:r>
            <w:r>
              <w:rPr>
                <w:sz w:val="18"/>
              </w:rPr>
              <w:t>private)</w:t>
            </w:r>
            <w:r>
              <w:rPr>
                <w:spacing w:val="-6"/>
                <w:sz w:val="18"/>
              </w:rPr>
              <w:t xml:space="preserve"> </w:t>
            </w:r>
            <w:r>
              <w:rPr>
                <w:sz w:val="18"/>
              </w:rPr>
              <w:t>dove</w:t>
            </w:r>
            <w:r>
              <w:rPr>
                <w:spacing w:val="-7"/>
                <w:sz w:val="18"/>
              </w:rPr>
              <w:t xml:space="preserve"> </w:t>
            </w:r>
            <w:r>
              <w:rPr>
                <w:sz w:val="18"/>
              </w:rPr>
              <w:t>applicare</w:t>
            </w:r>
            <w:r>
              <w:rPr>
                <w:spacing w:val="-7"/>
                <w:sz w:val="18"/>
              </w:rPr>
              <w:t xml:space="preserve"> </w:t>
            </w:r>
            <w:r>
              <w:rPr>
                <w:sz w:val="18"/>
              </w:rPr>
              <w:t>le</w:t>
            </w:r>
            <w:r>
              <w:rPr>
                <w:spacing w:val="-6"/>
                <w:sz w:val="18"/>
              </w:rPr>
              <w:t xml:space="preserve"> </w:t>
            </w:r>
            <w:r>
              <w:rPr>
                <w:sz w:val="18"/>
              </w:rPr>
              <w:t>nuove</w:t>
            </w:r>
            <w:r>
              <w:rPr>
                <w:spacing w:val="-7"/>
                <w:sz w:val="18"/>
              </w:rPr>
              <w:t xml:space="preserve"> </w:t>
            </w:r>
            <w:r>
              <w:rPr>
                <w:sz w:val="18"/>
              </w:rPr>
              <w:t>tecnologie</w:t>
            </w:r>
            <w:r>
              <w:rPr>
                <w:spacing w:val="-6"/>
                <w:sz w:val="18"/>
              </w:rPr>
              <w:t xml:space="preserve"> </w:t>
            </w:r>
            <w:r>
              <w:rPr>
                <w:sz w:val="18"/>
              </w:rPr>
              <w:t>in</w:t>
            </w:r>
            <w:r>
              <w:rPr>
                <w:spacing w:val="-3"/>
                <w:sz w:val="18"/>
              </w:rPr>
              <w:t xml:space="preserve"> </w:t>
            </w:r>
            <w:r>
              <w:rPr>
                <w:sz w:val="18"/>
              </w:rPr>
              <w:t>campo</w:t>
            </w:r>
            <w:r>
              <w:rPr>
                <w:spacing w:val="-5"/>
                <w:sz w:val="18"/>
              </w:rPr>
              <w:t xml:space="preserve"> </w:t>
            </w:r>
            <w:r>
              <w:rPr>
                <w:sz w:val="18"/>
              </w:rPr>
              <w:t>e</w:t>
            </w:r>
            <w:r>
              <w:rPr>
                <w:spacing w:val="-6"/>
                <w:sz w:val="18"/>
              </w:rPr>
              <w:t xml:space="preserve"> </w:t>
            </w:r>
            <w:r>
              <w:rPr>
                <w:sz w:val="18"/>
              </w:rPr>
              <w:t>periodicamente</w:t>
            </w:r>
            <w:r>
              <w:rPr>
                <w:spacing w:val="-7"/>
                <w:sz w:val="18"/>
              </w:rPr>
              <w:t xml:space="preserve"> </w:t>
            </w:r>
            <w:r>
              <w:rPr>
                <w:sz w:val="18"/>
              </w:rPr>
              <w:t>far</w:t>
            </w:r>
            <w:r>
              <w:rPr>
                <w:spacing w:val="-43"/>
                <w:sz w:val="18"/>
              </w:rPr>
              <w:t xml:space="preserve"> </w:t>
            </w:r>
            <w:r>
              <w:rPr>
                <w:sz w:val="18"/>
              </w:rPr>
              <w:t>toccare con mano a tecnici e IAP l’evoluzione delle stesse evidenziando aspetti positivi e negativi, ma</w:t>
            </w:r>
            <w:r>
              <w:rPr>
                <w:spacing w:val="1"/>
                <w:sz w:val="18"/>
              </w:rPr>
              <w:t xml:space="preserve"> </w:t>
            </w:r>
            <w:r>
              <w:rPr>
                <w:sz w:val="18"/>
              </w:rPr>
              <w:t>soprattutto essere un punto di riferimento tecnico per chi vuole applicare tali tecnologie nella propria</w:t>
            </w:r>
            <w:r>
              <w:rPr>
                <w:spacing w:val="1"/>
                <w:sz w:val="18"/>
              </w:rPr>
              <w:t xml:space="preserve"> </w:t>
            </w:r>
            <w:r>
              <w:rPr>
                <w:sz w:val="18"/>
              </w:rPr>
              <w:t>azienda</w:t>
            </w:r>
          </w:p>
          <w:p w14:paraId="290739A4" w14:textId="77777777" w:rsidR="000D437E" w:rsidRDefault="000D437E" w:rsidP="000D437E">
            <w:pPr>
              <w:pStyle w:val="TableParagraph"/>
              <w:numPr>
                <w:ilvl w:val="0"/>
                <w:numId w:val="23"/>
              </w:numPr>
              <w:tabs>
                <w:tab w:val="left" w:pos="289"/>
              </w:tabs>
              <w:spacing w:line="237" w:lineRule="auto"/>
              <w:ind w:left="77" w:right="50" w:firstLine="0"/>
              <w:jc w:val="both"/>
              <w:rPr>
                <w:sz w:val="18"/>
              </w:rPr>
            </w:pPr>
            <w:r>
              <w:rPr>
                <w:sz w:val="18"/>
              </w:rPr>
              <w:t>Prevedere un tavolo regionale permanente tra i consulenti ed i tecnici della Regione Abruzzo per</w:t>
            </w:r>
            <w:r>
              <w:rPr>
                <w:spacing w:val="1"/>
                <w:sz w:val="18"/>
              </w:rPr>
              <w:t xml:space="preserve"> </w:t>
            </w:r>
            <w:r>
              <w:rPr>
                <w:sz w:val="18"/>
              </w:rPr>
              <w:t>condividere le problematiche fitosanitarie, burocratiche ed economiche presenti sul territorio e cercare</w:t>
            </w:r>
            <w:r>
              <w:rPr>
                <w:spacing w:val="1"/>
                <w:sz w:val="18"/>
              </w:rPr>
              <w:t xml:space="preserve"> </w:t>
            </w:r>
            <w:r>
              <w:rPr>
                <w:sz w:val="18"/>
              </w:rPr>
              <w:t>insieme di</w:t>
            </w:r>
            <w:r>
              <w:rPr>
                <w:spacing w:val="-1"/>
                <w:sz w:val="18"/>
              </w:rPr>
              <w:t xml:space="preserve"> </w:t>
            </w:r>
            <w:r>
              <w:rPr>
                <w:sz w:val="18"/>
              </w:rPr>
              <w:t>dare delle soluzioni</w:t>
            </w:r>
            <w:r>
              <w:rPr>
                <w:spacing w:val="-4"/>
                <w:sz w:val="18"/>
              </w:rPr>
              <w:t xml:space="preserve"> </w:t>
            </w:r>
            <w:r>
              <w:rPr>
                <w:sz w:val="18"/>
              </w:rPr>
              <w:t>e/o</w:t>
            </w:r>
            <w:r>
              <w:rPr>
                <w:spacing w:val="2"/>
                <w:sz w:val="18"/>
              </w:rPr>
              <w:t xml:space="preserve"> </w:t>
            </w:r>
            <w:r>
              <w:rPr>
                <w:sz w:val="18"/>
              </w:rPr>
              <w:t>indicazioni</w:t>
            </w:r>
            <w:r>
              <w:rPr>
                <w:spacing w:val="1"/>
                <w:sz w:val="18"/>
              </w:rPr>
              <w:t xml:space="preserve"> </w:t>
            </w:r>
            <w:r>
              <w:rPr>
                <w:sz w:val="18"/>
              </w:rPr>
              <w:t>alle aziende agricole singole e associate.</w:t>
            </w:r>
            <w:r>
              <w:rPr>
                <w:spacing w:val="1"/>
                <w:sz w:val="18"/>
              </w:rPr>
              <w:t xml:space="preserve"> </w:t>
            </w:r>
            <w:r>
              <w:rPr>
                <w:sz w:val="18"/>
              </w:rPr>
              <w:t>Il</w:t>
            </w:r>
            <w:r>
              <w:rPr>
                <w:spacing w:val="-1"/>
                <w:sz w:val="18"/>
              </w:rPr>
              <w:t xml:space="preserve"> </w:t>
            </w:r>
            <w:r>
              <w:rPr>
                <w:sz w:val="18"/>
              </w:rPr>
              <w:t>tutto</w:t>
            </w:r>
            <w:r>
              <w:rPr>
                <w:spacing w:val="2"/>
                <w:sz w:val="18"/>
              </w:rPr>
              <w:t xml:space="preserve"> </w:t>
            </w:r>
            <w:r>
              <w:rPr>
                <w:sz w:val="18"/>
              </w:rPr>
              <w:t>coordinato</w:t>
            </w:r>
          </w:p>
          <w:p w14:paraId="153B183B" w14:textId="77777777" w:rsidR="000D437E" w:rsidRDefault="000D437E" w:rsidP="000D437E">
            <w:pPr>
              <w:pStyle w:val="TableParagraph"/>
              <w:spacing w:line="196" w:lineRule="exact"/>
              <w:ind w:left="77"/>
              <w:jc w:val="both"/>
              <w:rPr>
                <w:sz w:val="18"/>
              </w:rPr>
            </w:pPr>
            <w:r>
              <w:rPr>
                <w:sz w:val="18"/>
              </w:rPr>
              <w:t>dalle</w:t>
            </w:r>
            <w:r>
              <w:rPr>
                <w:spacing w:val="-9"/>
                <w:sz w:val="18"/>
              </w:rPr>
              <w:t xml:space="preserve"> </w:t>
            </w:r>
            <w:r>
              <w:rPr>
                <w:sz w:val="18"/>
              </w:rPr>
              <w:t>Regione</w:t>
            </w:r>
            <w:r>
              <w:rPr>
                <w:spacing w:val="-8"/>
                <w:sz w:val="18"/>
              </w:rPr>
              <w:t xml:space="preserve"> </w:t>
            </w:r>
            <w:r>
              <w:rPr>
                <w:sz w:val="18"/>
              </w:rPr>
              <w:t>Abruzzo</w:t>
            </w:r>
            <w:r>
              <w:rPr>
                <w:spacing w:val="-4"/>
                <w:sz w:val="18"/>
              </w:rPr>
              <w:t xml:space="preserve"> </w:t>
            </w:r>
            <w:r>
              <w:rPr>
                <w:sz w:val="18"/>
              </w:rPr>
              <w:t>in</w:t>
            </w:r>
            <w:r>
              <w:rPr>
                <w:spacing w:val="-5"/>
                <w:sz w:val="18"/>
              </w:rPr>
              <w:t xml:space="preserve"> </w:t>
            </w:r>
            <w:r>
              <w:rPr>
                <w:sz w:val="18"/>
              </w:rPr>
              <w:t>collaborazione</w:t>
            </w:r>
            <w:r>
              <w:rPr>
                <w:spacing w:val="-8"/>
                <w:sz w:val="18"/>
              </w:rPr>
              <w:t xml:space="preserve"> </w:t>
            </w:r>
            <w:r>
              <w:rPr>
                <w:sz w:val="18"/>
              </w:rPr>
              <w:t>con</w:t>
            </w:r>
            <w:r>
              <w:rPr>
                <w:spacing w:val="-4"/>
                <w:sz w:val="18"/>
              </w:rPr>
              <w:t xml:space="preserve"> </w:t>
            </w:r>
            <w:r>
              <w:rPr>
                <w:sz w:val="18"/>
              </w:rPr>
              <w:t>gli</w:t>
            </w:r>
            <w:r>
              <w:rPr>
                <w:spacing w:val="-5"/>
                <w:sz w:val="18"/>
              </w:rPr>
              <w:t xml:space="preserve"> </w:t>
            </w:r>
            <w:r>
              <w:rPr>
                <w:sz w:val="18"/>
              </w:rPr>
              <w:t>Ordini</w:t>
            </w:r>
            <w:r>
              <w:rPr>
                <w:spacing w:val="-8"/>
                <w:sz w:val="18"/>
              </w:rPr>
              <w:t xml:space="preserve"> </w:t>
            </w:r>
            <w:r>
              <w:rPr>
                <w:sz w:val="18"/>
              </w:rPr>
              <w:t>professionali</w:t>
            </w:r>
            <w:r>
              <w:rPr>
                <w:spacing w:val="-5"/>
                <w:sz w:val="18"/>
              </w:rPr>
              <w:t xml:space="preserve"> </w:t>
            </w:r>
            <w:r>
              <w:rPr>
                <w:sz w:val="18"/>
              </w:rPr>
              <w:t>di</w:t>
            </w:r>
            <w:r>
              <w:rPr>
                <w:spacing w:val="-7"/>
                <w:sz w:val="18"/>
              </w:rPr>
              <w:t xml:space="preserve"> </w:t>
            </w:r>
            <w:r>
              <w:rPr>
                <w:sz w:val="18"/>
              </w:rPr>
              <w:t>settore</w:t>
            </w:r>
            <w:r>
              <w:rPr>
                <w:spacing w:val="-8"/>
                <w:sz w:val="18"/>
              </w:rPr>
              <w:t xml:space="preserve"> </w:t>
            </w:r>
            <w:r>
              <w:rPr>
                <w:sz w:val="18"/>
              </w:rPr>
              <w:t>e</w:t>
            </w:r>
            <w:r>
              <w:rPr>
                <w:spacing w:val="-8"/>
                <w:sz w:val="18"/>
              </w:rPr>
              <w:t xml:space="preserve"> </w:t>
            </w:r>
            <w:r>
              <w:rPr>
                <w:sz w:val="18"/>
              </w:rPr>
              <w:t>associazione</w:t>
            </w:r>
            <w:r>
              <w:rPr>
                <w:spacing w:val="-8"/>
                <w:sz w:val="18"/>
              </w:rPr>
              <w:t xml:space="preserve"> </w:t>
            </w:r>
            <w:r>
              <w:rPr>
                <w:sz w:val="18"/>
              </w:rPr>
              <w:t>di</w:t>
            </w:r>
            <w:r>
              <w:rPr>
                <w:spacing w:val="-6"/>
                <w:sz w:val="18"/>
              </w:rPr>
              <w:t xml:space="preserve"> </w:t>
            </w:r>
            <w:r>
              <w:rPr>
                <w:sz w:val="18"/>
              </w:rPr>
              <w:t>categoria.</w:t>
            </w:r>
          </w:p>
        </w:tc>
      </w:tr>
      <w:tr w:rsidR="000D437E" w14:paraId="64894E48" w14:textId="77777777" w:rsidTr="00543EAE">
        <w:trPr>
          <w:trHeight w:val="2394"/>
        </w:trPr>
        <w:tc>
          <w:tcPr>
            <w:tcW w:w="1843" w:type="dxa"/>
          </w:tcPr>
          <w:p w14:paraId="591850C1" w14:textId="77777777" w:rsidR="000D437E" w:rsidRDefault="000D437E" w:rsidP="000D437E">
            <w:pPr>
              <w:pStyle w:val="TableParagraph"/>
              <w:rPr>
                <w:b/>
                <w:sz w:val="20"/>
              </w:rPr>
            </w:pPr>
          </w:p>
          <w:p w14:paraId="14DEE41E" w14:textId="77777777" w:rsidR="000D437E" w:rsidRDefault="000D437E" w:rsidP="000D437E">
            <w:pPr>
              <w:pStyle w:val="TableParagraph"/>
              <w:rPr>
                <w:b/>
                <w:sz w:val="20"/>
              </w:rPr>
            </w:pPr>
          </w:p>
          <w:p w14:paraId="45E20ADF" w14:textId="77777777" w:rsidR="000D437E" w:rsidRDefault="000D437E" w:rsidP="000D437E">
            <w:pPr>
              <w:pStyle w:val="TableParagraph"/>
              <w:rPr>
                <w:b/>
                <w:sz w:val="20"/>
              </w:rPr>
            </w:pPr>
          </w:p>
          <w:p w14:paraId="0BC7DACA" w14:textId="77777777" w:rsidR="000D437E" w:rsidRDefault="000D437E" w:rsidP="000D437E">
            <w:pPr>
              <w:pStyle w:val="TableParagraph"/>
              <w:rPr>
                <w:b/>
                <w:sz w:val="20"/>
              </w:rPr>
            </w:pPr>
          </w:p>
          <w:p w14:paraId="0D213FB1" w14:textId="77777777" w:rsidR="000D437E" w:rsidRDefault="000D437E" w:rsidP="000D437E">
            <w:pPr>
              <w:pStyle w:val="TableParagraph"/>
              <w:rPr>
                <w:b/>
                <w:sz w:val="20"/>
              </w:rPr>
            </w:pPr>
          </w:p>
          <w:p w14:paraId="4F9527A4" w14:textId="77777777" w:rsidR="000D437E" w:rsidRDefault="000D437E" w:rsidP="000D437E">
            <w:pPr>
              <w:pStyle w:val="TableParagraph"/>
              <w:rPr>
                <w:b/>
                <w:sz w:val="20"/>
              </w:rPr>
            </w:pPr>
          </w:p>
          <w:p w14:paraId="281E9D37" w14:textId="77777777" w:rsidR="000D437E" w:rsidRDefault="000D437E" w:rsidP="000D437E">
            <w:pPr>
              <w:pStyle w:val="TableParagraph"/>
              <w:rPr>
                <w:b/>
                <w:sz w:val="20"/>
              </w:rPr>
            </w:pPr>
          </w:p>
          <w:p w14:paraId="39820A44" w14:textId="77777777" w:rsidR="000D437E" w:rsidRDefault="000D437E" w:rsidP="000D437E">
            <w:pPr>
              <w:pStyle w:val="TableParagraph"/>
              <w:spacing w:before="149"/>
              <w:ind w:left="76" w:right="105"/>
              <w:rPr>
                <w:b/>
                <w:sz w:val="18"/>
              </w:rPr>
            </w:pPr>
            <w:r>
              <w:rPr>
                <w:b/>
                <w:spacing w:val="-1"/>
                <w:sz w:val="18"/>
              </w:rPr>
              <w:t>Università</w:t>
            </w:r>
            <w:r>
              <w:rPr>
                <w:b/>
                <w:spacing w:val="-11"/>
                <w:sz w:val="18"/>
              </w:rPr>
              <w:t xml:space="preserve"> </w:t>
            </w:r>
            <w:r>
              <w:rPr>
                <w:b/>
                <w:sz w:val="18"/>
              </w:rPr>
              <w:t>degli</w:t>
            </w:r>
            <w:r>
              <w:rPr>
                <w:b/>
                <w:spacing w:val="-11"/>
                <w:sz w:val="18"/>
              </w:rPr>
              <w:t xml:space="preserve"> </w:t>
            </w:r>
            <w:r>
              <w:rPr>
                <w:b/>
                <w:sz w:val="18"/>
              </w:rPr>
              <w:t>Studi</w:t>
            </w:r>
            <w:r>
              <w:rPr>
                <w:b/>
                <w:spacing w:val="-42"/>
                <w:sz w:val="18"/>
              </w:rPr>
              <w:t xml:space="preserve"> </w:t>
            </w:r>
            <w:r>
              <w:rPr>
                <w:b/>
                <w:sz w:val="18"/>
              </w:rPr>
              <w:t>dell'Aquila</w:t>
            </w:r>
          </w:p>
        </w:tc>
        <w:tc>
          <w:tcPr>
            <w:tcW w:w="8274" w:type="dxa"/>
          </w:tcPr>
          <w:p w14:paraId="4CD0B0E3" w14:textId="77777777" w:rsidR="000D437E" w:rsidRDefault="000D437E" w:rsidP="000D437E">
            <w:pPr>
              <w:pStyle w:val="TableParagraph"/>
              <w:spacing w:line="204" w:lineRule="exact"/>
              <w:ind w:left="77"/>
              <w:rPr>
                <w:b/>
                <w:sz w:val="18"/>
              </w:rPr>
            </w:pPr>
            <w:r>
              <w:rPr>
                <w:b/>
                <w:sz w:val="18"/>
              </w:rPr>
              <w:t>CRITICITA'</w:t>
            </w:r>
          </w:p>
          <w:p w14:paraId="7D1EDAAA" w14:textId="77777777" w:rsidR="000D437E" w:rsidRDefault="000D437E" w:rsidP="005565B2">
            <w:pPr>
              <w:pStyle w:val="TableParagraph"/>
              <w:numPr>
                <w:ilvl w:val="0"/>
                <w:numId w:val="22"/>
              </w:numPr>
              <w:tabs>
                <w:tab w:val="left" w:pos="226"/>
              </w:tabs>
              <w:spacing w:line="206" w:lineRule="exact"/>
              <w:ind w:left="225"/>
              <w:jc w:val="both"/>
              <w:rPr>
                <w:sz w:val="18"/>
              </w:rPr>
            </w:pPr>
            <w:r>
              <w:rPr>
                <w:sz w:val="18"/>
              </w:rPr>
              <w:t>Possibilità</w:t>
            </w:r>
            <w:r>
              <w:rPr>
                <w:spacing w:val="-12"/>
                <w:sz w:val="18"/>
              </w:rPr>
              <w:t xml:space="preserve"> </w:t>
            </w:r>
            <w:r>
              <w:rPr>
                <w:sz w:val="18"/>
              </w:rPr>
              <w:t>degli</w:t>
            </w:r>
            <w:r>
              <w:rPr>
                <w:spacing w:val="-2"/>
                <w:sz w:val="18"/>
              </w:rPr>
              <w:t xml:space="preserve"> </w:t>
            </w:r>
            <w:r>
              <w:rPr>
                <w:sz w:val="18"/>
              </w:rPr>
              <w:t>enti</w:t>
            </w:r>
            <w:r>
              <w:rPr>
                <w:spacing w:val="-8"/>
                <w:sz w:val="18"/>
              </w:rPr>
              <w:t xml:space="preserve"> </w:t>
            </w:r>
            <w:r>
              <w:rPr>
                <w:sz w:val="18"/>
              </w:rPr>
              <w:t>di</w:t>
            </w:r>
            <w:r>
              <w:rPr>
                <w:spacing w:val="-5"/>
                <w:sz w:val="18"/>
              </w:rPr>
              <w:t xml:space="preserve"> </w:t>
            </w:r>
            <w:r>
              <w:rPr>
                <w:sz w:val="18"/>
              </w:rPr>
              <w:t>ricerca</w:t>
            </w:r>
            <w:r>
              <w:rPr>
                <w:spacing w:val="-7"/>
                <w:sz w:val="18"/>
              </w:rPr>
              <w:t xml:space="preserve"> </w:t>
            </w:r>
            <w:r>
              <w:rPr>
                <w:sz w:val="18"/>
              </w:rPr>
              <w:t>di</w:t>
            </w:r>
            <w:r>
              <w:rPr>
                <w:spacing w:val="-5"/>
                <w:sz w:val="18"/>
              </w:rPr>
              <w:t xml:space="preserve"> </w:t>
            </w:r>
            <w:r>
              <w:rPr>
                <w:sz w:val="18"/>
              </w:rPr>
              <w:t>partecipare</w:t>
            </w:r>
            <w:r>
              <w:rPr>
                <w:spacing w:val="-7"/>
                <w:sz w:val="18"/>
              </w:rPr>
              <w:t xml:space="preserve"> </w:t>
            </w:r>
            <w:r>
              <w:rPr>
                <w:sz w:val="18"/>
              </w:rPr>
              <w:t>a</w:t>
            </w:r>
            <w:r>
              <w:rPr>
                <w:spacing w:val="-8"/>
                <w:sz w:val="18"/>
              </w:rPr>
              <w:t xml:space="preserve"> </w:t>
            </w:r>
            <w:r>
              <w:rPr>
                <w:sz w:val="18"/>
              </w:rPr>
              <w:t>una</w:t>
            </w:r>
            <w:r>
              <w:rPr>
                <w:spacing w:val="-7"/>
                <w:sz w:val="18"/>
              </w:rPr>
              <w:t xml:space="preserve"> </w:t>
            </w:r>
            <w:r>
              <w:rPr>
                <w:sz w:val="18"/>
              </w:rPr>
              <w:t>singola</w:t>
            </w:r>
            <w:r>
              <w:rPr>
                <w:spacing w:val="-6"/>
                <w:sz w:val="18"/>
              </w:rPr>
              <w:t xml:space="preserve"> </w:t>
            </w:r>
            <w:r>
              <w:rPr>
                <w:sz w:val="18"/>
              </w:rPr>
              <w:t>proposta</w:t>
            </w:r>
            <w:r>
              <w:rPr>
                <w:spacing w:val="-9"/>
                <w:sz w:val="18"/>
              </w:rPr>
              <w:t xml:space="preserve"> </w:t>
            </w:r>
            <w:r>
              <w:rPr>
                <w:sz w:val="18"/>
              </w:rPr>
              <w:t>progettuale;</w:t>
            </w:r>
          </w:p>
          <w:p w14:paraId="23B7A2AC" w14:textId="3CC08EA4" w:rsidR="000D437E" w:rsidRDefault="000D437E" w:rsidP="005565B2">
            <w:pPr>
              <w:pStyle w:val="TableParagraph"/>
              <w:numPr>
                <w:ilvl w:val="0"/>
                <w:numId w:val="22"/>
              </w:numPr>
              <w:tabs>
                <w:tab w:val="left" w:pos="226"/>
              </w:tabs>
              <w:ind w:right="179"/>
              <w:jc w:val="both"/>
              <w:rPr>
                <w:sz w:val="18"/>
              </w:rPr>
            </w:pPr>
            <w:r>
              <w:rPr>
                <w:sz w:val="18"/>
              </w:rPr>
              <w:t>Mancanza</w:t>
            </w:r>
            <w:r>
              <w:rPr>
                <w:spacing w:val="-8"/>
                <w:sz w:val="18"/>
              </w:rPr>
              <w:t xml:space="preserve"> </w:t>
            </w:r>
            <w:r>
              <w:rPr>
                <w:sz w:val="18"/>
              </w:rPr>
              <w:t>di</w:t>
            </w:r>
            <w:r>
              <w:rPr>
                <w:spacing w:val="-7"/>
                <w:sz w:val="18"/>
              </w:rPr>
              <w:t xml:space="preserve"> </w:t>
            </w:r>
            <w:r>
              <w:rPr>
                <w:sz w:val="18"/>
              </w:rPr>
              <w:t>valorizzazione</w:t>
            </w:r>
            <w:r>
              <w:rPr>
                <w:spacing w:val="-7"/>
                <w:sz w:val="18"/>
              </w:rPr>
              <w:t xml:space="preserve"> </w:t>
            </w:r>
            <w:r>
              <w:rPr>
                <w:sz w:val="18"/>
              </w:rPr>
              <w:t>delle</w:t>
            </w:r>
            <w:r>
              <w:rPr>
                <w:spacing w:val="-10"/>
                <w:sz w:val="18"/>
              </w:rPr>
              <w:t xml:space="preserve"> </w:t>
            </w:r>
            <w:r>
              <w:rPr>
                <w:sz w:val="18"/>
              </w:rPr>
              <w:t>associazioni,</w:t>
            </w:r>
            <w:r>
              <w:rPr>
                <w:spacing w:val="-5"/>
                <w:sz w:val="18"/>
              </w:rPr>
              <w:t xml:space="preserve"> </w:t>
            </w:r>
            <w:r>
              <w:rPr>
                <w:sz w:val="18"/>
              </w:rPr>
              <w:t>cooperative,</w:t>
            </w:r>
            <w:r>
              <w:rPr>
                <w:spacing w:val="-7"/>
                <w:sz w:val="18"/>
              </w:rPr>
              <w:t xml:space="preserve"> </w:t>
            </w:r>
            <w:r>
              <w:rPr>
                <w:sz w:val="18"/>
              </w:rPr>
              <w:t>organizzazioni</w:t>
            </w:r>
            <w:r>
              <w:rPr>
                <w:spacing w:val="-6"/>
                <w:sz w:val="18"/>
              </w:rPr>
              <w:t xml:space="preserve"> </w:t>
            </w:r>
            <w:r>
              <w:rPr>
                <w:sz w:val="18"/>
              </w:rPr>
              <w:t>di</w:t>
            </w:r>
            <w:r>
              <w:rPr>
                <w:spacing w:val="-10"/>
                <w:sz w:val="18"/>
              </w:rPr>
              <w:t xml:space="preserve"> </w:t>
            </w:r>
            <w:r>
              <w:rPr>
                <w:sz w:val="18"/>
              </w:rPr>
              <w:t>produttori</w:t>
            </w:r>
            <w:r>
              <w:rPr>
                <w:spacing w:val="-6"/>
                <w:sz w:val="18"/>
              </w:rPr>
              <w:t xml:space="preserve"> </w:t>
            </w:r>
            <w:r>
              <w:rPr>
                <w:sz w:val="18"/>
              </w:rPr>
              <w:t>e</w:t>
            </w:r>
            <w:r>
              <w:rPr>
                <w:spacing w:val="-10"/>
                <w:sz w:val="18"/>
              </w:rPr>
              <w:t xml:space="preserve"> </w:t>
            </w:r>
            <w:r>
              <w:rPr>
                <w:sz w:val="18"/>
              </w:rPr>
              <w:t>dei</w:t>
            </w:r>
            <w:r>
              <w:rPr>
                <w:spacing w:val="-7"/>
                <w:sz w:val="18"/>
              </w:rPr>
              <w:t xml:space="preserve"> </w:t>
            </w:r>
            <w:r w:rsidR="005565B2">
              <w:rPr>
                <w:spacing w:val="-7"/>
                <w:sz w:val="18"/>
              </w:rPr>
              <w:t xml:space="preserve">consorzi </w:t>
            </w:r>
            <w:r w:rsidR="005565B2" w:rsidRPr="005565B2">
              <w:rPr>
                <w:spacing w:val="-7"/>
                <w:sz w:val="18"/>
              </w:rPr>
              <w:t xml:space="preserve">nelle </w:t>
            </w:r>
            <w:r>
              <w:rPr>
                <w:sz w:val="18"/>
              </w:rPr>
              <w:t>iniziative</w:t>
            </w:r>
            <w:r>
              <w:rPr>
                <w:spacing w:val="-1"/>
                <w:sz w:val="18"/>
              </w:rPr>
              <w:t xml:space="preserve"> </w:t>
            </w:r>
            <w:r>
              <w:rPr>
                <w:sz w:val="18"/>
              </w:rPr>
              <w:t>di</w:t>
            </w:r>
            <w:r>
              <w:rPr>
                <w:spacing w:val="-2"/>
                <w:sz w:val="18"/>
              </w:rPr>
              <w:t xml:space="preserve"> </w:t>
            </w:r>
            <w:r>
              <w:rPr>
                <w:sz w:val="18"/>
              </w:rPr>
              <w:t>finanziamento relative</w:t>
            </w:r>
            <w:r>
              <w:rPr>
                <w:spacing w:val="-1"/>
                <w:sz w:val="18"/>
              </w:rPr>
              <w:t xml:space="preserve"> </w:t>
            </w:r>
            <w:r>
              <w:rPr>
                <w:sz w:val="18"/>
              </w:rPr>
              <w:t>alla</w:t>
            </w:r>
            <w:r>
              <w:rPr>
                <w:spacing w:val="2"/>
                <w:sz w:val="18"/>
              </w:rPr>
              <w:t xml:space="preserve"> </w:t>
            </w:r>
            <w:r>
              <w:rPr>
                <w:sz w:val="18"/>
              </w:rPr>
              <w:t>formazione;</w:t>
            </w:r>
          </w:p>
          <w:p w14:paraId="56E85E26" w14:textId="77777777" w:rsidR="000D437E" w:rsidRDefault="000D437E" w:rsidP="005565B2">
            <w:pPr>
              <w:pStyle w:val="TableParagraph"/>
              <w:numPr>
                <w:ilvl w:val="0"/>
                <w:numId w:val="22"/>
              </w:numPr>
              <w:tabs>
                <w:tab w:val="left" w:pos="226"/>
              </w:tabs>
              <w:spacing w:before="3" w:line="205" w:lineRule="exact"/>
              <w:ind w:left="225"/>
              <w:jc w:val="both"/>
              <w:rPr>
                <w:sz w:val="18"/>
              </w:rPr>
            </w:pPr>
            <w:r>
              <w:rPr>
                <w:sz w:val="18"/>
              </w:rPr>
              <w:t>Assenza</w:t>
            </w:r>
            <w:r>
              <w:rPr>
                <w:spacing w:val="-9"/>
                <w:sz w:val="18"/>
              </w:rPr>
              <w:t xml:space="preserve"> </w:t>
            </w:r>
            <w:r>
              <w:rPr>
                <w:sz w:val="18"/>
              </w:rPr>
              <w:t>delle</w:t>
            </w:r>
            <w:r>
              <w:rPr>
                <w:spacing w:val="-8"/>
                <w:sz w:val="18"/>
              </w:rPr>
              <w:t xml:space="preserve"> </w:t>
            </w:r>
            <w:r>
              <w:rPr>
                <w:sz w:val="18"/>
              </w:rPr>
              <w:t>Università</w:t>
            </w:r>
            <w:r>
              <w:rPr>
                <w:spacing w:val="-10"/>
                <w:sz w:val="18"/>
              </w:rPr>
              <w:t xml:space="preserve"> </w:t>
            </w:r>
            <w:r>
              <w:rPr>
                <w:sz w:val="18"/>
              </w:rPr>
              <w:t>nell'organizzazione</w:t>
            </w:r>
            <w:r>
              <w:rPr>
                <w:spacing w:val="-9"/>
                <w:sz w:val="18"/>
              </w:rPr>
              <w:t xml:space="preserve"> </w:t>
            </w:r>
            <w:r>
              <w:rPr>
                <w:sz w:val="18"/>
              </w:rPr>
              <w:t>dei</w:t>
            </w:r>
            <w:r>
              <w:rPr>
                <w:spacing w:val="-7"/>
                <w:sz w:val="18"/>
              </w:rPr>
              <w:t xml:space="preserve"> </w:t>
            </w:r>
            <w:r>
              <w:rPr>
                <w:sz w:val="18"/>
              </w:rPr>
              <w:t>corsi</w:t>
            </w:r>
            <w:r>
              <w:rPr>
                <w:spacing w:val="-8"/>
                <w:sz w:val="18"/>
              </w:rPr>
              <w:t xml:space="preserve"> </w:t>
            </w:r>
            <w:r>
              <w:rPr>
                <w:sz w:val="18"/>
              </w:rPr>
              <w:t>di</w:t>
            </w:r>
            <w:r>
              <w:rPr>
                <w:spacing w:val="-7"/>
                <w:sz w:val="18"/>
              </w:rPr>
              <w:t xml:space="preserve"> </w:t>
            </w:r>
            <w:r>
              <w:rPr>
                <w:sz w:val="18"/>
              </w:rPr>
              <w:t>formazione;</w:t>
            </w:r>
          </w:p>
          <w:p w14:paraId="2B70C474" w14:textId="77777777" w:rsidR="000D437E" w:rsidRDefault="000D437E" w:rsidP="005565B2">
            <w:pPr>
              <w:pStyle w:val="TableParagraph"/>
              <w:numPr>
                <w:ilvl w:val="0"/>
                <w:numId w:val="22"/>
              </w:numPr>
              <w:tabs>
                <w:tab w:val="left" w:pos="226"/>
              </w:tabs>
              <w:ind w:left="76" w:right="486" w:firstLine="43"/>
              <w:jc w:val="both"/>
              <w:rPr>
                <w:sz w:val="18"/>
              </w:rPr>
            </w:pPr>
            <w:r>
              <w:rPr>
                <w:sz w:val="18"/>
              </w:rPr>
              <w:t>Mancanza</w:t>
            </w:r>
            <w:r>
              <w:rPr>
                <w:spacing w:val="-5"/>
                <w:sz w:val="18"/>
              </w:rPr>
              <w:t xml:space="preserve"> </w:t>
            </w:r>
            <w:r>
              <w:rPr>
                <w:sz w:val="18"/>
              </w:rPr>
              <w:t>di</w:t>
            </w:r>
            <w:r>
              <w:rPr>
                <w:spacing w:val="-6"/>
                <w:sz w:val="18"/>
              </w:rPr>
              <w:t xml:space="preserve"> </w:t>
            </w:r>
            <w:r>
              <w:rPr>
                <w:sz w:val="18"/>
              </w:rPr>
              <w:t>selettività</w:t>
            </w:r>
            <w:r>
              <w:rPr>
                <w:spacing w:val="-7"/>
                <w:sz w:val="18"/>
              </w:rPr>
              <w:t xml:space="preserve"> </w:t>
            </w:r>
            <w:r>
              <w:rPr>
                <w:sz w:val="18"/>
              </w:rPr>
              <w:t>verso</w:t>
            </w:r>
            <w:r>
              <w:rPr>
                <w:spacing w:val="-1"/>
                <w:sz w:val="18"/>
              </w:rPr>
              <w:t xml:space="preserve"> </w:t>
            </w:r>
            <w:r>
              <w:rPr>
                <w:sz w:val="18"/>
              </w:rPr>
              <w:t>gli</w:t>
            </w:r>
            <w:r>
              <w:rPr>
                <w:spacing w:val="-3"/>
                <w:sz w:val="18"/>
              </w:rPr>
              <w:t xml:space="preserve"> </w:t>
            </w:r>
            <w:r>
              <w:rPr>
                <w:sz w:val="18"/>
              </w:rPr>
              <w:t>enti</w:t>
            </w:r>
            <w:r>
              <w:rPr>
                <w:spacing w:val="-6"/>
                <w:sz w:val="18"/>
              </w:rPr>
              <w:t xml:space="preserve"> </w:t>
            </w:r>
            <w:r>
              <w:rPr>
                <w:sz w:val="18"/>
              </w:rPr>
              <w:t>di</w:t>
            </w:r>
            <w:r>
              <w:rPr>
                <w:spacing w:val="-4"/>
                <w:sz w:val="18"/>
              </w:rPr>
              <w:t xml:space="preserve"> </w:t>
            </w:r>
            <w:r>
              <w:rPr>
                <w:sz w:val="18"/>
              </w:rPr>
              <w:t>formazione,</w:t>
            </w:r>
            <w:r>
              <w:rPr>
                <w:spacing w:val="-4"/>
                <w:sz w:val="18"/>
              </w:rPr>
              <w:t xml:space="preserve"> </w:t>
            </w:r>
            <w:r>
              <w:rPr>
                <w:sz w:val="18"/>
              </w:rPr>
              <w:t>limitando</w:t>
            </w:r>
            <w:r>
              <w:rPr>
                <w:spacing w:val="-2"/>
                <w:sz w:val="18"/>
              </w:rPr>
              <w:t xml:space="preserve"> </w:t>
            </w:r>
            <w:r>
              <w:rPr>
                <w:sz w:val="18"/>
              </w:rPr>
              <w:t>le</w:t>
            </w:r>
            <w:r>
              <w:rPr>
                <w:spacing w:val="-7"/>
                <w:sz w:val="18"/>
              </w:rPr>
              <w:t xml:space="preserve"> </w:t>
            </w:r>
            <w:r>
              <w:rPr>
                <w:sz w:val="18"/>
              </w:rPr>
              <w:t>partecipazioni</w:t>
            </w:r>
            <w:r>
              <w:rPr>
                <w:spacing w:val="-4"/>
                <w:sz w:val="18"/>
              </w:rPr>
              <w:t xml:space="preserve"> </w:t>
            </w:r>
            <w:r>
              <w:rPr>
                <w:sz w:val="18"/>
              </w:rPr>
              <w:t>a</w:t>
            </w:r>
            <w:r>
              <w:rPr>
                <w:spacing w:val="-9"/>
                <w:sz w:val="18"/>
              </w:rPr>
              <w:t xml:space="preserve"> </w:t>
            </w:r>
            <w:r>
              <w:rPr>
                <w:sz w:val="18"/>
              </w:rPr>
              <w:t>bandi</w:t>
            </w:r>
            <w:r>
              <w:rPr>
                <w:spacing w:val="-9"/>
                <w:sz w:val="18"/>
              </w:rPr>
              <w:t xml:space="preserve"> </w:t>
            </w:r>
            <w:r>
              <w:rPr>
                <w:sz w:val="18"/>
              </w:rPr>
              <w:t>per</w:t>
            </w:r>
            <w:r>
              <w:rPr>
                <w:spacing w:val="-4"/>
                <w:sz w:val="18"/>
              </w:rPr>
              <w:t xml:space="preserve"> </w:t>
            </w:r>
            <w:r>
              <w:rPr>
                <w:sz w:val="18"/>
              </w:rPr>
              <w:t>area</w:t>
            </w:r>
            <w:r>
              <w:rPr>
                <w:spacing w:val="-5"/>
                <w:sz w:val="18"/>
              </w:rPr>
              <w:t xml:space="preserve"> </w:t>
            </w:r>
            <w:r>
              <w:rPr>
                <w:sz w:val="18"/>
              </w:rPr>
              <w:t>di</w:t>
            </w:r>
            <w:r>
              <w:rPr>
                <w:spacing w:val="-42"/>
                <w:sz w:val="18"/>
              </w:rPr>
              <w:t xml:space="preserve"> </w:t>
            </w:r>
            <w:r>
              <w:rPr>
                <w:sz w:val="18"/>
              </w:rPr>
              <w:t>specializzazione</w:t>
            </w:r>
            <w:r>
              <w:rPr>
                <w:spacing w:val="-2"/>
                <w:sz w:val="18"/>
              </w:rPr>
              <w:t xml:space="preserve"> </w:t>
            </w:r>
            <w:r>
              <w:rPr>
                <w:sz w:val="18"/>
              </w:rPr>
              <w:t>pregressa;</w:t>
            </w:r>
          </w:p>
          <w:p w14:paraId="202D5828" w14:textId="77777777" w:rsidR="000D437E" w:rsidRDefault="000D437E" w:rsidP="005565B2">
            <w:pPr>
              <w:pStyle w:val="TableParagraph"/>
              <w:numPr>
                <w:ilvl w:val="0"/>
                <w:numId w:val="22"/>
              </w:numPr>
              <w:tabs>
                <w:tab w:val="left" w:pos="226"/>
              </w:tabs>
              <w:ind w:left="76" w:right="571" w:firstLine="43"/>
              <w:jc w:val="both"/>
              <w:rPr>
                <w:sz w:val="18"/>
              </w:rPr>
            </w:pPr>
            <w:r>
              <w:rPr>
                <w:sz w:val="18"/>
              </w:rPr>
              <w:t>Le</w:t>
            </w:r>
            <w:r>
              <w:rPr>
                <w:spacing w:val="-5"/>
                <w:sz w:val="18"/>
              </w:rPr>
              <w:t xml:space="preserve"> </w:t>
            </w:r>
            <w:r>
              <w:rPr>
                <w:sz w:val="18"/>
              </w:rPr>
              <w:t>linee</w:t>
            </w:r>
            <w:r>
              <w:rPr>
                <w:spacing w:val="-10"/>
                <w:sz w:val="18"/>
              </w:rPr>
              <w:t xml:space="preserve"> </w:t>
            </w:r>
            <w:r>
              <w:rPr>
                <w:sz w:val="18"/>
              </w:rPr>
              <w:t>di</w:t>
            </w:r>
            <w:r>
              <w:rPr>
                <w:spacing w:val="-3"/>
                <w:sz w:val="18"/>
              </w:rPr>
              <w:t xml:space="preserve"> </w:t>
            </w:r>
            <w:r>
              <w:rPr>
                <w:sz w:val="18"/>
              </w:rPr>
              <w:t>intervento</w:t>
            </w:r>
            <w:r>
              <w:rPr>
                <w:spacing w:val="-5"/>
                <w:sz w:val="18"/>
              </w:rPr>
              <w:t xml:space="preserve"> </w:t>
            </w:r>
            <w:r>
              <w:rPr>
                <w:sz w:val="18"/>
              </w:rPr>
              <w:t>talvolta</w:t>
            </w:r>
            <w:r>
              <w:rPr>
                <w:spacing w:val="-6"/>
                <w:sz w:val="18"/>
              </w:rPr>
              <w:t xml:space="preserve"> </w:t>
            </w:r>
            <w:r>
              <w:rPr>
                <w:sz w:val="18"/>
              </w:rPr>
              <w:t>non</w:t>
            </w:r>
            <w:r>
              <w:rPr>
                <w:spacing w:val="-8"/>
                <w:sz w:val="18"/>
              </w:rPr>
              <w:t xml:space="preserve"> </w:t>
            </w:r>
            <w:r>
              <w:rPr>
                <w:sz w:val="18"/>
              </w:rPr>
              <w:t>prendono</w:t>
            </w:r>
            <w:r>
              <w:rPr>
                <w:spacing w:val="-2"/>
                <w:sz w:val="18"/>
              </w:rPr>
              <w:t xml:space="preserve"> </w:t>
            </w:r>
            <w:r>
              <w:rPr>
                <w:sz w:val="18"/>
              </w:rPr>
              <w:t>in</w:t>
            </w:r>
            <w:r>
              <w:rPr>
                <w:spacing w:val="-3"/>
                <w:sz w:val="18"/>
              </w:rPr>
              <w:t xml:space="preserve"> </w:t>
            </w:r>
            <w:r>
              <w:rPr>
                <w:sz w:val="18"/>
              </w:rPr>
              <w:t>considerazione</w:t>
            </w:r>
            <w:r>
              <w:rPr>
                <w:spacing w:val="-7"/>
                <w:sz w:val="18"/>
              </w:rPr>
              <w:t xml:space="preserve"> </w:t>
            </w:r>
            <w:r>
              <w:rPr>
                <w:sz w:val="18"/>
              </w:rPr>
              <w:t>le</w:t>
            </w:r>
            <w:r>
              <w:rPr>
                <w:spacing w:val="-9"/>
                <w:sz w:val="18"/>
              </w:rPr>
              <w:t xml:space="preserve"> </w:t>
            </w:r>
            <w:r>
              <w:rPr>
                <w:sz w:val="18"/>
              </w:rPr>
              <w:t>stagionalità</w:t>
            </w:r>
            <w:r>
              <w:rPr>
                <w:spacing w:val="-5"/>
                <w:sz w:val="18"/>
              </w:rPr>
              <w:t xml:space="preserve"> </w:t>
            </w:r>
            <w:r>
              <w:rPr>
                <w:sz w:val="18"/>
              </w:rPr>
              <w:t>agrarie</w:t>
            </w:r>
            <w:r>
              <w:rPr>
                <w:spacing w:val="-4"/>
                <w:sz w:val="18"/>
              </w:rPr>
              <w:t xml:space="preserve"> </w:t>
            </w:r>
            <w:r>
              <w:rPr>
                <w:sz w:val="18"/>
              </w:rPr>
              <w:t>delle</w:t>
            </w:r>
            <w:r>
              <w:rPr>
                <w:spacing w:val="-7"/>
                <w:sz w:val="18"/>
              </w:rPr>
              <w:t xml:space="preserve"> </w:t>
            </w:r>
            <w:r>
              <w:rPr>
                <w:sz w:val="18"/>
              </w:rPr>
              <w:t>colture</w:t>
            </w:r>
            <w:r>
              <w:rPr>
                <w:spacing w:val="-42"/>
                <w:sz w:val="18"/>
              </w:rPr>
              <w:t xml:space="preserve"> </w:t>
            </w:r>
            <w:r>
              <w:rPr>
                <w:sz w:val="18"/>
              </w:rPr>
              <w:t>agrarie.</w:t>
            </w:r>
          </w:p>
          <w:p w14:paraId="069BAAFC" w14:textId="77777777" w:rsidR="000D437E" w:rsidRDefault="000D437E" w:rsidP="005565B2">
            <w:pPr>
              <w:pStyle w:val="TableParagraph"/>
              <w:spacing w:line="207" w:lineRule="exact"/>
              <w:ind w:left="76"/>
              <w:jc w:val="both"/>
              <w:rPr>
                <w:b/>
                <w:sz w:val="18"/>
              </w:rPr>
            </w:pPr>
            <w:r>
              <w:rPr>
                <w:b/>
                <w:sz w:val="18"/>
              </w:rPr>
              <w:t>PROPOSTE</w:t>
            </w:r>
          </w:p>
          <w:p w14:paraId="1CFB3EB8" w14:textId="77777777" w:rsidR="000D437E" w:rsidRDefault="000D437E" w:rsidP="005565B2">
            <w:pPr>
              <w:pStyle w:val="TableParagraph"/>
              <w:numPr>
                <w:ilvl w:val="0"/>
                <w:numId w:val="22"/>
              </w:numPr>
              <w:tabs>
                <w:tab w:val="left" w:pos="226"/>
              </w:tabs>
              <w:ind w:left="76" w:right="334" w:firstLine="43"/>
              <w:jc w:val="both"/>
              <w:rPr>
                <w:sz w:val="18"/>
              </w:rPr>
            </w:pPr>
            <w:r>
              <w:rPr>
                <w:sz w:val="18"/>
              </w:rPr>
              <w:t>Programmazione</w:t>
            </w:r>
            <w:r>
              <w:rPr>
                <w:spacing w:val="-4"/>
                <w:sz w:val="18"/>
              </w:rPr>
              <w:t xml:space="preserve"> </w:t>
            </w:r>
            <w:r>
              <w:rPr>
                <w:sz w:val="18"/>
              </w:rPr>
              <w:t>dei</w:t>
            </w:r>
            <w:r>
              <w:rPr>
                <w:spacing w:val="-5"/>
                <w:sz w:val="18"/>
              </w:rPr>
              <w:t xml:space="preserve"> </w:t>
            </w:r>
            <w:r>
              <w:rPr>
                <w:sz w:val="18"/>
              </w:rPr>
              <w:t>bandi</w:t>
            </w:r>
            <w:r>
              <w:rPr>
                <w:spacing w:val="-5"/>
                <w:sz w:val="18"/>
              </w:rPr>
              <w:t xml:space="preserve"> </w:t>
            </w:r>
            <w:r>
              <w:rPr>
                <w:sz w:val="18"/>
              </w:rPr>
              <w:t>con</w:t>
            </w:r>
            <w:r>
              <w:rPr>
                <w:spacing w:val="-7"/>
                <w:sz w:val="18"/>
              </w:rPr>
              <w:t xml:space="preserve"> </w:t>
            </w:r>
            <w:r>
              <w:rPr>
                <w:sz w:val="18"/>
              </w:rPr>
              <w:t>la</w:t>
            </w:r>
            <w:r>
              <w:rPr>
                <w:spacing w:val="-6"/>
                <w:sz w:val="18"/>
              </w:rPr>
              <w:t xml:space="preserve"> </w:t>
            </w:r>
            <w:r>
              <w:rPr>
                <w:sz w:val="18"/>
              </w:rPr>
              <w:t>possibilità</w:t>
            </w:r>
            <w:r>
              <w:rPr>
                <w:spacing w:val="-6"/>
                <w:sz w:val="18"/>
              </w:rPr>
              <w:t xml:space="preserve"> </w:t>
            </w:r>
            <w:r>
              <w:rPr>
                <w:sz w:val="18"/>
              </w:rPr>
              <w:t>per</w:t>
            </w:r>
            <w:r>
              <w:rPr>
                <w:spacing w:val="-6"/>
                <w:sz w:val="18"/>
              </w:rPr>
              <w:t xml:space="preserve"> </w:t>
            </w:r>
            <w:r>
              <w:rPr>
                <w:sz w:val="18"/>
              </w:rPr>
              <w:t>gli</w:t>
            </w:r>
            <w:r>
              <w:rPr>
                <w:spacing w:val="-4"/>
                <w:sz w:val="18"/>
              </w:rPr>
              <w:t xml:space="preserve"> </w:t>
            </w:r>
            <w:r>
              <w:rPr>
                <w:sz w:val="18"/>
              </w:rPr>
              <w:t>enti</w:t>
            </w:r>
            <w:r>
              <w:rPr>
                <w:spacing w:val="-5"/>
                <w:sz w:val="18"/>
              </w:rPr>
              <w:t xml:space="preserve"> </w:t>
            </w:r>
            <w:r>
              <w:rPr>
                <w:sz w:val="18"/>
              </w:rPr>
              <w:t>di</w:t>
            </w:r>
            <w:r>
              <w:rPr>
                <w:spacing w:val="-3"/>
                <w:sz w:val="18"/>
              </w:rPr>
              <w:t xml:space="preserve"> </w:t>
            </w:r>
            <w:r>
              <w:rPr>
                <w:sz w:val="18"/>
              </w:rPr>
              <w:t>ricerca</w:t>
            </w:r>
            <w:r>
              <w:rPr>
                <w:spacing w:val="-4"/>
                <w:sz w:val="18"/>
              </w:rPr>
              <w:t xml:space="preserve"> </w:t>
            </w:r>
            <w:r>
              <w:rPr>
                <w:sz w:val="18"/>
              </w:rPr>
              <w:t>di</w:t>
            </w:r>
            <w:r>
              <w:rPr>
                <w:spacing w:val="-5"/>
                <w:sz w:val="18"/>
              </w:rPr>
              <w:t xml:space="preserve"> </w:t>
            </w:r>
            <w:r>
              <w:rPr>
                <w:sz w:val="18"/>
              </w:rPr>
              <w:t>poter</w:t>
            </w:r>
            <w:r>
              <w:rPr>
                <w:spacing w:val="-6"/>
                <w:sz w:val="18"/>
              </w:rPr>
              <w:t xml:space="preserve"> </w:t>
            </w:r>
            <w:r>
              <w:rPr>
                <w:sz w:val="18"/>
              </w:rPr>
              <w:t>partecipare</w:t>
            </w:r>
            <w:r>
              <w:rPr>
                <w:spacing w:val="-4"/>
                <w:sz w:val="18"/>
              </w:rPr>
              <w:t xml:space="preserve"> </w:t>
            </w:r>
            <w:r>
              <w:rPr>
                <w:sz w:val="18"/>
              </w:rPr>
              <w:t>a</w:t>
            </w:r>
            <w:r>
              <w:rPr>
                <w:spacing w:val="-6"/>
                <w:sz w:val="18"/>
              </w:rPr>
              <w:t xml:space="preserve"> </w:t>
            </w:r>
            <w:r>
              <w:rPr>
                <w:sz w:val="18"/>
              </w:rPr>
              <w:t>più</w:t>
            </w:r>
            <w:r>
              <w:rPr>
                <w:spacing w:val="-4"/>
                <w:sz w:val="18"/>
              </w:rPr>
              <w:t xml:space="preserve"> </w:t>
            </w:r>
            <w:r>
              <w:rPr>
                <w:sz w:val="18"/>
              </w:rPr>
              <w:t>proposte</w:t>
            </w:r>
            <w:r>
              <w:rPr>
                <w:spacing w:val="-42"/>
                <w:sz w:val="18"/>
              </w:rPr>
              <w:t xml:space="preserve"> </w:t>
            </w:r>
            <w:r>
              <w:rPr>
                <w:sz w:val="18"/>
              </w:rPr>
              <w:t>progettuali;</w:t>
            </w:r>
          </w:p>
          <w:p w14:paraId="6DA1E305" w14:textId="77777777" w:rsidR="000D437E" w:rsidRDefault="000D437E" w:rsidP="005565B2">
            <w:pPr>
              <w:pStyle w:val="TableParagraph"/>
              <w:numPr>
                <w:ilvl w:val="0"/>
                <w:numId w:val="22"/>
              </w:numPr>
              <w:tabs>
                <w:tab w:val="left" w:pos="226"/>
              </w:tabs>
              <w:ind w:left="76" w:right="199" w:firstLine="43"/>
              <w:jc w:val="both"/>
              <w:rPr>
                <w:sz w:val="18"/>
              </w:rPr>
            </w:pPr>
            <w:r>
              <w:rPr>
                <w:sz w:val="18"/>
              </w:rPr>
              <w:t>Valorizzazione</w:t>
            </w:r>
            <w:r>
              <w:rPr>
                <w:spacing w:val="-8"/>
                <w:sz w:val="18"/>
              </w:rPr>
              <w:t xml:space="preserve"> </w:t>
            </w:r>
            <w:r>
              <w:rPr>
                <w:sz w:val="18"/>
              </w:rPr>
              <w:t>di</w:t>
            </w:r>
            <w:r>
              <w:rPr>
                <w:spacing w:val="-4"/>
                <w:sz w:val="18"/>
              </w:rPr>
              <w:t xml:space="preserve"> </w:t>
            </w:r>
            <w:r>
              <w:rPr>
                <w:sz w:val="18"/>
              </w:rPr>
              <w:t>associazioni,</w:t>
            </w:r>
            <w:r>
              <w:rPr>
                <w:spacing w:val="-8"/>
                <w:sz w:val="18"/>
              </w:rPr>
              <w:t xml:space="preserve"> </w:t>
            </w:r>
            <w:r>
              <w:rPr>
                <w:sz w:val="18"/>
              </w:rPr>
              <w:t>cooperative,</w:t>
            </w:r>
            <w:r>
              <w:rPr>
                <w:spacing w:val="-6"/>
                <w:sz w:val="18"/>
              </w:rPr>
              <w:t xml:space="preserve"> </w:t>
            </w:r>
            <w:r>
              <w:rPr>
                <w:sz w:val="18"/>
              </w:rPr>
              <w:t>organizzazioni</w:t>
            </w:r>
            <w:r>
              <w:rPr>
                <w:spacing w:val="-6"/>
                <w:sz w:val="18"/>
              </w:rPr>
              <w:t xml:space="preserve"> </w:t>
            </w:r>
            <w:r>
              <w:rPr>
                <w:sz w:val="18"/>
              </w:rPr>
              <w:t>di</w:t>
            </w:r>
            <w:r>
              <w:rPr>
                <w:spacing w:val="-9"/>
                <w:sz w:val="18"/>
              </w:rPr>
              <w:t xml:space="preserve"> </w:t>
            </w:r>
            <w:r>
              <w:rPr>
                <w:sz w:val="18"/>
              </w:rPr>
              <w:t>produttori</w:t>
            </w:r>
            <w:r>
              <w:rPr>
                <w:spacing w:val="-7"/>
                <w:sz w:val="18"/>
              </w:rPr>
              <w:t xml:space="preserve"> </w:t>
            </w:r>
            <w:r>
              <w:rPr>
                <w:sz w:val="18"/>
              </w:rPr>
              <w:t>e</w:t>
            </w:r>
            <w:r>
              <w:rPr>
                <w:spacing w:val="-7"/>
                <w:sz w:val="18"/>
              </w:rPr>
              <w:t xml:space="preserve"> </w:t>
            </w:r>
            <w:r>
              <w:rPr>
                <w:sz w:val="18"/>
              </w:rPr>
              <w:t>dei</w:t>
            </w:r>
            <w:r>
              <w:rPr>
                <w:spacing w:val="-4"/>
                <w:sz w:val="18"/>
              </w:rPr>
              <w:t xml:space="preserve"> </w:t>
            </w:r>
            <w:r>
              <w:rPr>
                <w:sz w:val="18"/>
              </w:rPr>
              <w:t>consorzi</w:t>
            </w:r>
            <w:r>
              <w:rPr>
                <w:spacing w:val="-6"/>
                <w:sz w:val="18"/>
              </w:rPr>
              <w:t xml:space="preserve"> </w:t>
            </w:r>
            <w:r>
              <w:rPr>
                <w:sz w:val="18"/>
              </w:rPr>
              <w:t>nelle</w:t>
            </w:r>
            <w:r>
              <w:rPr>
                <w:spacing w:val="-7"/>
                <w:sz w:val="18"/>
              </w:rPr>
              <w:t xml:space="preserve"> </w:t>
            </w:r>
            <w:r>
              <w:rPr>
                <w:sz w:val="18"/>
              </w:rPr>
              <w:t>iniziative</w:t>
            </w:r>
            <w:r>
              <w:rPr>
                <w:spacing w:val="-42"/>
                <w:sz w:val="18"/>
              </w:rPr>
              <w:t xml:space="preserve"> </w:t>
            </w:r>
            <w:r>
              <w:rPr>
                <w:sz w:val="18"/>
              </w:rPr>
              <w:t>di</w:t>
            </w:r>
            <w:r>
              <w:rPr>
                <w:spacing w:val="-1"/>
                <w:sz w:val="18"/>
              </w:rPr>
              <w:t xml:space="preserve"> </w:t>
            </w:r>
            <w:r>
              <w:rPr>
                <w:sz w:val="18"/>
              </w:rPr>
              <w:t>finanziamento relative</w:t>
            </w:r>
            <w:r>
              <w:rPr>
                <w:spacing w:val="-2"/>
                <w:sz w:val="18"/>
              </w:rPr>
              <w:t xml:space="preserve"> </w:t>
            </w:r>
            <w:r>
              <w:rPr>
                <w:sz w:val="18"/>
              </w:rPr>
              <w:t>alla</w:t>
            </w:r>
            <w:r>
              <w:rPr>
                <w:spacing w:val="-2"/>
                <w:sz w:val="18"/>
              </w:rPr>
              <w:t xml:space="preserve"> </w:t>
            </w:r>
            <w:r>
              <w:rPr>
                <w:sz w:val="18"/>
              </w:rPr>
              <w:t>formazione</w:t>
            </w:r>
            <w:r>
              <w:rPr>
                <w:spacing w:val="-3"/>
                <w:sz w:val="18"/>
              </w:rPr>
              <w:t xml:space="preserve"> </w:t>
            </w:r>
            <w:r>
              <w:rPr>
                <w:sz w:val="18"/>
              </w:rPr>
              <w:t>mediante</w:t>
            </w:r>
            <w:r>
              <w:rPr>
                <w:spacing w:val="-2"/>
                <w:sz w:val="18"/>
              </w:rPr>
              <w:t xml:space="preserve"> </w:t>
            </w:r>
            <w:r>
              <w:rPr>
                <w:sz w:val="18"/>
              </w:rPr>
              <w:t>punti</w:t>
            </w:r>
            <w:r>
              <w:rPr>
                <w:spacing w:val="-3"/>
                <w:sz w:val="18"/>
              </w:rPr>
              <w:t xml:space="preserve"> </w:t>
            </w:r>
            <w:r>
              <w:rPr>
                <w:sz w:val="18"/>
              </w:rPr>
              <w:t>di</w:t>
            </w:r>
            <w:r>
              <w:rPr>
                <w:spacing w:val="-3"/>
                <w:sz w:val="18"/>
              </w:rPr>
              <w:t xml:space="preserve"> </w:t>
            </w:r>
            <w:r>
              <w:rPr>
                <w:sz w:val="18"/>
              </w:rPr>
              <w:t>premialità</w:t>
            </w:r>
            <w:r>
              <w:rPr>
                <w:spacing w:val="-3"/>
                <w:sz w:val="18"/>
              </w:rPr>
              <w:t xml:space="preserve"> </w:t>
            </w:r>
            <w:r>
              <w:rPr>
                <w:sz w:val="18"/>
              </w:rPr>
              <w:t>nelle</w:t>
            </w:r>
            <w:r>
              <w:rPr>
                <w:spacing w:val="-2"/>
                <w:sz w:val="18"/>
              </w:rPr>
              <w:t xml:space="preserve"> </w:t>
            </w:r>
            <w:r>
              <w:rPr>
                <w:sz w:val="18"/>
              </w:rPr>
              <w:t>proposte</w:t>
            </w:r>
            <w:r>
              <w:rPr>
                <w:spacing w:val="-2"/>
                <w:sz w:val="18"/>
              </w:rPr>
              <w:t xml:space="preserve"> </w:t>
            </w:r>
            <w:r>
              <w:rPr>
                <w:sz w:val="18"/>
              </w:rPr>
              <w:t>progettuali;</w:t>
            </w:r>
          </w:p>
          <w:p w14:paraId="768F3046" w14:textId="77777777" w:rsidR="000D437E" w:rsidRDefault="000D437E" w:rsidP="005565B2">
            <w:pPr>
              <w:pStyle w:val="TableParagraph"/>
              <w:numPr>
                <w:ilvl w:val="0"/>
                <w:numId w:val="22"/>
              </w:numPr>
              <w:tabs>
                <w:tab w:val="left" w:pos="226"/>
              </w:tabs>
              <w:spacing w:line="206" w:lineRule="exact"/>
              <w:ind w:left="225"/>
              <w:jc w:val="both"/>
              <w:rPr>
                <w:sz w:val="18"/>
              </w:rPr>
            </w:pPr>
            <w:r>
              <w:rPr>
                <w:sz w:val="18"/>
              </w:rPr>
              <w:t>Coinvolgimento</w:t>
            </w:r>
            <w:r>
              <w:rPr>
                <w:spacing w:val="-8"/>
                <w:sz w:val="18"/>
              </w:rPr>
              <w:t xml:space="preserve"> </w:t>
            </w:r>
            <w:r>
              <w:rPr>
                <w:sz w:val="18"/>
              </w:rPr>
              <w:t>delle</w:t>
            </w:r>
            <w:r>
              <w:rPr>
                <w:spacing w:val="-7"/>
                <w:sz w:val="18"/>
              </w:rPr>
              <w:t xml:space="preserve"> </w:t>
            </w:r>
            <w:r>
              <w:rPr>
                <w:sz w:val="18"/>
              </w:rPr>
              <w:t>Università</w:t>
            </w:r>
            <w:r>
              <w:rPr>
                <w:spacing w:val="-7"/>
                <w:sz w:val="18"/>
              </w:rPr>
              <w:t xml:space="preserve"> </w:t>
            </w:r>
            <w:r>
              <w:rPr>
                <w:sz w:val="18"/>
              </w:rPr>
              <w:t>nella</w:t>
            </w:r>
            <w:r>
              <w:rPr>
                <w:spacing w:val="-7"/>
                <w:sz w:val="18"/>
              </w:rPr>
              <w:t xml:space="preserve"> </w:t>
            </w:r>
            <w:r>
              <w:rPr>
                <w:sz w:val="18"/>
              </w:rPr>
              <w:t>valutazione,</w:t>
            </w:r>
            <w:r>
              <w:rPr>
                <w:spacing w:val="-8"/>
                <w:sz w:val="18"/>
              </w:rPr>
              <w:t xml:space="preserve"> </w:t>
            </w:r>
            <w:r>
              <w:rPr>
                <w:sz w:val="18"/>
              </w:rPr>
              <w:t>organizzazione</w:t>
            </w:r>
            <w:r>
              <w:rPr>
                <w:spacing w:val="-9"/>
                <w:sz w:val="18"/>
              </w:rPr>
              <w:t xml:space="preserve"> </w:t>
            </w:r>
            <w:r>
              <w:rPr>
                <w:sz w:val="18"/>
              </w:rPr>
              <w:t>e</w:t>
            </w:r>
            <w:r>
              <w:rPr>
                <w:spacing w:val="-7"/>
                <w:sz w:val="18"/>
              </w:rPr>
              <w:t xml:space="preserve"> </w:t>
            </w:r>
            <w:r>
              <w:rPr>
                <w:sz w:val="18"/>
              </w:rPr>
              <w:t>fruizione</w:t>
            </w:r>
            <w:r>
              <w:rPr>
                <w:spacing w:val="-9"/>
                <w:sz w:val="18"/>
              </w:rPr>
              <w:t xml:space="preserve"> </w:t>
            </w:r>
            <w:r>
              <w:rPr>
                <w:sz w:val="18"/>
              </w:rPr>
              <w:t>dei</w:t>
            </w:r>
            <w:r>
              <w:rPr>
                <w:spacing w:val="-4"/>
                <w:sz w:val="18"/>
              </w:rPr>
              <w:t xml:space="preserve"> </w:t>
            </w:r>
            <w:r>
              <w:rPr>
                <w:sz w:val="18"/>
              </w:rPr>
              <w:t>corsi</w:t>
            </w:r>
            <w:r>
              <w:rPr>
                <w:spacing w:val="-8"/>
                <w:sz w:val="18"/>
              </w:rPr>
              <w:t xml:space="preserve"> </w:t>
            </w:r>
            <w:r>
              <w:rPr>
                <w:sz w:val="18"/>
              </w:rPr>
              <w:t>di</w:t>
            </w:r>
            <w:r>
              <w:rPr>
                <w:spacing w:val="-6"/>
                <w:sz w:val="18"/>
              </w:rPr>
              <w:t xml:space="preserve"> </w:t>
            </w:r>
            <w:r>
              <w:rPr>
                <w:sz w:val="18"/>
              </w:rPr>
              <w:t>formazione;</w:t>
            </w:r>
          </w:p>
          <w:p w14:paraId="6E3BD833" w14:textId="77777777" w:rsidR="000D437E" w:rsidRDefault="000D437E" w:rsidP="005565B2">
            <w:pPr>
              <w:pStyle w:val="TableParagraph"/>
              <w:numPr>
                <w:ilvl w:val="0"/>
                <w:numId w:val="22"/>
              </w:numPr>
              <w:tabs>
                <w:tab w:val="left" w:pos="226"/>
              </w:tabs>
              <w:ind w:left="76" w:right="305" w:firstLine="43"/>
              <w:jc w:val="both"/>
              <w:rPr>
                <w:sz w:val="18"/>
              </w:rPr>
            </w:pPr>
            <w:r>
              <w:rPr>
                <w:sz w:val="18"/>
              </w:rPr>
              <w:t>Valorizzazione</w:t>
            </w:r>
            <w:r>
              <w:rPr>
                <w:spacing w:val="-7"/>
                <w:sz w:val="18"/>
              </w:rPr>
              <w:t xml:space="preserve"> </w:t>
            </w:r>
            <w:r>
              <w:rPr>
                <w:sz w:val="18"/>
              </w:rPr>
              <w:t>di</w:t>
            </w:r>
            <w:r>
              <w:rPr>
                <w:spacing w:val="-6"/>
                <w:sz w:val="18"/>
              </w:rPr>
              <w:t xml:space="preserve"> </w:t>
            </w:r>
            <w:r>
              <w:rPr>
                <w:sz w:val="18"/>
              </w:rPr>
              <w:t>progettualità</w:t>
            </w:r>
            <w:r>
              <w:rPr>
                <w:spacing w:val="-6"/>
                <w:sz w:val="18"/>
              </w:rPr>
              <w:t xml:space="preserve"> </w:t>
            </w:r>
            <w:r>
              <w:rPr>
                <w:sz w:val="18"/>
              </w:rPr>
              <w:t>a</w:t>
            </w:r>
            <w:r>
              <w:rPr>
                <w:spacing w:val="-5"/>
                <w:sz w:val="18"/>
              </w:rPr>
              <w:t xml:space="preserve"> </w:t>
            </w:r>
            <w:r>
              <w:rPr>
                <w:sz w:val="18"/>
              </w:rPr>
              <w:t>filiera</w:t>
            </w:r>
            <w:r>
              <w:rPr>
                <w:spacing w:val="-4"/>
                <w:sz w:val="18"/>
              </w:rPr>
              <w:t xml:space="preserve"> </w:t>
            </w:r>
            <w:r>
              <w:rPr>
                <w:sz w:val="18"/>
              </w:rPr>
              <w:t>corta,</w:t>
            </w:r>
            <w:r>
              <w:rPr>
                <w:spacing w:val="-4"/>
                <w:sz w:val="18"/>
              </w:rPr>
              <w:t xml:space="preserve"> </w:t>
            </w:r>
            <w:r>
              <w:rPr>
                <w:sz w:val="18"/>
              </w:rPr>
              <w:t>in</w:t>
            </w:r>
            <w:r>
              <w:rPr>
                <w:spacing w:val="-2"/>
                <w:sz w:val="18"/>
              </w:rPr>
              <w:t xml:space="preserve"> </w:t>
            </w:r>
            <w:r>
              <w:rPr>
                <w:sz w:val="18"/>
              </w:rPr>
              <w:t>linea</w:t>
            </w:r>
            <w:r>
              <w:rPr>
                <w:spacing w:val="-5"/>
                <w:sz w:val="18"/>
              </w:rPr>
              <w:t xml:space="preserve"> </w:t>
            </w:r>
            <w:r>
              <w:rPr>
                <w:sz w:val="18"/>
              </w:rPr>
              <w:t>con</w:t>
            </w:r>
            <w:r>
              <w:rPr>
                <w:spacing w:val="-3"/>
                <w:sz w:val="18"/>
              </w:rPr>
              <w:t xml:space="preserve"> </w:t>
            </w:r>
            <w:r>
              <w:rPr>
                <w:sz w:val="18"/>
              </w:rPr>
              <w:t>le</w:t>
            </w:r>
            <w:r>
              <w:rPr>
                <w:spacing w:val="-4"/>
                <w:sz w:val="18"/>
              </w:rPr>
              <w:t xml:space="preserve"> </w:t>
            </w:r>
            <w:r>
              <w:rPr>
                <w:sz w:val="18"/>
              </w:rPr>
              <w:t>strategie</w:t>
            </w:r>
            <w:r>
              <w:rPr>
                <w:spacing w:val="-5"/>
                <w:sz w:val="18"/>
              </w:rPr>
              <w:t xml:space="preserve"> </w:t>
            </w:r>
            <w:r>
              <w:rPr>
                <w:sz w:val="18"/>
              </w:rPr>
              <w:t>nazionali</w:t>
            </w:r>
            <w:r>
              <w:rPr>
                <w:spacing w:val="-5"/>
                <w:sz w:val="18"/>
              </w:rPr>
              <w:t xml:space="preserve"> </w:t>
            </w:r>
            <w:r>
              <w:rPr>
                <w:sz w:val="18"/>
              </w:rPr>
              <w:t>e</w:t>
            </w:r>
            <w:r>
              <w:rPr>
                <w:spacing w:val="-5"/>
                <w:sz w:val="18"/>
              </w:rPr>
              <w:t xml:space="preserve"> </w:t>
            </w:r>
            <w:r>
              <w:rPr>
                <w:sz w:val="18"/>
              </w:rPr>
              <w:t>internazionali</w:t>
            </w:r>
            <w:r>
              <w:rPr>
                <w:spacing w:val="-5"/>
                <w:sz w:val="18"/>
              </w:rPr>
              <w:t xml:space="preserve"> </w:t>
            </w:r>
            <w:r>
              <w:rPr>
                <w:sz w:val="18"/>
              </w:rPr>
              <w:t>e</w:t>
            </w:r>
            <w:r>
              <w:rPr>
                <w:spacing w:val="-5"/>
                <w:sz w:val="18"/>
              </w:rPr>
              <w:t xml:space="preserve"> </w:t>
            </w:r>
            <w:r>
              <w:rPr>
                <w:sz w:val="18"/>
              </w:rPr>
              <w:t>che</w:t>
            </w:r>
            <w:r>
              <w:rPr>
                <w:spacing w:val="-42"/>
                <w:sz w:val="18"/>
              </w:rPr>
              <w:t xml:space="preserve"> </w:t>
            </w:r>
            <w:r>
              <w:rPr>
                <w:sz w:val="18"/>
              </w:rPr>
              <w:t>coinvolgano</w:t>
            </w:r>
            <w:r>
              <w:rPr>
                <w:spacing w:val="-1"/>
                <w:sz w:val="18"/>
              </w:rPr>
              <w:t xml:space="preserve"> </w:t>
            </w:r>
            <w:r>
              <w:rPr>
                <w:sz w:val="18"/>
              </w:rPr>
              <w:t>enti</w:t>
            </w:r>
            <w:r>
              <w:rPr>
                <w:spacing w:val="-3"/>
                <w:sz w:val="18"/>
              </w:rPr>
              <w:t xml:space="preserve"> </w:t>
            </w:r>
            <w:r>
              <w:rPr>
                <w:sz w:val="18"/>
              </w:rPr>
              <w:t>di formazione</w:t>
            </w:r>
            <w:r>
              <w:rPr>
                <w:spacing w:val="-3"/>
                <w:sz w:val="18"/>
              </w:rPr>
              <w:t xml:space="preserve"> </w:t>
            </w:r>
            <w:r>
              <w:rPr>
                <w:sz w:val="18"/>
              </w:rPr>
              <w:t>e</w:t>
            </w:r>
            <w:r>
              <w:rPr>
                <w:spacing w:val="-2"/>
                <w:sz w:val="18"/>
              </w:rPr>
              <w:t xml:space="preserve"> </w:t>
            </w:r>
            <w:r>
              <w:rPr>
                <w:sz w:val="18"/>
              </w:rPr>
              <w:t>ricerca</w:t>
            </w:r>
            <w:r>
              <w:rPr>
                <w:spacing w:val="-2"/>
                <w:sz w:val="18"/>
              </w:rPr>
              <w:t xml:space="preserve"> </w:t>
            </w:r>
            <w:r>
              <w:rPr>
                <w:sz w:val="18"/>
              </w:rPr>
              <w:t>con know-how</w:t>
            </w:r>
            <w:r>
              <w:rPr>
                <w:spacing w:val="-4"/>
                <w:sz w:val="18"/>
              </w:rPr>
              <w:t xml:space="preserve"> </w:t>
            </w:r>
            <w:r>
              <w:rPr>
                <w:sz w:val="18"/>
              </w:rPr>
              <w:t>pregresso</w:t>
            </w:r>
            <w:r>
              <w:rPr>
                <w:spacing w:val="2"/>
                <w:sz w:val="18"/>
              </w:rPr>
              <w:t xml:space="preserve"> </w:t>
            </w:r>
            <w:r>
              <w:rPr>
                <w:sz w:val="18"/>
              </w:rPr>
              <w:t>nell'ambito dell'intervento;</w:t>
            </w:r>
          </w:p>
          <w:p w14:paraId="08E21697" w14:textId="61DB22A6" w:rsidR="000D437E" w:rsidRDefault="000D437E" w:rsidP="005565B2">
            <w:pPr>
              <w:pStyle w:val="TableParagraph"/>
              <w:numPr>
                <w:ilvl w:val="0"/>
                <w:numId w:val="22"/>
              </w:numPr>
              <w:tabs>
                <w:tab w:val="left" w:pos="226"/>
              </w:tabs>
              <w:spacing w:line="206" w:lineRule="exact"/>
              <w:ind w:right="185"/>
              <w:jc w:val="both"/>
              <w:rPr>
                <w:sz w:val="18"/>
              </w:rPr>
            </w:pPr>
            <w:r>
              <w:rPr>
                <w:sz w:val="18"/>
              </w:rPr>
              <w:t>Programmazione</w:t>
            </w:r>
            <w:r>
              <w:rPr>
                <w:spacing w:val="-7"/>
                <w:sz w:val="18"/>
              </w:rPr>
              <w:t xml:space="preserve"> </w:t>
            </w:r>
            <w:r>
              <w:rPr>
                <w:sz w:val="18"/>
              </w:rPr>
              <w:t>attenta</w:t>
            </w:r>
            <w:r>
              <w:rPr>
                <w:spacing w:val="-5"/>
                <w:sz w:val="18"/>
              </w:rPr>
              <w:t xml:space="preserve"> </w:t>
            </w:r>
            <w:r>
              <w:rPr>
                <w:sz w:val="18"/>
              </w:rPr>
              <w:t>dei</w:t>
            </w:r>
            <w:r>
              <w:rPr>
                <w:spacing w:val="-5"/>
                <w:sz w:val="18"/>
              </w:rPr>
              <w:t xml:space="preserve"> </w:t>
            </w:r>
            <w:r>
              <w:rPr>
                <w:sz w:val="18"/>
              </w:rPr>
              <w:t>bandi</w:t>
            </w:r>
            <w:r>
              <w:rPr>
                <w:spacing w:val="-6"/>
                <w:sz w:val="18"/>
              </w:rPr>
              <w:t xml:space="preserve"> </w:t>
            </w:r>
            <w:r>
              <w:rPr>
                <w:sz w:val="18"/>
              </w:rPr>
              <w:t>e</w:t>
            </w:r>
            <w:r>
              <w:rPr>
                <w:spacing w:val="-7"/>
                <w:sz w:val="18"/>
              </w:rPr>
              <w:t xml:space="preserve"> </w:t>
            </w:r>
            <w:r>
              <w:rPr>
                <w:sz w:val="18"/>
              </w:rPr>
              <w:t>dei</w:t>
            </w:r>
            <w:r>
              <w:rPr>
                <w:spacing w:val="-5"/>
                <w:sz w:val="18"/>
              </w:rPr>
              <w:t xml:space="preserve"> </w:t>
            </w:r>
            <w:r>
              <w:rPr>
                <w:sz w:val="18"/>
              </w:rPr>
              <w:t>procedimenti</w:t>
            </w:r>
            <w:r>
              <w:rPr>
                <w:spacing w:val="-9"/>
                <w:sz w:val="18"/>
              </w:rPr>
              <w:t xml:space="preserve"> </w:t>
            </w:r>
            <w:r>
              <w:rPr>
                <w:sz w:val="18"/>
              </w:rPr>
              <w:t>per</w:t>
            </w:r>
            <w:r>
              <w:rPr>
                <w:spacing w:val="-2"/>
                <w:sz w:val="18"/>
              </w:rPr>
              <w:t xml:space="preserve"> </w:t>
            </w:r>
            <w:r>
              <w:rPr>
                <w:sz w:val="18"/>
              </w:rPr>
              <w:t>poter</w:t>
            </w:r>
            <w:r>
              <w:rPr>
                <w:spacing w:val="-3"/>
                <w:sz w:val="18"/>
              </w:rPr>
              <w:t xml:space="preserve"> </w:t>
            </w:r>
            <w:r>
              <w:rPr>
                <w:sz w:val="18"/>
              </w:rPr>
              <w:t>rientrare</w:t>
            </w:r>
            <w:r>
              <w:rPr>
                <w:spacing w:val="-7"/>
                <w:sz w:val="18"/>
              </w:rPr>
              <w:t xml:space="preserve"> </w:t>
            </w:r>
            <w:r>
              <w:rPr>
                <w:sz w:val="18"/>
              </w:rPr>
              <w:t>nelle</w:t>
            </w:r>
            <w:r>
              <w:rPr>
                <w:spacing w:val="-7"/>
                <w:sz w:val="18"/>
              </w:rPr>
              <w:t xml:space="preserve"> </w:t>
            </w:r>
            <w:r>
              <w:rPr>
                <w:sz w:val="18"/>
              </w:rPr>
              <w:t>stagionalità</w:t>
            </w:r>
            <w:r>
              <w:rPr>
                <w:spacing w:val="-6"/>
                <w:sz w:val="18"/>
              </w:rPr>
              <w:t xml:space="preserve"> </w:t>
            </w:r>
            <w:r>
              <w:rPr>
                <w:sz w:val="18"/>
              </w:rPr>
              <w:t>delle</w:t>
            </w:r>
            <w:r>
              <w:rPr>
                <w:spacing w:val="-7"/>
                <w:sz w:val="18"/>
              </w:rPr>
              <w:t xml:space="preserve"> </w:t>
            </w:r>
            <w:r w:rsidR="005565B2">
              <w:rPr>
                <w:spacing w:val="-7"/>
                <w:sz w:val="18"/>
              </w:rPr>
              <w:t xml:space="preserve">colture </w:t>
            </w:r>
            <w:r w:rsidR="005565B2" w:rsidRPr="005565B2">
              <w:rPr>
                <w:spacing w:val="-7"/>
                <w:sz w:val="18"/>
              </w:rPr>
              <w:t xml:space="preserve">agrarie </w:t>
            </w:r>
            <w:r>
              <w:rPr>
                <w:sz w:val="18"/>
              </w:rPr>
              <w:t>di</w:t>
            </w:r>
            <w:r>
              <w:rPr>
                <w:spacing w:val="1"/>
                <w:sz w:val="18"/>
              </w:rPr>
              <w:t xml:space="preserve"> </w:t>
            </w:r>
            <w:r>
              <w:rPr>
                <w:sz w:val="18"/>
              </w:rPr>
              <w:t>interesse.</w:t>
            </w:r>
          </w:p>
        </w:tc>
      </w:tr>
    </w:tbl>
    <w:p w14:paraId="27EB41E0" w14:textId="346B816E" w:rsidR="00B21465" w:rsidRDefault="00B21465" w:rsidP="00670AE6">
      <w:pPr>
        <w:jc w:val="both"/>
      </w:pPr>
    </w:p>
    <w:p w14:paraId="75B54F1C" w14:textId="6FD5C700" w:rsidR="00B21465" w:rsidRPr="00B21465" w:rsidRDefault="00B21465" w:rsidP="00B21465">
      <w:pPr>
        <w:pStyle w:val="Corpotesto"/>
        <w:tabs>
          <w:tab w:val="left" w:pos="9498"/>
        </w:tabs>
        <w:ind w:right="-7"/>
        <w:jc w:val="both"/>
        <w:outlineLvl w:val="1"/>
        <w:rPr>
          <w:b/>
        </w:rPr>
      </w:pPr>
      <w:bookmarkStart w:id="5" w:name="_Toc182578677"/>
      <w:r>
        <w:rPr>
          <w:b/>
        </w:rPr>
        <w:t>3.2 INCONTRO SECONDO</w:t>
      </w:r>
      <w:r w:rsidRPr="00B21465">
        <w:rPr>
          <w:b/>
        </w:rPr>
        <w:t xml:space="preserve"> TAVOLO AKIS</w:t>
      </w:r>
      <w:bookmarkEnd w:id="5"/>
    </w:p>
    <w:p w14:paraId="5534EC32" w14:textId="58DDBA7E" w:rsidR="00B2273F" w:rsidRDefault="001B007D" w:rsidP="000C3EB8">
      <w:pPr>
        <w:jc w:val="both"/>
      </w:pPr>
      <w:r>
        <w:t>Il 19 settembre</w:t>
      </w:r>
      <w:r w:rsidR="004F488F" w:rsidRPr="004F488F">
        <w:t xml:space="preserve"> 2024 si è riunito il </w:t>
      </w:r>
      <w:r w:rsidRPr="00B61698">
        <w:rPr>
          <w:b/>
        </w:rPr>
        <w:t>secondo</w:t>
      </w:r>
      <w:r w:rsidR="004F488F" w:rsidRPr="00B61698">
        <w:rPr>
          <w:b/>
        </w:rPr>
        <w:t xml:space="preserve"> tavolo AKIS</w:t>
      </w:r>
      <w:r w:rsidR="004F488F" w:rsidRPr="004F488F">
        <w:t xml:space="preserve"> regionale </w:t>
      </w:r>
      <w:r w:rsidR="00532C6E">
        <w:t xml:space="preserve">nell’ambito del quale </w:t>
      </w:r>
      <w:r w:rsidR="00670AE6">
        <w:t>l’Autorità di Gestione regionale ha p</w:t>
      </w:r>
      <w:r w:rsidR="00532C6E">
        <w:t xml:space="preserve">resentato e condiviso il progetto </w:t>
      </w:r>
      <w:r w:rsidR="00365F5A">
        <w:t xml:space="preserve">che la Regione Abruzzo realizzerà </w:t>
      </w:r>
      <w:r w:rsidR="00670AE6">
        <w:t>a titolarità relativo all’</w:t>
      </w:r>
      <w:r w:rsidR="00B2273F">
        <w:t>intervento SRH04</w:t>
      </w:r>
      <w:r w:rsidR="009271E3">
        <w:t xml:space="preserve"> </w:t>
      </w:r>
      <w:r w:rsidR="00B2273F">
        <w:t xml:space="preserve">del CSR 2023-2027. Tale intervento </w:t>
      </w:r>
      <w:r w:rsidR="00F014C1">
        <w:t>è</w:t>
      </w:r>
      <w:r w:rsidR="00F014C1">
        <w:rPr>
          <w:spacing w:val="1"/>
        </w:rPr>
        <w:t xml:space="preserve"> </w:t>
      </w:r>
      <w:r w:rsidR="00A3112E">
        <w:t>finalizzato a</w:t>
      </w:r>
      <w:r w:rsidR="00F014C1">
        <w:t xml:space="preserve"> creare ambienti favorevoli allo scambio di conoscenze a beneficio di tutti gli </w:t>
      </w:r>
      <w:r w:rsidR="00A3112E">
        <w:t xml:space="preserve">interventi </w:t>
      </w:r>
      <w:r w:rsidR="00A3112E">
        <w:t xml:space="preserve">e </w:t>
      </w:r>
      <w:r w:rsidR="00F014C1">
        <w:t>attori</w:t>
      </w:r>
      <w:r w:rsidR="00A3112E">
        <w:t xml:space="preserve"> </w:t>
      </w:r>
      <w:r w:rsidR="00F014C1">
        <w:t>dell’AKIS,</w:t>
      </w:r>
      <w:r w:rsidR="00F014C1">
        <w:rPr>
          <w:spacing w:val="1"/>
        </w:rPr>
        <w:t xml:space="preserve"> </w:t>
      </w:r>
      <w:r w:rsidR="00F014C1">
        <w:t xml:space="preserve">compresi i consumatori, con l’obiettivo di sviluppare una maggiore rapidità nei percorsi di innovazione e </w:t>
      </w:r>
      <w:r w:rsidR="000C3EB8">
        <w:t>una</w:t>
      </w:r>
      <w:r w:rsidR="000C3EB8" w:rsidRPr="000C3EB8">
        <w:t xml:space="preserve"> migliore</w:t>
      </w:r>
      <w:r w:rsidR="00F014C1">
        <w:rPr>
          <w:spacing w:val="-2"/>
        </w:rPr>
        <w:t xml:space="preserve"> </w:t>
      </w:r>
      <w:r w:rsidR="00F014C1">
        <w:t>valorizzazione</w:t>
      </w:r>
      <w:r w:rsidR="00F014C1">
        <w:rPr>
          <w:spacing w:val="-2"/>
        </w:rPr>
        <w:t xml:space="preserve"> </w:t>
      </w:r>
      <w:r w:rsidR="00F014C1">
        <w:t>delle</w:t>
      </w:r>
      <w:r w:rsidR="00F014C1">
        <w:rPr>
          <w:spacing w:val="-2"/>
        </w:rPr>
        <w:t xml:space="preserve"> </w:t>
      </w:r>
      <w:r w:rsidR="00F014C1">
        <w:t>conoscenze</w:t>
      </w:r>
      <w:r w:rsidR="00F014C1">
        <w:rPr>
          <w:spacing w:val="-2"/>
        </w:rPr>
        <w:t xml:space="preserve"> </w:t>
      </w:r>
      <w:r w:rsidR="00F014C1">
        <w:t>esistenti,</w:t>
      </w:r>
      <w:r w:rsidR="00F014C1">
        <w:rPr>
          <w:spacing w:val="-2"/>
        </w:rPr>
        <w:t xml:space="preserve"> </w:t>
      </w:r>
      <w:r w:rsidR="00F014C1">
        <w:t>per</w:t>
      </w:r>
      <w:r w:rsidR="00F014C1">
        <w:rPr>
          <w:spacing w:val="-4"/>
        </w:rPr>
        <w:t xml:space="preserve"> </w:t>
      </w:r>
      <w:r w:rsidR="00F014C1">
        <w:t>il</w:t>
      </w:r>
      <w:r w:rsidR="00F014C1">
        <w:rPr>
          <w:spacing w:val="-4"/>
        </w:rPr>
        <w:t xml:space="preserve"> </w:t>
      </w:r>
      <w:r w:rsidR="00F014C1">
        <w:t>raggiungimento</w:t>
      </w:r>
      <w:r w:rsidR="00F014C1">
        <w:rPr>
          <w:spacing w:val="-2"/>
        </w:rPr>
        <w:t xml:space="preserve"> </w:t>
      </w:r>
      <w:r w:rsidR="00F014C1">
        <w:t>degli</w:t>
      </w:r>
      <w:r w:rsidR="00F014C1">
        <w:rPr>
          <w:spacing w:val="-3"/>
        </w:rPr>
        <w:t xml:space="preserve"> </w:t>
      </w:r>
      <w:r w:rsidR="00F014C1">
        <w:t>obiettivi</w:t>
      </w:r>
      <w:r w:rsidR="00F014C1">
        <w:rPr>
          <w:spacing w:val="-1"/>
        </w:rPr>
        <w:t xml:space="preserve"> </w:t>
      </w:r>
      <w:r w:rsidR="00F014C1">
        <w:t>specifici</w:t>
      </w:r>
      <w:r w:rsidR="00F014C1">
        <w:rPr>
          <w:spacing w:val="-1"/>
        </w:rPr>
        <w:t xml:space="preserve"> </w:t>
      </w:r>
      <w:r w:rsidR="00F014C1">
        <w:t>della</w:t>
      </w:r>
      <w:r w:rsidR="00F014C1">
        <w:rPr>
          <w:spacing w:val="-2"/>
        </w:rPr>
        <w:t xml:space="preserve"> </w:t>
      </w:r>
      <w:r w:rsidR="00F014C1">
        <w:t>PAC.</w:t>
      </w:r>
      <w:r w:rsidR="000C3EB8">
        <w:t xml:space="preserve"> </w:t>
      </w:r>
    </w:p>
    <w:p w14:paraId="72B8C599" w14:textId="77777777" w:rsidR="009271E3" w:rsidRDefault="009271E3" w:rsidP="00B2273F">
      <w:pPr>
        <w:jc w:val="both"/>
      </w:pPr>
    </w:p>
    <w:p w14:paraId="2B0D6ABD" w14:textId="37AFEA35" w:rsidR="009271E3" w:rsidRDefault="009271E3" w:rsidP="00B2273F">
      <w:pPr>
        <w:jc w:val="both"/>
      </w:pPr>
      <w:r>
        <w:t xml:space="preserve">Entro il mese di dicembre 2024, il progetto </w:t>
      </w:r>
      <w:r>
        <w:t xml:space="preserve">SRH04 sarà sottoposto all’attenzione della Giunta Regionale per la sua approvazione e autorizzazione a poter procedere con l’affidamento del servizio ad un operatore economico esterno selezionato tramite procedura di gara pubblica. </w:t>
      </w:r>
    </w:p>
    <w:p w14:paraId="48E01994" w14:textId="77777777" w:rsidR="009271E3" w:rsidRDefault="009271E3" w:rsidP="00B2273F">
      <w:pPr>
        <w:jc w:val="both"/>
      </w:pPr>
    </w:p>
    <w:p w14:paraId="1BEBA387" w14:textId="609B823C" w:rsidR="00741E70" w:rsidRDefault="009271E3" w:rsidP="00B2273F">
      <w:pPr>
        <w:jc w:val="both"/>
      </w:pPr>
      <w:bookmarkStart w:id="6" w:name="_GoBack"/>
      <w:bookmarkEnd w:id="6"/>
      <w:r>
        <w:t>A seguito di tale autorizzazione, l</w:t>
      </w:r>
      <w:r w:rsidR="00CB6070">
        <w:t>a</w:t>
      </w:r>
      <w:r w:rsidR="00CB6070">
        <w:rPr>
          <w:spacing w:val="-7"/>
        </w:rPr>
        <w:t xml:space="preserve"> </w:t>
      </w:r>
      <w:r w:rsidR="00CB6070">
        <w:t>Regione</w:t>
      </w:r>
      <w:r w:rsidR="00CB6070">
        <w:rPr>
          <w:spacing w:val="-7"/>
        </w:rPr>
        <w:t xml:space="preserve"> </w:t>
      </w:r>
      <w:r w:rsidR="00CB6070">
        <w:t>Abruzzo,</w:t>
      </w:r>
      <w:r w:rsidR="00CB6070">
        <w:rPr>
          <w:spacing w:val="-9"/>
        </w:rPr>
        <w:t xml:space="preserve"> </w:t>
      </w:r>
      <w:r w:rsidR="00CB6070">
        <w:t>in</w:t>
      </w:r>
      <w:r w:rsidR="00CB6070">
        <w:rPr>
          <w:spacing w:val="-9"/>
        </w:rPr>
        <w:t xml:space="preserve"> </w:t>
      </w:r>
      <w:r w:rsidR="00CB6070">
        <w:t>qualità</w:t>
      </w:r>
      <w:r w:rsidR="00CB6070">
        <w:rPr>
          <w:spacing w:val="-8"/>
        </w:rPr>
        <w:t xml:space="preserve"> </w:t>
      </w:r>
      <w:r w:rsidR="00CB6070">
        <w:t>di</w:t>
      </w:r>
      <w:r w:rsidR="00B2273F">
        <w:t xml:space="preserve"> “Soggetto</w:t>
      </w:r>
      <w:r w:rsidR="00CB6070">
        <w:rPr>
          <w:spacing w:val="-4"/>
        </w:rPr>
        <w:t xml:space="preserve"> </w:t>
      </w:r>
      <w:r w:rsidR="00CB6070" w:rsidRPr="00B2273F">
        <w:t>Beneficiario</w:t>
      </w:r>
      <w:r w:rsidR="00B2273F" w:rsidRPr="00B2273F">
        <w:t>”</w:t>
      </w:r>
      <w:r w:rsidR="00CB6070">
        <w:rPr>
          <w:i/>
          <w:spacing w:val="-9"/>
        </w:rPr>
        <w:t xml:space="preserve"> </w:t>
      </w:r>
      <w:r w:rsidR="00CB6070">
        <w:t>dell’intervento</w:t>
      </w:r>
      <w:r w:rsidR="00CB6070">
        <w:rPr>
          <w:spacing w:val="-9"/>
        </w:rPr>
        <w:t xml:space="preserve"> </w:t>
      </w:r>
      <w:r w:rsidR="00CB6070">
        <w:t>SRH04,</w:t>
      </w:r>
      <w:r w:rsidR="00CB6070">
        <w:rPr>
          <w:spacing w:val="-9"/>
        </w:rPr>
        <w:t xml:space="preserve"> </w:t>
      </w:r>
      <w:r w:rsidR="00CB6070">
        <w:t>affiderà</w:t>
      </w:r>
      <w:r w:rsidR="00CB6070">
        <w:rPr>
          <w:spacing w:val="-8"/>
        </w:rPr>
        <w:t xml:space="preserve"> </w:t>
      </w:r>
      <w:r w:rsidR="00CB6070">
        <w:t>l’attuazione</w:t>
      </w:r>
      <w:r w:rsidR="00CB6070">
        <w:rPr>
          <w:spacing w:val="-7"/>
        </w:rPr>
        <w:t xml:space="preserve"> </w:t>
      </w:r>
      <w:r w:rsidR="00CB6070">
        <w:t>del</w:t>
      </w:r>
      <w:r w:rsidR="00CB6070">
        <w:rPr>
          <w:spacing w:val="-6"/>
        </w:rPr>
        <w:t xml:space="preserve"> </w:t>
      </w:r>
      <w:r w:rsidR="00CB6070">
        <w:t>progetto</w:t>
      </w:r>
      <w:r w:rsidR="00CB6070">
        <w:rPr>
          <w:spacing w:val="-9"/>
        </w:rPr>
        <w:t xml:space="preserve"> </w:t>
      </w:r>
      <w:r w:rsidR="00CB6070">
        <w:t>ad</w:t>
      </w:r>
      <w:r w:rsidR="00CB6070">
        <w:rPr>
          <w:spacing w:val="-7"/>
        </w:rPr>
        <w:t xml:space="preserve"> </w:t>
      </w:r>
      <w:r w:rsidR="00CB6070">
        <w:t>un</w:t>
      </w:r>
      <w:r w:rsidR="00CB6070">
        <w:rPr>
          <w:spacing w:val="-52"/>
        </w:rPr>
        <w:t xml:space="preserve"> </w:t>
      </w:r>
      <w:r w:rsidR="00F014C1">
        <w:t>o</w:t>
      </w:r>
      <w:r w:rsidR="00B21465">
        <w:t xml:space="preserve"> o</w:t>
      </w:r>
      <w:r w:rsidR="00F014C1">
        <w:t xml:space="preserve">peratore economico, </w:t>
      </w:r>
      <w:r w:rsidR="00F014C1" w:rsidRPr="00B2273F">
        <w:t>“Soggetto realizzatore”</w:t>
      </w:r>
      <w:r w:rsidR="00F014C1" w:rsidRPr="00B2273F">
        <w:t>,</w:t>
      </w:r>
      <w:r w:rsidR="00F014C1">
        <w:rPr>
          <w:b/>
          <w:i/>
        </w:rPr>
        <w:t xml:space="preserve"> </w:t>
      </w:r>
      <w:r w:rsidR="00CB6070">
        <w:t xml:space="preserve">da individuare tramite procedura di gara pubblica nel rispetto della normativa </w:t>
      </w:r>
      <w:r w:rsidR="00B21465">
        <w:t xml:space="preserve">nazionale </w:t>
      </w:r>
      <w:r w:rsidR="00B21465" w:rsidRPr="00B21465">
        <w:t>sugli appalti.</w:t>
      </w:r>
      <w:r w:rsidR="00B2273F">
        <w:t xml:space="preserve"> </w:t>
      </w:r>
      <w:r w:rsidR="00CB6070">
        <w:t>Le risorse disponibili sono pari a Euro 500.000,00 (incluso IVA) pertanto, trattandosi di una procedura di</w:t>
      </w:r>
      <w:r w:rsidR="00CB6070">
        <w:rPr>
          <w:spacing w:val="1"/>
        </w:rPr>
        <w:t xml:space="preserve"> </w:t>
      </w:r>
      <w:r w:rsidR="00CB6070">
        <w:t xml:space="preserve">affidamento sopra la soglia europea, la selezione del </w:t>
      </w:r>
      <w:r w:rsidR="00CB6070">
        <w:rPr>
          <w:b/>
          <w:i/>
        </w:rPr>
        <w:t xml:space="preserve">“Soggetto realizzatore” </w:t>
      </w:r>
      <w:r w:rsidR="00CB6070">
        <w:t>avverrà tramite l’espletamento</w:t>
      </w:r>
      <w:r w:rsidR="00CB6070">
        <w:rPr>
          <w:spacing w:val="1"/>
        </w:rPr>
        <w:t xml:space="preserve"> </w:t>
      </w:r>
      <w:r w:rsidR="00CB6070">
        <w:t>di</w:t>
      </w:r>
      <w:r w:rsidR="00CB6070">
        <w:rPr>
          <w:spacing w:val="1"/>
        </w:rPr>
        <w:t xml:space="preserve"> </w:t>
      </w:r>
      <w:r w:rsidR="00CB6070">
        <w:t>una</w:t>
      </w:r>
      <w:r w:rsidR="00CB6070">
        <w:rPr>
          <w:spacing w:val="1"/>
        </w:rPr>
        <w:t xml:space="preserve"> </w:t>
      </w:r>
      <w:r w:rsidR="00CB6070">
        <w:t>procedura</w:t>
      </w:r>
      <w:r w:rsidR="00CB6070">
        <w:rPr>
          <w:spacing w:val="1"/>
        </w:rPr>
        <w:t xml:space="preserve"> </w:t>
      </w:r>
      <w:r w:rsidR="00CB6070">
        <w:t>aperta</w:t>
      </w:r>
      <w:r w:rsidR="00CB6070">
        <w:rPr>
          <w:spacing w:val="1"/>
        </w:rPr>
        <w:t xml:space="preserve"> </w:t>
      </w:r>
      <w:r w:rsidR="00CB6070">
        <w:t>con</w:t>
      </w:r>
      <w:r w:rsidR="00CB6070">
        <w:rPr>
          <w:spacing w:val="1"/>
        </w:rPr>
        <w:t xml:space="preserve"> </w:t>
      </w:r>
      <w:r w:rsidR="00CB6070">
        <w:t>applicazione</w:t>
      </w:r>
      <w:r w:rsidR="00CB6070">
        <w:rPr>
          <w:spacing w:val="1"/>
        </w:rPr>
        <w:t xml:space="preserve"> </w:t>
      </w:r>
      <w:r w:rsidR="00CB6070">
        <w:t>del</w:t>
      </w:r>
      <w:r w:rsidR="00CB6070">
        <w:rPr>
          <w:spacing w:val="1"/>
        </w:rPr>
        <w:t xml:space="preserve"> </w:t>
      </w:r>
      <w:r w:rsidR="00CB6070">
        <w:t>criterio</w:t>
      </w:r>
      <w:r w:rsidR="00CB6070">
        <w:rPr>
          <w:spacing w:val="1"/>
        </w:rPr>
        <w:t xml:space="preserve"> </w:t>
      </w:r>
      <w:r w:rsidR="00CB6070">
        <w:t>dell’offerta</w:t>
      </w:r>
      <w:r w:rsidR="00CB6070">
        <w:rPr>
          <w:spacing w:val="1"/>
        </w:rPr>
        <w:t xml:space="preserve"> </w:t>
      </w:r>
      <w:r w:rsidR="00CB6070">
        <w:t>economicamente</w:t>
      </w:r>
      <w:r w:rsidR="00CB6070">
        <w:rPr>
          <w:spacing w:val="1"/>
        </w:rPr>
        <w:t xml:space="preserve"> </w:t>
      </w:r>
      <w:r w:rsidR="00CB6070">
        <w:t>più</w:t>
      </w:r>
      <w:r w:rsidR="00CB6070">
        <w:rPr>
          <w:spacing w:val="1"/>
        </w:rPr>
        <w:t xml:space="preserve"> </w:t>
      </w:r>
      <w:r w:rsidR="00CB6070">
        <w:t>vantaggiosa</w:t>
      </w:r>
      <w:r w:rsidR="00CB6070">
        <w:rPr>
          <w:spacing w:val="1"/>
        </w:rPr>
        <w:t xml:space="preserve"> </w:t>
      </w:r>
      <w:r w:rsidR="00CB6070">
        <w:t>da</w:t>
      </w:r>
      <w:r w:rsidR="00CB6070">
        <w:rPr>
          <w:spacing w:val="1"/>
        </w:rPr>
        <w:t xml:space="preserve"> </w:t>
      </w:r>
      <w:r w:rsidR="00CB6070">
        <w:t>individuare sulla base del miglior rapporto qualità prezzo, ai sensi degli artt. 71 e 108 del D.lgs. 36/2023</w:t>
      </w:r>
      <w:r w:rsidR="00B2273F">
        <w:t>.</w:t>
      </w:r>
      <w:r w:rsidR="000130C0">
        <w:t xml:space="preserve"> </w:t>
      </w:r>
      <w:r w:rsidR="00CB6070">
        <w:t xml:space="preserve">Trattandosi di gara sopra soglia europea ex art. 14 del D.lgs. n.36/2023, il soggetto delegato allo </w:t>
      </w:r>
      <w:r w:rsidR="00B2273F">
        <w:t xml:space="preserve">svolgimento </w:t>
      </w:r>
      <w:r w:rsidR="00B2273F" w:rsidRPr="00B2273F">
        <w:t xml:space="preserve">della </w:t>
      </w:r>
      <w:r w:rsidR="00CB6070">
        <w:t>procedura</w:t>
      </w:r>
      <w:r w:rsidR="00CB6070">
        <w:rPr>
          <w:spacing w:val="-2"/>
        </w:rPr>
        <w:t xml:space="preserve"> </w:t>
      </w:r>
      <w:r w:rsidR="00CB6070">
        <w:t>è</w:t>
      </w:r>
      <w:r w:rsidR="00CB6070">
        <w:rPr>
          <w:spacing w:val="-1"/>
        </w:rPr>
        <w:t xml:space="preserve"> </w:t>
      </w:r>
      <w:r w:rsidR="00CB6070">
        <w:t>l’Agenzia</w:t>
      </w:r>
      <w:r w:rsidR="00CB6070">
        <w:rPr>
          <w:spacing w:val="-2"/>
        </w:rPr>
        <w:t xml:space="preserve"> </w:t>
      </w:r>
      <w:r w:rsidR="00CB6070">
        <w:t>Regionale</w:t>
      </w:r>
      <w:r w:rsidR="00CB6070">
        <w:rPr>
          <w:spacing w:val="-2"/>
        </w:rPr>
        <w:t xml:space="preserve"> </w:t>
      </w:r>
      <w:r w:rsidR="00CB6070">
        <w:t>dell'Abruzzo</w:t>
      </w:r>
      <w:r w:rsidR="00CB6070">
        <w:rPr>
          <w:spacing w:val="-1"/>
        </w:rPr>
        <w:t xml:space="preserve"> </w:t>
      </w:r>
      <w:r w:rsidR="00CB6070">
        <w:t>per</w:t>
      </w:r>
      <w:r w:rsidR="00CB6070">
        <w:rPr>
          <w:spacing w:val="1"/>
        </w:rPr>
        <w:t xml:space="preserve"> </w:t>
      </w:r>
      <w:r w:rsidR="00CB6070">
        <w:t>la</w:t>
      </w:r>
      <w:r w:rsidR="00CB6070">
        <w:rPr>
          <w:spacing w:val="-1"/>
        </w:rPr>
        <w:t xml:space="preserve"> </w:t>
      </w:r>
      <w:r w:rsidR="00CB6070">
        <w:t>Committenza (</w:t>
      </w:r>
      <w:proofErr w:type="spellStart"/>
      <w:r w:rsidR="00CB6070">
        <w:t>AreaCom</w:t>
      </w:r>
      <w:proofErr w:type="spellEnd"/>
      <w:r w:rsidR="00CB6070">
        <w:t>).</w:t>
      </w:r>
    </w:p>
    <w:p w14:paraId="24DF4C80" w14:textId="76F7D357" w:rsidR="00B2273F" w:rsidRDefault="00B2273F" w:rsidP="00B2273F">
      <w:pPr>
        <w:jc w:val="both"/>
      </w:pPr>
    </w:p>
    <w:p w14:paraId="1D51E79B" w14:textId="4516C615" w:rsidR="00B2273F" w:rsidRPr="00B2273F" w:rsidRDefault="00B2273F" w:rsidP="00B2273F">
      <w:pPr>
        <w:jc w:val="both"/>
        <w:rPr>
          <w:b/>
          <w:bCs/>
          <w:sz w:val="24"/>
          <w:szCs w:val="24"/>
        </w:rPr>
      </w:pPr>
    </w:p>
    <w:sectPr w:rsidR="00B2273F" w:rsidRPr="00B2273F" w:rsidSect="00BB448A">
      <w:footerReference w:type="default" r:id="rId16"/>
      <w:pgSz w:w="11900" w:h="16840"/>
      <w:pgMar w:top="1418" w:right="1134" w:bottom="1134" w:left="1134" w:header="0" w:footer="9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76E72" w14:textId="77777777" w:rsidR="00E91C09" w:rsidRDefault="00E91C09">
      <w:r>
        <w:separator/>
      </w:r>
    </w:p>
  </w:endnote>
  <w:endnote w:type="continuationSeparator" w:id="0">
    <w:p w14:paraId="6179ADA9" w14:textId="77777777" w:rsidR="00E91C09" w:rsidRDefault="00E9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8ACA8" w14:textId="77777777" w:rsidR="00E91C09" w:rsidRDefault="00E91C09">
    <w:pPr>
      <w:pStyle w:val="Corpotesto"/>
      <w:spacing w:line="14" w:lineRule="auto"/>
      <w:rPr>
        <w:sz w:val="14"/>
      </w:rPr>
    </w:pPr>
    <w:r>
      <w:rPr>
        <w:noProof/>
        <w:lang w:eastAsia="it-IT"/>
      </w:rPr>
      <mc:AlternateContent>
        <mc:Choice Requires="wps">
          <w:drawing>
            <wp:anchor distT="0" distB="0" distL="114300" distR="114300" simplePos="0" relativeHeight="251663872" behindDoc="1" locked="0" layoutInCell="1" allowOverlap="1" wp14:anchorId="3A5CFDA0" wp14:editId="1C7AC3B6">
              <wp:simplePos x="0" y="0"/>
              <wp:positionH relativeFrom="page">
                <wp:posOffset>6661150</wp:posOffset>
              </wp:positionH>
              <wp:positionV relativeFrom="page">
                <wp:posOffset>9923780</wp:posOffset>
              </wp:positionV>
              <wp:extent cx="215900" cy="165735"/>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056B1" w14:textId="4C07241A" w:rsidR="00E91C09" w:rsidRDefault="00E91C09">
                          <w:pPr>
                            <w:pStyle w:val="Corpotesto"/>
                            <w:spacing w:line="245" w:lineRule="exact"/>
                            <w:ind w:left="60"/>
                            <w:rPr>
                              <w:rFonts w:ascii="Calibri"/>
                            </w:rPr>
                          </w:pPr>
                          <w:r>
                            <w:fldChar w:fldCharType="begin"/>
                          </w:r>
                          <w:r>
                            <w:rPr>
                              <w:rFonts w:ascii="Calibri"/>
                            </w:rPr>
                            <w:instrText xml:space="preserve"> PAGE </w:instrText>
                          </w:r>
                          <w:r>
                            <w:fldChar w:fldCharType="separate"/>
                          </w:r>
                          <w:r w:rsidR="009271E3">
                            <w:rPr>
                              <w:rFonts w:ascii="Calibri"/>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CFDA0" id="_x0000_t202" coordsize="21600,21600" o:spt="202" path="m,l,21600r21600,l21600,xe">
              <v:stroke joinstyle="miter"/>
              <v:path gradientshapeok="t" o:connecttype="rect"/>
            </v:shapetype>
            <v:shape id="Casella di testo 2" o:spid="_x0000_s1026" type="#_x0000_t202" style="position:absolute;margin-left:524.5pt;margin-top:781.4pt;width:17pt;height:13.0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SXsgIAALAFAAAOAAAAZHJzL2Uyb0RvYy54bWysVG1vmzAQ/j5p/8Hyd8pLIQmopGpDmCZ1&#10;L1K3H+CACdaMzWwn0FX77zubJE1bTZq28cE67PNz99w9vqvrseNoT5VmUuQ4vAgwoqKSNRPbHH/9&#10;UnoLjLQhoiZcCprjB6rx9fLtm6uhz2gkW8lrqhCACJ0NfY5bY/rM93XV0o7oC9lTAYeNVB0x8Ku2&#10;fq3IAOgd96MgmPmDVHWvZEW1ht1iOsRLh980tDKfmkZTg3iOITfjVuXWjV395RXJtor0LasOaZC/&#10;yKIjTEDQE1RBDEE7xV5BdaxSUsvGXFSy82XTsIo6DsAmDF6wuW9JTx0XKI7uT2XS/w+2+rj/rBCr&#10;cxxhJEgHLVoRTTknqGbIUG0kimyVhl5n4Hzfg7sZb+UI3XaMdX8nq28aCblqidjSG6Xk0FJSQ5ah&#10;vemfXZ1wtAXZDB9kDeHIzkgHNDaqsyWEoiBAh249nDpER4Mq2IzCJA3gpIKjcJbMLxMXgWTHy73S&#10;5h2VHbJGjhUIwIGT/Z02NhmSHV1sLCFLxrkTARfPNsBx2oHQcNWe2SRcTx/TIF0v1ovYi6PZ2ouD&#10;ovBuylXszcpwnhSXxWpVhD9t3DDOWlbXVNgwR32F8Z/176D0SRknhWnJWW3hbEpabTcrrtCegL5L&#10;9x0KcubmP0/DFQG4vKAURnFwG6VeOVvMvbiMEy+dBwsvCNPbdBbEaVyUzyndMUH/nRIacpwmUTJp&#10;6bfcAve95kayjhmYIJx1OV6cnEhmFbgWtWutIYxP9lkpbPpPpYB2Hxvt9GolOonVjJsRUKyIN7J+&#10;AOUqCcoCEcLYA6OV6gdGA4yQHOvvO6IoRvy9APXbeXM01NHYHA0iKriaY4PRZK7MNJd2vWLbFpCn&#10;9yXkDbyQhjn1PmVxeFcwFhyJwwizc+f833k9DdrlLwAAAP//AwBQSwMEFAAGAAgAAAAhAPS1H77f&#10;AAAADwEAAA8AAABkcnMvZG93bnJldi54bWxMT8tOwzAQvCPxD9YicaM2BaIkxKkqBCckRBoOHJ3Y&#10;TazG6xC7bfh7Nqdy23lodqbYzG5gJzMF61HC/UoAM9h6bbGT8FW/3aXAQlSo1eDRSPg1ATbl9VWh&#10;cu3PWJnTLnaMQjDkSkIf45hzHtreOBVWfjRI2t5PTkWCU8f1pM4U7ga+FiLhTlmkD70azUtv2sPu&#10;6CRsv7F6tT8fzWe1r2xdZwLfk4OUtzfz9hlYNHO8mGGpT9WhpE6NP6IObCAsHjMaE+l6Sta0YvGI&#10;9IG4ZuHSNANeFvz/jvIPAAD//wMAUEsBAi0AFAAGAAgAAAAhALaDOJL+AAAA4QEAABMAAAAAAAAA&#10;AAAAAAAAAAAAAFtDb250ZW50X1R5cGVzXS54bWxQSwECLQAUAAYACAAAACEAOP0h/9YAAACUAQAA&#10;CwAAAAAAAAAAAAAAAAAvAQAAX3JlbHMvLnJlbHNQSwECLQAUAAYACAAAACEAs7hEl7ICAACwBQAA&#10;DgAAAAAAAAAAAAAAAAAuAgAAZHJzL2Uyb0RvYy54bWxQSwECLQAUAAYACAAAACEA9LUfvt8AAAAP&#10;AQAADwAAAAAAAAAAAAAAAAAMBQAAZHJzL2Rvd25yZXYueG1sUEsFBgAAAAAEAAQA8wAAABgGAAAA&#10;AA==&#10;" filled="f" stroked="f">
              <v:textbox inset="0,0,0,0">
                <w:txbxContent>
                  <w:p w14:paraId="018056B1" w14:textId="4C07241A" w:rsidR="00E91C09" w:rsidRDefault="00E91C09">
                    <w:pPr>
                      <w:pStyle w:val="Corpotesto"/>
                      <w:spacing w:line="245" w:lineRule="exact"/>
                      <w:ind w:left="60"/>
                      <w:rPr>
                        <w:rFonts w:ascii="Calibri"/>
                      </w:rPr>
                    </w:pPr>
                    <w:r>
                      <w:fldChar w:fldCharType="begin"/>
                    </w:r>
                    <w:r>
                      <w:rPr>
                        <w:rFonts w:ascii="Calibri"/>
                      </w:rPr>
                      <w:instrText xml:space="preserve"> PAGE </w:instrText>
                    </w:r>
                    <w:r>
                      <w:fldChar w:fldCharType="separate"/>
                    </w:r>
                    <w:r w:rsidR="009271E3">
                      <w:rPr>
                        <w:rFonts w:ascii="Calibri"/>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8243B" w14:textId="77777777" w:rsidR="00E91C09" w:rsidRDefault="00E91C09">
      <w:r>
        <w:separator/>
      </w:r>
    </w:p>
  </w:footnote>
  <w:footnote w:type="continuationSeparator" w:id="0">
    <w:p w14:paraId="04796F1B" w14:textId="77777777" w:rsidR="00E91C09" w:rsidRDefault="00E91C09">
      <w:r>
        <w:continuationSeparator/>
      </w:r>
    </w:p>
  </w:footnote>
  <w:footnote w:id="1">
    <w:p w14:paraId="7897CF40" w14:textId="0CBC675A" w:rsidR="00E91C09" w:rsidRDefault="00E91C09" w:rsidP="005C4FE4">
      <w:pPr>
        <w:pStyle w:val="Testonotaapidipagina"/>
        <w:jc w:val="both"/>
      </w:pPr>
      <w:r>
        <w:rPr>
          <w:rStyle w:val="Rimandonotaapidipagina"/>
        </w:rPr>
        <w:footnoteRef/>
      </w:r>
      <w:r>
        <w:t xml:space="preserve"> </w:t>
      </w:r>
      <w:r>
        <w:rPr>
          <w:sz w:val="16"/>
        </w:rPr>
        <w:t>Si</w:t>
      </w:r>
      <w:r>
        <w:rPr>
          <w:spacing w:val="-6"/>
          <w:sz w:val="16"/>
        </w:rPr>
        <w:t xml:space="preserve"> </w:t>
      </w:r>
      <w:r>
        <w:rPr>
          <w:sz w:val="16"/>
        </w:rPr>
        <w:t>precisa</w:t>
      </w:r>
      <w:r>
        <w:rPr>
          <w:spacing w:val="-5"/>
          <w:sz w:val="16"/>
        </w:rPr>
        <w:t xml:space="preserve"> </w:t>
      </w:r>
      <w:r>
        <w:rPr>
          <w:sz w:val="16"/>
        </w:rPr>
        <w:t>che</w:t>
      </w:r>
      <w:r>
        <w:rPr>
          <w:spacing w:val="-6"/>
          <w:sz w:val="16"/>
        </w:rPr>
        <w:t xml:space="preserve"> </w:t>
      </w:r>
      <w:r>
        <w:rPr>
          <w:sz w:val="16"/>
        </w:rPr>
        <w:t>la</w:t>
      </w:r>
      <w:r>
        <w:rPr>
          <w:spacing w:val="-5"/>
          <w:sz w:val="16"/>
        </w:rPr>
        <w:t xml:space="preserve"> </w:t>
      </w:r>
      <w:r>
        <w:rPr>
          <w:sz w:val="16"/>
        </w:rPr>
        <w:t>tematica</w:t>
      </w:r>
      <w:r>
        <w:rPr>
          <w:spacing w:val="-1"/>
          <w:sz w:val="16"/>
        </w:rPr>
        <w:t xml:space="preserve"> </w:t>
      </w:r>
      <w:r>
        <w:rPr>
          <w:sz w:val="16"/>
        </w:rPr>
        <w:t>relativa</w:t>
      </w:r>
      <w:r>
        <w:rPr>
          <w:spacing w:val="-6"/>
          <w:sz w:val="16"/>
        </w:rPr>
        <w:t xml:space="preserve"> </w:t>
      </w:r>
      <w:r>
        <w:rPr>
          <w:sz w:val="16"/>
        </w:rPr>
        <w:t>alla “gestione</w:t>
      </w:r>
      <w:r>
        <w:rPr>
          <w:spacing w:val="-6"/>
          <w:sz w:val="16"/>
        </w:rPr>
        <w:t xml:space="preserve"> </w:t>
      </w:r>
      <w:r>
        <w:rPr>
          <w:sz w:val="16"/>
        </w:rPr>
        <w:t>del</w:t>
      </w:r>
      <w:r>
        <w:rPr>
          <w:spacing w:val="-2"/>
          <w:sz w:val="16"/>
        </w:rPr>
        <w:t xml:space="preserve"> </w:t>
      </w:r>
      <w:r>
        <w:rPr>
          <w:sz w:val="16"/>
        </w:rPr>
        <w:t>rischio”</w:t>
      </w:r>
      <w:r>
        <w:rPr>
          <w:spacing w:val="-6"/>
          <w:sz w:val="16"/>
        </w:rPr>
        <w:t xml:space="preserve"> </w:t>
      </w:r>
      <w:r>
        <w:rPr>
          <w:sz w:val="16"/>
        </w:rPr>
        <w:t>è</w:t>
      </w:r>
      <w:r>
        <w:rPr>
          <w:spacing w:val="-7"/>
          <w:sz w:val="16"/>
        </w:rPr>
        <w:t xml:space="preserve"> </w:t>
      </w:r>
      <w:r>
        <w:rPr>
          <w:sz w:val="16"/>
        </w:rPr>
        <w:t>presente</w:t>
      </w:r>
      <w:r>
        <w:rPr>
          <w:spacing w:val="-6"/>
          <w:sz w:val="16"/>
        </w:rPr>
        <w:t xml:space="preserve"> </w:t>
      </w:r>
      <w:r>
        <w:rPr>
          <w:sz w:val="16"/>
        </w:rPr>
        <w:t>nel</w:t>
      </w:r>
      <w:r>
        <w:rPr>
          <w:spacing w:val="-5"/>
          <w:sz w:val="16"/>
        </w:rPr>
        <w:t xml:space="preserve"> </w:t>
      </w:r>
      <w:r>
        <w:rPr>
          <w:sz w:val="16"/>
        </w:rPr>
        <w:t>PSP</w:t>
      </w:r>
      <w:r>
        <w:rPr>
          <w:spacing w:val="-2"/>
          <w:sz w:val="16"/>
        </w:rPr>
        <w:t xml:space="preserve"> </w:t>
      </w:r>
      <w:r>
        <w:rPr>
          <w:sz w:val="16"/>
        </w:rPr>
        <w:t>2023-2027 e</w:t>
      </w:r>
      <w:r>
        <w:rPr>
          <w:spacing w:val="-7"/>
          <w:sz w:val="16"/>
        </w:rPr>
        <w:t xml:space="preserve"> </w:t>
      </w:r>
      <w:r>
        <w:rPr>
          <w:sz w:val="16"/>
        </w:rPr>
        <w:t>non</w:t>
      </w:r>
      <w:r>
        <w:rPr>
          <w:spacing w:val="-5"/>
          <w:sz w:val="16"/>
        </w:rPr>
        <w:t xml:space="preserve"> </w:t>
      </w:r>
      <w:r>
        <w:rPr>
          <w:sz w:val="16"/>
        </w:rPr>
        <w:t>nel</w:t>
      </w:r>
      <w:r>
        <w:rPr>
          <w:spacing w:val="-5"/>
          <w:sz w:val="16"/>
        </w:rPr>
        <w:t xml:space="preserve"> </w:t>
      </w:r>
      <w:r>
        <w:rPr>
          <w:sz w:val="16"/>
        </w:rPr>
        <w:t>CSR</w:t>
      </w:r>
      <w:r>
        <w:rPr>
          <w:spacing w:val="-6"/>
          <w:sz w:val="16"/>
        </w:rPr>
        <w:t xml:space="preserve"> </w:t>
      </w:r>
      <w:r>
        <w:rPr>
          <w:sz w:val="16"/>
        </w:rPr>
        <w:t>2023-2027</w:t>
      </w:r>
      <w:r>
        <w:rPr>
          <w:spacing w:val="-3"/>
          <w:sz w:val="16"/>
        </w:rPr>
        <w:t xml:space="preserve"> </w:t>
      </w:r>
      <w:r>
        <w:rPr>
          <w:sz w:val="16"/>
        </w:rPr>
        <w:t>in</w:t>
      </w:r>
      <w:r>
        <w:rPr>
          <w:spacing w:val="-4"/>
          <w:sz w:val="16"/>
        </w:rPr>
        <w:t xml:space="preserve"> </w:t>
      </w:r>
      <w:r>
        <w:rPr>
          <w:sz w:val="16"/>
        </w:rPr>
        <w:t>quanto</w:t>
      </w:r>
      <w:r>
        <w:rPr>
          <w:spacing w:val="-5"/>
          <w:sz w:val="16"/>
        </w:rPr>
        <w:t xml:space="preserve"> </w:t>
      </w:r>
      <w:r>
        <w:rPr>
          <w:sz w:val="16"/>
        </w:rPr>
        <w:t>la</w:t>
      </w:r>
      <w:r>
        <w:rPr>
          <w:spacing w:val="-2"/>
          <w:sz w:val="16"/>
        </w:rPr>
        <w:t xml:space="preserve"> </w:t>
      </w:r>
      <w:r>
        <w:rPr>
          <w:sz w:val="16"/>
        </w:rPr>
        <w:t>tipologia</w:t>
      </w:r>
      <w:r>
        <w:rPr>
          <w:spacing w:val="-6"/>
          <w:sz w:val="16"/>
        </w:rPr>
        <w:t xml:space="preserve"> </w:t>
      </w:r>
      <w:r>
        <w:rPr>
          <w:sz w:val="16"/>
        </w:rPr>
        <w:t>di</w:t>
      </w:r>
      <w:r>
        <w:rPr>
          <w:spacing w:val="1"/>
          <w:sz w:val="16"/>
        </w:rPr>
        <w:t xml:space="preserve"> </w:t>
      </w:r>
      <w:r>
        <w:rPr>
          <w:sz w:val="16"/>
        </w:rPr>
        <w:t>intervento</w:t>
      </w:r>
      <w:r>
        <w:rPr>
          <w:spacing w:val="-2"/>
          <w:sz w:val="16"/>
        </w:rPr>
        <w:t xml:space="preserve"> </w:t>
      </w:r>
      <w:r>
        <w:rPr>
          <w:sz w:val="16"/>
        </w:rPr>
        <w:t>di</w:t>
      </w:r>
      <w:r>
        <w:rPr>
          <w:spacing w:val="-1"/>
          <w:sz w:val="16"/>
        </w:rPr>
        <w:t xml:space="preserve"> </w:t>
      </w:r>
      <w:r>
        <w:rPr>
          <w:sz w:val="16"/>
        </w:rPr>
        <w:t>che</w:t>
      </w:r>
      <w:r>
        <w:rPr>
          <w:spacing w:val="-1"/>
          <w:sz w:val="16"/>
        </w:rPr>
        <w:t xml:space="preserve"> </w:t>
      </w:r>
      <w:r>
        <w:rPr>
          <w:sz w:val="16"/>
        </w:rPr>
        <w:t>trattasi</w:t>
      </w:r>
      <w:r>
        <w:rPr>
          <w:spacing w:val="1"/>
          <w:sz w:val="16"/>
        </w:rPr>
        <w:t xml:space="preserve"> </w:t>
      </w:r>
      <w:r>
        <w:rPr>
          <w:sz w:val="16"/>
        </w:rPr>
        <w:t>è</w:t>
      </w:r>
      <w:r>
        <w:rPr>
          <w:spacing w:val="-1"/>
          <w:sz w:val="16"/>
        </w:rPr>
        <w:t xml:space="preserve"> </w:t>
      </w:r>
      <w:r>
        <w:rPr>
          <w:sz w:val="16"/>
        </w:rPr>
        <w:t>gestita</w:t>
      </w:r>
      <w:r>
        <w:rPr>
          <w:spacing w:val="-1"/>
          <w:sz w:val="16"/>
        </w:rPr>
        <w:t xml:space="preserve"> </w:t>
      </w:r>
      <w:r>
        <w:rPr>
          <w:sz w:val="16"/>
        </w:rPr>
        <w:t>direttamente</w:t>
      </w:r>
      <w:r>
        <w:rPr>
          <w:spacing w:val="-2"/>
          <w:sz w:val="16"/>
        </w:rPr>
        <w:t xml:space="preserve"> </w:t>
      </w:r>
      <w:r>
        <w:rPr>
          <w:sz w:val="16"/>
        </w:rPr>
        <w:t>dal</w:t>
      </w:r>
      <w:r>
        <w:rPr>
          <w:spacing w:val="-4"/>
          <w:sz w:val="16"/>
        </w:rPr>
        <w:t xml:space="preserve"> </w:t>
      </w:r>
      <w:r>
        <w:rPr>
          <w:sz w:val="16"/>
        </w:rPr>
        <w:t>MASAF</w:t>
      </w:r>
      <w:r w:rsidR="00485952">
        <w:rPr>
          <w:sz w:val="16"/>
        </w:rPr>
        <w:t>.</w:t>
      </w:r>
    </w:p>
  </w:footnote>
  <w:footnote w:id="2">
    <w:p w14:paraId="4BBC72B6" w14:textId="1C80D10B" w:rsidR="00582A3D" w:rsidRDefault="00582A3D" w:rsidP="00582A3D">
      <w:pPr>
        <w:pStyle w:val="Testonotaapidipagina"/>
        <w:jc w:val="both"/>
      </w:pPr>
      <w:r w:rsidRPr="00582A3D">
        <w:rPr>
          <w:rStyle w:val="Rimandonotaapidipagina"/>
          <w:sz w:val="18"/>
        </w:rPr>
        <w:footnoteRef/>
      </w:r>
      <w:r w:rsidRPr="00582A3D">
        <w:rPr>
          <w:sz w:val="18"/>
        </w:rPr>
        <w:t xml:space="preserve"> Cfr. </w:t>
      </w:r>
      <w:r w:rsidR="00FC315F">
        <w:rPr>
          <w:sz w:val="18"/>
        </w:rPr>
        <w:t xml:space="preserve">Determinazione </w:t>
      </w:r>
      <w:r w:rsidRPr="00582A3D">
        <w:rPr>
          <w:sz w:val="18"/>
        </w:rPr>
        <w:t xml:space="preserve">DPD/265 del 07/10/2024 recante: </w:t>
      </w:r>
      <w:r w:rsidRPr="00582A3D">
        <w:rPr>
          <w:i/>
          <w:sz w:val="18"/>
        </w:rPr>
        <w:t>“</w:t>
      </w:r>
      <w:r w:rsidRPr="00582A3D">
        <w:rPr>
          <w:i/>
          <w:sz w:val="18"/>
        </w:rPr>
        <w:t>DGR n. 706 del 25/10/2023 recante “Complemento di Program</w:t>
      </w:r>
      <w:r w:rsidRPr="00582A3D">
        <w:rPr>
          <w:i/>
          <w:sz w:val="18"/>
        </w:rPr>
        <w:t xml:space="preserve">mazione Abruzzo per lo Sviluppo </w:t>
      </w:r>
      <w:r w:rsidRPr="00582A3D">
        <w:rPr>
          <w:i/>
          <w:sz w:val="18"/>
        </w:rPr>
        <w:t xml:space="preserve">Rurale 2023/2027. Costituzione del “Tavolo Regionale </w:t>
      </w:r>
      <w:proofErr w:type="spellStart"/>
      <w:r w:rsidRPr="00582A3D">
        <w:rPr>
          <w:i/>
          <w:sz w:val="18"/>
        </w:rPr>
        <w:t>Akis</w:t>
      </w:r>
      <w:proofErr w:type="spellEnd"/>
      <w:r w:rsidRPr="00582A3D">
        <w:rPr>
          <w:i/>
          <w:sz w:val="18"/>
        </w:rPr>
        <w:t>”. Modifica e integrazione Allegato A</w:t>
      </w:r>
      <w:r w:rsidRPr="00582A3D">
        <w:rPr>
          <w:i/>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73916"/>
    <w:multiLevelType w:val="hybridMultilevel"/>
    <w:tmpl w:val="7E0AC9BE"/>
    <w:lvl w:ilvl="0" w:tplc="2806E2FC">
      <w:start w:val="1"/>
      <w:numFmt w:val="lowerRoman"/>
      <w:lvlText w:val="%1."/>
      <w:lvlJc w:val="left"/>
      <w:pPr>
        <w:ind w:left="756" w:hanging="399"/>
        <w:jc w:val="right"/>
      </w:pPr>
      <w:rPr>
        <w:rFonts w:ascii="Times New Roman" w:eastAsia="Times New Roman" w:hAnsi="Times New Roman" w:cs="Times New Roman" w:hint="default"/>
        <w:i/>
        <w:iCs/>
        <w:spacing w:val="0"/>
        <w:w w:val="100"/>
        <w:sz w:val="22"/>
        <w:szCs w:val="22"/>
        <w:lang w:val="it-IT" w:eastAsia="en-US" w:bidi="ar-SA"/>
      </w:rPr>
    </w:lvl>
    <w:lvl w:ilvl="1" w:tplc="651AF80C">
      <w:numFmt w:val="bullet"/>
      <w:lvlText w:val="•"/>
      <w:lvlJc w:val="left"/>
      <w:pPr>
        <w:ind w:left="1732" w:hanging="399"/>
      </w:pPr>
      <w:rPr>
        <w:rFonts w:hint="default"/>
        <w:lang w:val="it-IT" w:eastAsia="en-US" w:bidi="ar-SA"/>
      </w:rPr>
    </w:lvl>
    <w:lvl w:ilvl="2" w:tplc="7340BC82">
      <w:numFmt w:val="bullet"/>
      <w:lvlText w:val="•"/>
      <w:lvlJc w:val="left"/>
      <w:pPr>
        <w:ind w:left="2704" w:hanging="399"/>
      </w:pPr>
      <w:rPr>
        <w:rFonts w:hint="default"/>
        <w:lang w:val="it-IT" w:eastAsia="en-US" w:bidi="ar-SA"/>
      </w:rPr>
    </w:lvl>
    <w:lvl w:ilvl="3" w:tplc="7BBA1D2A">
      <w:numFmt w:val="bullet"/>
      <w:lvlText w:val="•"/>
      <w:lvlJc w:val="left"/>
      <w:pPr>
        <w:ind w:left="3676" w:hanging="399"/>
      </w:pPr>
      <w:rPr>
        <w:rFonts w:hint="default"/>
        <w:lang w:val="it-IT" w:eastAsia="en-US" w:bidi="ar-SA"/>
      </w:rPr>
    </w:lvl>
    <w:lvl w:ilvl="4" w:tplc="26AA9ACA">
      <w:numFmt w:val="bullet"/>
      <w:lvlText w:val="•"/>
      <w:lvlJc w:val="left"/>
      <w:pPr>
        <w:ind w:left="4648" w:hanging="399"/>
      </w:pPr>
      <w:rPr>
        <w:rFonts w:hint="default"/>
        <w:lang w:val="it-IT" w:eastAsia="en-US" w:bidi="ar-SA"/>
      </w:rPr>
    </w:lvl>
    <w:lvl w:ilvl="5" w:tplc="BE7E6534">
      <w:numFmt w:val="bullet"/>
      <w:lvlText w:val="•"/>
      <w:lvlJc w:val="left"/>
      <w:pPr>
        <w:ind w:left="5620" w:hanging="399"/>
      </w:pPr>
      <w:rPr>
        <w:rFonts w:hint="default"/>
        <w:lang w:val="it-IT" w:eastAsia="en-US" w:bidi="ar-SA"/>
      </w:rPr>
    </w:lvl>
    <w:lvl w:ilvl="6" w:tplc="14CAD6BC">
      <w:numFmt w:val="bullet"/>
      <w:lvlText w:val="•"/>
      <w:lvlJc w:val="left"/>
      <w:pPr>
        <w:ind w:left="6592" w:hanging="399"/>
      </w:pPr>
      <w:rPr>
        <w:rFonts w:hint="default"/>
        <w:lang w:val="it-IT" w:eastAsia="en-US" w:bidi="ar-SA"/>
      </w:rPr>
    </w:lvl>
    <w:lvl w:ilvl="7" w:tplc="6F42CF06">
      <w:numFmt w:val="bullet"/>
      <w:lvlText w:val="•"/>
      <w:lvlJc w:val="left"/>
      <w:pPr>
        <w:ind w:left="7564" w:hanging="399"/>
      </w:pPr>
      <w:rPr>
        <w:rFonts w:hint="default"/>
        <w:lang w:val="it-IT" w:eastAsia="en-US" w:bidi="ar-SA"/>
      </w:rPr>
    </w:lvl>
    <w:lvl w:ilvl="8" w:tplc="8F983282">
      <w:numFmt w:val="bullet"/>
      <w:lvlText w:val="•"/>
      <w:lvlJc w:val="left"/>
      <w:pPr>
        <w:ind w:left="8536" w:hanging="399"/>
      </w:pPr>
      <w:rPr>
        <w:rFonts w:hint="default"/>
        <w:lang w:val="it-IT" w:eastAsia="en-US" w:bidi="ar-SA"/>
      </w:rPr>
    </w:lvl>
  </w:abstractNum>
  <w:abstractNum w:abstractNumId="1" w15:restartNumberingAfterBreak="0">
    <w:nsid w:val="032A1C82"/>
    <w:multiLevelType w:val="hybridMultilevel"/>
    <w:tmpl w:val="9CEEC928"/>
    <w:lvl w:ilvl="0" w:tplc="8EB8D254">
      <w:numFmt w:val="bullet"/>
      <w:lvlText w:val="-"/>
      <w:lvlJc w:val="left"/>
      <w:pPr>
        <w:ind w:left="360" w:hanging="360"/>
      </w:pPr>
      <w:rPr>
        <w:rFonts w:ascii="Calibri" w:eastAsia="Calibri" w:hAnsi="Calibri" w:cs="Calibri" w:hint="default"/>
        <w:w w:val="100"/>
        <w:sz w:val="22"/>
        <w:szCs w:val="22"/>
        <w:lang w:val="it-IT" w:eastAsia="en-US" w:bidi="ar-SA"/>
      </w:rPr>
    </w:lvl>
    <w:lvl w:ilvl="1" w:tplc="5FAA88C2">
      <w:numFmt w:val="bullet"/>
      <w:lvlText w:val="•"/>
      <w:lvlJc w:val="left"/>
      <w:pPr>
        <w:ind w:left="1296" w:hanging="360"/>
      </w:pPr>
      <w:rPr>
        <w:rFonts w:hint="default"/>
        <w:lang w:val="it-IT" w:eastAsia="en-US" w:bidi="ar-SA"/>
      </w:rPr>
    </w:lvl>
    <w:lvl w:ilvl="2" w:tplc="06D44DDE">
      <w:numFmt w:val="bullet"/>
      <w:lvlText w:val="•"/>
      <w:lvlJc w:val="left"/>
      <w:pPr>
        <w:ind w:left="2224" w:hanging="360"/>
      </w:pPr>
      <w:rPr>
        <w:rFonts w:hint="default"/>
        <w:lang w:val="it-IT" w:eastAsia="en-US" w:bidi="ar-SA"/>
      </w:rPr>
    </w:lvl>
    <w:lvl w:ilvl="3" w:tplc="C420B04C">
      <w:numFmt w:val="bullet"/>
      <w:lvlText w:val="•"/>
      <w:lvlJc w:val="left"/>
      <w:pPr>
        <w:ind w:left="3152" w:hanging="360"/>
      </w:pPr>
      <w:rPr>
        <w:rFonts w:hint="default"/>
        <w:lang w:val="it-IT" w:eastAsia="en-US" w:bidi="ar-SA"/>
      </w:rPr>
    </w:lvl>
    <w:lvl w:ilvl="4" w:tplc="C84829E2">
      <w:numFmt w:val="bullet"/>
      <w:lvlText w:val="•"/>
      <w:lvlJc w:val="left"/>
      <w:pPr>
        <w:ind w:left="4080" w:hanging="360"/>
      </w:pPr>
      <w:rPr>
        <w:rFonts w:hint="default"/>
        <w:lang w:val="it-IT" w:eastAsia="en-US" w:bidi="ar-SA"/>
      </w:rPr>
    </w:lvl>
    <w:lvl w:ilvl="5" w:tplc="421C92DE">
      <w:numFmt w:val="bullet"/>
      <w:lvlText w:val="•"/>
      <w:lvlJc w:val="left"/>
      <w:pPr>
        <w:ind w:left="5008" w:hanging="360"/>
      </w:pPr>
      <w:rPr>
        <w:rFonts w:hint="default"/>
        <w:lang w:val="it-IT" w:eastAsia="en-US" w:bidi="ar-SA"/>
      </w:rPr>
    </w:lvl>
    <w:lvl w:ilvl="6" w:tplc="D3DE82F6">
      <w:numFmt w:val="bullet"/>
      <w:lvlText w:val="•"/>
      <w:lvlJc w:val="left"/>
      <w:pPr>
        <w:ind w:left="5936" w:hanging="360"/>
      </w:pPr>
      <w:rPr>
        <w:rFonts w:hint="default"/>
        <w:lang w:val="it-IT" w:eastAsia="en-US" w:bidi="ar-SA"/>
      </w:rPr>
    </w:lvl>
    <w:lvl w:ilvl="7" w:tplc="75780194">
      <w:numFmt w:val="bullet"/>
      <w:lvlText w:val="•"/>
      <w:lvlJc w:val="left"/>
      <w:pPr>
        <w:ind w:left="6864" w:hanging="360"/>
      </w:pPr>
      <w:rPr>
        <w:rFonts w:hint="default"/>
        <w:lang w:val="it-IT" w:eastAsia="en-US" w:bidi="ar-SA"/>
      </w:rPr>
    </w:lvl>
    <w:lvl w:ilvl="8" w:tplc="F9CE0352">
      <w:numFmt w:val="bullet"/>
      <w:lvlText w:val="•"/>
      <w:lvlJc w:val="left"/>
      <w:pPr>
        <w:ind w:left="7792" w:hanging="360"/>
      </w:pPr>
      <w:rPr>
        <w:rFonts w:hint="default"/>
        <w:lang w:val="it-IT" w:eastAsia="en-US" w:bidi="ar-SA"/>
      </w:rPr>
    </w:lvl>
  </w:abstractNum>
  <w:abstractNum w:abstractNumId="2" w15:restartNumberingAfterBreak="0">
    <w:nsid w:val="08303F3F"/>
    <w:multiLevelType w:val="hybridMultilevel"/>
    <w:tmpl w:val="3F620DFE"/>
    <w:lvl w:ilvl="0" w:tplc="44EC86CE">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1A161AD8">
      <w:numFmt w:val="bullet"/>
      <w:lvlText w:val="•"/>
      <w:lvlJc w:val="left"/>
      <w:pPr>
        <w:ind w:left="689" w:hanging="216"/>
      </w:pPr>
      <w:rPr>
        <w:rFonts w:hint="default"/>
        <w:lang w:val="it-IT" w:eastAsia="en-US" w:bidi="ar-SA"/>
      </w:rPr>
    </w:lvl>
    <w:lvl w:ilvl="2" w:tplc="4122108E">
      <w:numFmt w:val="bullet"/>
      <w:lvlText w:val="•"/>
      <w:lvlJc w:val="left"/>
      <w:pPr>
        <w:ind w:left="998" w:hanging="216"/>
      </w:pPr>
      <w:rPr>
        <w:rFonts w:hint="default"/>
        <w:lang w:val="it-IT" w:eastAsia="en-US" w:bidi="ar-SA"/>
      </w:rPr>
    </w:lvl>
    <w:lvl w:ilvl="3" w:tplc="97E48DC4">
      <w:numFmt w:val="bullet"/>
      <w:lvlText w:val="•"/>
      <w:lvlJc w:val="left"/>
      <w:pPr>
        <w:ind w:left="1307" w:hanging="216"/>
      </w:pPr>
      <w:rPr>
        <w:rFonts w:hint="default"/>
        <w:lang w:val="it-IT" w:eastAsia="en-US" w:bidi="ar-SA"/>
      </w:rPr>
    </w:lvl>
    <w:lvl w:ilvl="4" w:tplc="2F9CBCCA">
      <w:numFmt w:val="bullet"/>
      <w:lvlText w:val="•"/>
      <w:lvlJc w:val="left"/>
      <w:pPr>
        <w:ind w:left="1616" w:hanging="216"/>
      </w:pPr>
      <w:rPr>
        <w:rFonts w:hint="default"/>
        <w:lang w:val="it-IT" w:eastAsia="en-US" w:bidi="ar-SA"/>
      </w:rPr>
    </w:lvl>
    <w:lvl w:ilvl="5" w:tplc="47169D3E">
      <w:numFmt w:val="bullet"/>
      <w:lvlText w:val="•"/>
      <w:lvlJc w:val="left"/>
      <w:pPr>
        <w:ind w:left="1925" w:hanging="216"/>
      </w:pPr>
      <w:rPr>
        <w:rFonts w:hint="default"/>
        <w:lang w:val="it-IT" w:eastAsia="en-US" w:bidi="ar-SA"/>
      </w:rPr>
    </w:lvl>
    <w:lvl w:ilvl="6" w:tplc="B9D26352">
      <w:numFmt w:val="bullet"/>
      <w:lvlText w:val="•"/>
      <w:lvlJc w:val="left"/>
      <w:pPr>
        <w:ind w:left="2234" w:hanging="216"/>
      </w:pPr>
      <w:rPr>
        <w:rFonts w:hint="default"/>
        <w:lang w:val="it-IT" w:eastAsia="en-US" w:bidi="ar-SA"/>
      </w:rPr>
    </w:lvl>
    <w:lvl w:ilvl="7" w:tplc="DC24D6B8">
      <w:numFmt w:val="bullet"/>
      <w:lvlText w:val="•"/>
      <w:lvlJc w:val="left"/>
      <w:pPr>
        <w:ind w:left="2543" w:hanging="216"/>
      </w:pPr>
      <w:rPr>
        <w:rFonts w:hint="default"/>
        <w:lang w:val="it-IT" w:eastAsia="en-US" w:bidi="ar-SA"/>
      </w:rPr>
    </w:lvl>
    <w:lvl w:ilvl="8" w:tplc="CDD8702A">
      <w:numFmt w:val="bullet"/>
      <w:lvlText w:val="•"/>
      <w:lvlJc w:val="left"/>
      <w:pPr>
        <w:ind w:left="2852" w:hanging="216"/>
      </w:pPr>
      <w:rPr>
        <w:rFonts w:hint="default"/>
        <w:lang w:val="it-IT" w:eastAsia="en-US" w:bidi="ar-SA"/>
      </w:rPr>
    </w:lvl>
  </w:abstractNum>
  <w:abstractNum w:abstractNumId="3" w15:restartNumberingAfterBreak="0">
    <w:nsid w:val="0E7A164D"/>
    <w:multiLevelType w:val="hybridMultilevel"/>
    <w:tmpl w:val="85605A82"/>
    <w:lvl w:ilvl="0" w:tplc="9FCE12B0">
      <w:start w:val="1"/>
      <w:numFmt w:val="lowerLetter"/>
      <w:lvlText w:val="%1."/>
      <w:lvlJc w:val="left"/>
      <w:pPr>
        <w:ind w:left="830" w:hanging="358"/>
      </w:pPr>
      <w:rPr>
        <w:rFonts w:ascii="Times New Roman" w:eastAsia="Times New Roman" w:hAnsi="Times New Roman" w:cs="Times New Roman" w:hint="default"/>
        <w:b/>
        <w:bCs/>
        <w:w w:val="100"/>
        <w:sz w:val="22"/>
        <w:szCs w:val="22"/>
        <w:lang w:val="it-IT" w:eastAsia="en-US" w:bidi="ar-SA"/>
      </w:rPr>
    </w:lvl>
    <w:lvl w:ilvl="1" w:tplc="588AF79E">
      <w:start w:val="1"/>
      <w:numFmt w:val="lowerRoman"/>
      <w:lvlText w:val="%2)"/>
      <w:lvlJc w:val="left"/>
      <w:pPr>
        <w:ind w:left="1912" w:hanging="720"/>
      </w:pPr>
      <w:rPr>
        <w:rFonts w:ascii="Times New Roman" w:eastAsia="Times New Roman" w:hAnsi="Times New Roman" w:cs="Times New Roman" w:hint="default"/>
        <w:spacing w:val="0"/>
        <w:w w:val="100"/>
        <w:sz w:val="22"/>
        <w:szCs w:val="22"/>
        <w:lang w:val="it-IT" w:eastAsia="en-US" w:bidi="ar-SA"/>
      </w:rPr>
    </w:lvl>
    <w:lvl w:ilvl="2" w:tplc="22BCD174">
      <w:numFmt w:val="bullet"/>
      <w:lvlText w:val="•"/>
      <w:lvlJc w:val="left"/>
      <w:pPr>
        <w:ind w:left="2871" w:hanging="720"/>
      </w:pPr>
      <w:rPr>
        <w:rFonts w:hint="default"/>
        <w:lang w:val="it-IT" w:eastAsia="en-US" w:bidi="ar-SA"/>
      </w:rPr>
    </w:lvl>
    <w:lvl w:ilvl="3" w:tplc="10AAC65C">
      <w:numFmt w:val="bullet"/>
      <w:lvlText w:val="•"/>
      <w:lvlJc w:val="left"/>
      <w:pPr>
        <w:ind w:left="3822" w:hanging="720"/>
      </w:pPr>
      <w:rPr>
        <w:rFonts w:hint="default"/>
        <w:lang w:val="it-IT" w:eastAsia="en-US" w:bidi="ar-SA"/>
      </w:rPr>
    </w:lvl>
    <w:lvl w:ilvl="4" w:tplc="639E401C">
      <w:numFmt w:val="bullet"/>
      <w:lvlText w:val="•"/>
      <w:lvlJc w:val="left"/>
      <w:pPr>
        <w:ind w:left="4773" w:hanging="720"/>
      </w:pPr>
      <w:rPr>
        <w:rFonts w:hint="default"/>
        <w:lang w:val="it-IT" w:eastAsia="en-US" w:bidi="ar-SA"/>
      </w:rPr>
    </w:lvl>
    <w:lvl w:ilvl="5" w:tplc="D2FED218">
      <w:numFmt w:val="bullet"/>
      <w:lvlText w:val="•"/>
      <w:lvlJc w:val="left"/>
      <w:pPr>
        <w:ind w:left="5724" w:hanging="720"/>
      </w:pPr>
      <w:rPr>
        <w:rFonts w:hint="default"/>
        <w:lang w:val="it-IT" w:eastAsia="en-US" w:bidi="ar-SA"/>
      </w:rPr>
    </w:lvl>
    <w:lvl w:ilvl="6" w:tplc="8D324732">
      <w:numFmt w:val="bullet"/>
      <w:lvlText w:val="•"/>
      <w:lvlJc w:val="left"/>
      <w:pPr>
        <w:ind w:left="6675" w:hanging="720"/>
      </w:pPr>
      <w:rPr>
        <w:rFonts w:hint="default"/>
        <w:lang w:val="it-IT" w:eastAsia="en-US" w:bidi="ar-SA"/>
      </w:rPr>
    </w:lvl>
    <w:lvl w:ilvl="7" w:tplc="CEF04772">
      <w:numFmt w:val="bullet"/>
      <w:lvlText w:val="•"/>
      <w:lvlJc w:val="left"/>
      <w:pPr>
        <w:ind w:left="7626" w:hanging="720"/>
      </w:pPr>
      <w:rPr>
        <w:rFonts w:hint="default"/>
        <w:lang w:val="it-IT" w:eastAsia="en-US" w:bidi="ar-SA"/>
      </w:rPr>
    </w:lvl>
    <w:lvl w:ilvl="8" w:tplc="639011B2">
      <w:numFmt w:val="bullet"/>
      <w:lvlText w:val="•"/>
      <w:lvlJc w:val="left"/>
      <w:pPr>
        <w:ind w:left="8577" w:hanging="720"/>
      </w:pPr>
      <w:rPr>
        <w:rFonts w:hint="default"/>
        <w:lang w:val="it-IT" w:eastAsia="en-US" w:bidi="ar-SA"/>
      </w:rPr>
    </w:lvl>
  </w:abstractNum>
  <w:abstractNum w:abstractNumId="4" w15:restartNumberingAfterBreak="0">
    <w:nsid w:val="10775B2B"/>
    <w:multiLevelType w:val="hybridMultilevel"/>
    <w:tmpl w:val="938855D4"/>
    <w:lvl w:ilvl="0" w:tplc="0E46E8F8">
      <w:start w:val="1"/>
      <w:numFmt w:val="decimal"/>
      <w:lvlText w:val="%1."/>
      <w:lvlJc w:val="left"/>
      <w:pPr>
        <w:ind w:left="76" w:hanging="180"/>
      </w:pPr>
      <w:rPr>
        <w:rFonts w:ascii="Times New Roman" w:eastAsia="Times New Roman" w:hAnsi="Times New Roman" w:cs="Times New Roman" w:hint="default"/>
        <w:spacing w:val="0"/>
        <w:w w:val="99"/>
        <w:sz w:val="18"/>
        <w:szCs w:val="18"/>
        <w:lang w:val="it-IT" w:eastAsia="en-US" w:bidi="ar-SA"/>
      </w:rPr>
    </w:lvl>
    <w:lvl w:ilvl="1" w:tplc="1C7894B4">
      <w:numFmt w:val="bullet"/>
      <w:lvlText w:val="•"/>
      <w:lvlJc w:val="left"/>
      <w:pPr>
        <w:ind w:left="849" w:hanging="180"/>
      </w:pPr>
      <w:rPr>
        <w:rFonts w:hint="default"/>
        <w:lang w:val="it-IT" w:eastAsia="en-US" w:bidi="ar-SA"/>
      </w:rPr>
    </w:lvl>
    <w:lvl w:ilvl="2" w:tplc="24646F12">
      <w:numFmt w:val="bullet"/>
      <w:lvlText w:val="•"/>
      <w:lvlJc w:val="left"/>
      <w:pPr>
        <w:ind w:left="1618" w:hanging="180"/>
      </w:pPr>
      <w:rPr>
        <w:rFonts w:hint="default"/>
        <w:lang w:val="it-IT" w:eastAsia="en-US" w:bidi="ar-SA"/>
      </w:rPr>
    </w:lvl>
    <w:lvl w:ilvl="3" w:tplc="8DA433D2">
      <w:numFmt w:val="bullet"/>
      <w:lvlText w:val="•"/>
      <w:lvlJc w:val="left"/>
      <w:pPr>
        <w:ind w:left="2387" w:hanging="180"/>
      </w:pPr>
      <w:rPr>
        <w:rFonts w:hint="default"/>
        <w:lang w:val="it-IT" w:eastAsia="en-US" w:bidi="ar-SA"/>
      </w:rPr>
    </w:lvl>
    <w:lvl w:ilvl="4" w:tplc="624EE760">
      <w:numFmt w:val="bullet"/>
      <w:lvlText w:val="•"/>
      <w:lvlJc w:val="left"/>
      <w:pPr>
        <w:ind w:left="3156" w:hanging="180"/>
      </w:pPr>
      <w:rPr>
        <w:rFonts w:hint="default"/>
        <w:lang w:val="it-IT" w:eastAsia="en-US" w:bidi="ar-SA"/>
      </w:rPr>
    </w:lvl>
    <w:lvl w:ilvl="5" w:tplc="F14C9520">
      <w:numFmt w:val="bullet"/>
      <w:lvlText w:val="•"/>
      <w:lvlJc w:val="left"/>
      <w:pPr>
        <w:ind w:left="3925" w:hanging="180"/>
      </w:pPr>
      <w:rPr>
        <w:rFonts w:hint="default"/>
        <w:lang w:val="it-IT" w:eastAsia="en-US" w:bidi="ar-SA"/>
      </w:rPr>
    </w:lvl>
    <w:lvl w:ilvl="6" w:tplc="67EE9D3A">
      <w:numFmt w:val="bullet"/>
      <w:lvlText w:val="•"/>
      <w:lvlJc w:val="left"/>
      <w:pPr>
        <w:ind w:left="4694" w:hanging="180"/>
      </w:pPr>
      <w:rPr>
        <w:rFonts w:hint="default"/>
        <w:lang w:val="it-IT" w:eastAsia="en-US" w:bidi="ar-SA"/>
      </w:rPr>
    </w:lvl>
    <w:lvl w:ilvl="7" w:tplc="35EC1542">
      <w:numFmt w:val="bullet"/>
      <w:lvlText w:val="•"/>
      <w:lvlJc w:val="left"/>
      <w:pPr>
        <w:ind w:left="5463" w:hanging="180"/>
      </w:pPr>
      <w:rPr>
        <w:rFonts w:hint="default"/>
        <w:lang w:val="it-IT" w:eastAsia="en-US" w:bidi="ar-SA"/>
      </w:rPr>
    </w:lvl>
    <w:lvl w:ilvl="8" w:tplc="CC86B668">
      <w:numFmt w:val="bullet"/>
      <w:lvlText w:val="•"/>
      <w:lvlJc w:val="left"/>
      <w:pPr>
        <w:ind w:left="6232" w:hanging="180"/>
      </w:pPr>
      <w:rPr>
        <w:rFonts w:hint="default"/>
        <w:lang w:val="it-IT" w:eastAsia="en-US" w:bidi="ar-SA"/>
      </w:rPr>
    </w:lvl>
  </w:abstractNum>
  <w:abstractNum w:abstractNumId="5" w15:restartNumberingAfterBreak="0">
    <w:nsid w:val="12C42108"/>
    <w:multiLevelType w:val="hybridMultilevel"/>
    <w:tmpl w:val="E54ACE20"/>
    <w:lvl w:ilvl="0" w:tplc="46C6AE60">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04267C4C">
      <w:numFmt w:val="bullet"/>
      <w:lvlText w:val="•"/>
      <w:lvlJc w:val="left"/>
      <w:pPr>
        <w:ind w:left="689" w:hanging="216"/>
      </w:pPr>
      <w:rPr>
        <w:rFonts w:hint="default"/>
        <w:lang w:val="it-IT" w:eastAsia="en-US" w:bidi="ar-SA"/>
      </w:rPr>
    </w:lvl>
    <w:lvl w:ilvl="2" w:tplc="F3303632">
      <w:numFmt w:val="bullet"/>
      <w:lvlText w:val="•"/>
      <w:lvlJc w:val="left"/>
      <w:pPr>
        <w:ind w:left="998" w:hanging="216"/>
      </w:pPr>
      <w:rPr>
        <w:rFonts w:hint="default"/>
        <w:lang w:val="it-IT" w:eastAsia="en-US" w:bidi="ar-SA"/>
      </w:rPr>
    </w:lvl>
    <w:lvl w:ilvl="3" w:tplc="9B90688C">
      <w:numFmt w:val="bullet"/>
      <w:lvlText w:val="•"/>
      <w:lvlJc w:val="left"/>
      <w:pPr>
        <w:ind w:left="1307" w:hanging="216"/>
      </w:pPr>
      <w:rPr>
        <w:rFonts w:hint="default"/>
        <w:lang w:val="it-IT" w:eastAsia="en-US" w:bidi="ar-SA"/>
      </w:rPr>
    </w:lvl>
    <w:lvl w:ilvl="4" w:tplc="5C467788">
      <w:numFmt w:val="bullet"/>
      <w:lvlText w:val="•"/>
      <w:lvlJc w:val="left"/>
      <w:pPr>
        <w:ind w:left="1616" w:hanging="216"/>
      </w:pPr>
      <w:rPr>
        <w:rFonts w:hint="default"/>
        <w:lang w:val="it-IT" w:eastAsia="en-US" w:bidi="ar-SA"/>
      </w:rPr>
    </w:lvl>
    <w:lvl w:ilvl="5" w:tplc="34C272E0">
      <w:numFmt w:val="bullet"/>
      <w:lvlText w:val="•"/>
      <w:lvlJc w:val="left"/>
      <w:pPr>
        <w:ind w:left="1925" w:hanging="216"/>
      </w:pPr>
      <w:rPr>
        <w:rFonts w:hint="default"/>
        <w:lang w:val="it-IT" w:eastAsia="en-US" w:bidi="ar-SA"/>
      </w:rPr>
    </w:lvl>
    <w:lvl w:ilvl="6" w:tplc="8ACC34D4">
      <w:numFmt w:val="bullet"/>
      <w:lvlText w:val="•"/>
      <w:lvlJc w:val="left"/>
      <w:pPr>
        <w:ind w:left="2234" w:hanging="216"/>
      </w:pPr>
      <w:rPr>
        <w:rFonts w:hint="default"/>
        <w:lang w:val="it-IT" w:eastAsia="en-US" w:bidi="ar-SA"/>
      </w:rPr>
    </w:lvl>
    <w:lvl w:ilvl="7" w:tplc="0F707ECC">
      <w:numFmt w:val="bullet"/>
      <w:lvlText w:val="•"/>
      <w:lvlJc w:val="left"/>
      <w:pPr>
        <w:ind w:left="2543" w:hanging="216"/>
      </w:pPr>
      <w:rPr>
        <w:rFonts w:hint="default"/>
        <w:lang w:val="it-IT" w:eastAsia="en-US" w:bidi="ar-SA"/>
      </w:rPr>
    </w:lvl>
    <w:lvl w:ilvl="8" w:tplc="CAC09E94">
      <w:numFmt w:val="bullet"/>
      <w:lvlText w:val="•"/>
      <w:lvlJc w:val="left"/>
      <w:pPr>
        <w:ind w:left="2852" w:hanging="216"/>
      </w:pPr>
      <w:rPr>
        <w:rFonts w:hint="default"/>
        <w:lang w:val="it-IT" w:eastAsia="en-US" w:bidi="ar-SA"/>
      </w:rPr>
    </w:lvl>
  </w:abstractNum>
  <w:abstractNum w:abstractNumId="6" w15:restartNumberingAfterBreak="0">
    <w:nsid w:val="12D82F47"/>
    <w:multiLevelType w:val="hybridMultilevel"/>
    <w:tmpl w:val="E8688E0A"/>
    <w:lvl w:ilvl="0" w:tplc="AC642D10">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2E76B0D8">
      <w:numFmt w:val="bullet"/>
      <w:lvlText w:val="•"/>
      <w:lvlJc w:val="left"/>
      <w:pPr>
        <w:ind w:left="689" w:hanging="216"/>
      </w:pPr>
      <w:rPr>
        <w:rFonts w:hint="default"/>
        <w:lang w:val="it-IT" w:eastAsia="en-US" w:bidi="ar-SA"/>
      </w:rPr>
    </w:lvl>
    <w:lvl w:ilvl="2" w:tplc="DFCC2356">
      <w:numFmt w:val="bullet"/>
      <w:lvlText w:val="•"/>
      <w:lvlJc w:val="left"/>
      <w:pPr>
        <w:ind w:left="998" w:hanging="216"/>
      </w:pPr>
      <w:rPr>
        <w:rFonts w:hint="default"/>
        <w:lang w:val="it-IT" w:eastAsia="en-US" w:bidi="ar-SA"/>
      </w:rPr>
    </w:lvl>
    <w:lvl w:ilvl="3" w:tplc="04C08958">
      <w:numFmt w:val="bullet"/>
      <w:lvlText w:val="•"/>
      <w:lvlJc w:val="left"/>
      <w:pPr>
        <w:ind w:left="1307" w:hanging="216"/>
      </w:pPr>
      <w:rPr>
        <w:rFonts w:hint="default"/>
        <w:lang w:val="it-IT" w:eastAsia="en-US" w:bidi="ar-SA"/>
      </w:rPr>
    </w:lvl>
    <w:lvl w:ilvl="4" w:tplc="7C987AF2">
      <w:numFmt w:val="bullet"/>
      <w:lvlText w:val="•"/>
      <w:lvlJc w:val="left"/>
      <w:pPr>
        <w:ind w:left="1616" w:hanging="216"/>
      </w:pPr>
      <w:rPr>
        <w:rFonts w:hint="default"/>
        <w:lang w:val="it-IT" w:eastAsia="en-US" w:bidi="ar-SA"/>
      </w:rPr>
    </w:lvl>
    <w:lvl w:ilvl="5" w:tplc="2320F45C">
      <w:numFmt w:val="bullet"/>
      <w:lvlText w:val="•"/>
      <w:lvlJc w:val="left"/>
      <w:pPr>
        <w:ind w:left="1925" w:hanging="216"/>
      </w:pPr>
      <w:rPr>
        <w:rFonts w:hint="default"/>
        <w:lang w:val="it-IT" w:eastAsia="en-US" w:bidi="ar-SA"/>
      </w:rPr>
    </w:lvl>
    <w:lvl w:ilvl="6" w:tplc="F3F6A990">
      <w:numFmt w:val="bullet"/>
      <w:lvlText w:val="•"/>
      <w:lvlJc w:val="left"/>
      <w:pPr>
        <w:ind w:left="2234" w:hanging="216"/>
      </w:pPr>
      <w:rPr>
        <w:rFonts w:hint="default"/>
        <w:lang w:val="it-IT" w:eastAsia="en-US" w:bidi="ar-SA"/>
      </w:rPr>
    </w:lvl>
    <w:lvl w:ilvl="7" w:tplc="97CE2C68">
      <w:numFmt w:val="bullet"/>
      <w:lvlText w:val="•"/>
      <w:lvlJc w:val="left"/>
      <w:pPr>
        <w:ind w:left="2543" w:hanging="216"/>
      </w:pPr>
      <w:rPr>
        <w:rFonts w:hint="default"/>
        <w:lang w:val="it-IT" w:eastAsia="en-US" w:bidi="ar-SA"/>
      </w:rPr>
    </w:lvl>
    <w:lvl w:ilvl="8" w:tplc="EE7A4DDC">
      <w:numFmt w:val="bullet"/>
      <w:lvlText w:val="•"/>
      <w:lvlJc w:val="left"/>
      <w:pPr>
        <w:ind w:left="2852" w:hanging="216"/>
      </w:pPr>
      <w:rPr>
        <w:rFonts w:hint="default"/>
        <w:lang w:val="it-IT" w:eastAsia="en-US" w:bidi="ar-SA"/>
      </w:rPr>
    </w:lvl>
  </w:abstractNum>
  <w:abstractNum w:abstractNumId="7" w15:restartNumberingAfterBreak="0">
    <w:nsid w:val="15115A2E"/>
    <w:multiLevelType w:val="hybridMultilevel"/>
    <w:tmpl w:val="9C68E3F2"/>
    <w:lvl w:ilvl="0" w:tplc="6A9A3840">
      <w:numFmt w:val="bullet"/>
      <w:lvlText w:val="-"/>
      <w:lvlJc w:val="left"/>
      <w:pPr>
        <w:ind w:left="377" w:hanging="305"/>
      </w:pPr>
      <w:rPr>
        <w:rFonts w:ascii="Times New Roman" w:eastAsia="Times New Roman" w:hAnsi="Times New Roman" w:cs="Times New Roman" w:hint="default"/>
        <w:w w:val="99"/>
        <w:sz w:val="18"/>
        <w:szCs w:val="18"/>
        <w:lang w:val="it-IT" w:eastAsia="en-US" w:bidi="ar-SA"/>
      </w:rPr>
    </w:lvl>
    <w:lvl w:ilvl="1" w:tplc="566494D4">
      <w:numFmt w:val="bullet"/>
      <w:lvlText w:val="•"/>
      <w:lvlJc w:val="left"/>
      <w:pPr>
        <w:ind w:left="648" w:hanging="305"/>
      </w:pPr>
      <w:rPr>
        <w:rFonts w:hint="default"/>
        <w:lang w:val="it-IT" w:eastAsia="en-US" w:bidi="ar-SA"/>
      </w:rPr>
    </w:lvl>
    <w:lvl w:ilvl="2" w:tplc="2668C9FC">
      <w:numFmt w:val="bullet"/>
      <w:lvlText w:val="•"/>
      <w:lvlJc w:val="left"/>
      <w:pPr>
        <w:ind w:left="916" w:hanging="305"/>
      </w:pPr>
      <w:rPr>
        <w:rFonts w:hint="default"/>
        <w:lang w:val="it-IT" w:eastAsia="en-US" w:bidi="ar-SA"/>
      </w:rPr>
    </w:lvl>
    <w:lvl w:ilvl="3" w:tplc="7362D5A4">
      <w:numFmt w:val="bullet"/>
      <w:lvlText w:val="•"/>
      <w:lvlJc w:val="left"/>
      <w:pPr>
        <w:ind w:left="1184" w:hanging="305"/>
      </w:pPr>
      <w:rPr>
        <w:rFonts w:hint="default"/>
        <w:lang w:val="it-IT" w:eastAsia="en-US" w:bidi="ar-SA"/>
      </w:rPr>
    </w:lvl>
    <w:lvl w:ilvl="4" w:tplc="7700B87A">
      <w:numFmt w:val="bullet"/>
      <w:lvlText w:val="•"/>
      <w:lvlJc w:val="left"/>
      <w:pPr>
        <w:ind w:left="1452" w:hanging="305"/>
      </w:pPr>
      <w:rPr>
        <w:rFonts w:hint="default"/>
        <w:lang w:val="it-IT" w:eastAsia="en-US" w:bidi="ar-SA"/>
      </w:rPr>
    </w:lvl>
    <w:lvl w:ilvl="5" w:tplc="D3C490AE">
      <w:numFmt w:val="bullet"/>
      <w:lvlText w:val="•"/>
      <w:lvlJc w:val="left"/>
      <w:pPr>
        <w:ind w:left="1720" w:hanging="305"/>
      </w:pPr>
      <w:rPr>
        <w:rFonts w:hint="default"/>
        <w:lang w:val="it-IT" w:eastAsia="en-US" w:bidi="ar-SA"/>
      </w:rPr>
    </w:lvl>
    <w:lvl w:ilvl="6" w:tplc="0A28DC60">
      <w:numFmt w:val="bullet"/>
      <w:lvlText w:val="•"/>
      <w:lvlJc w:val="left"/>
      <w:pPr>
        <w:ind w:left="1988" w:hanging="305"/>
      </w:pPr>
      <w:rPr>
        <w:rFonts w:hint="default"/>
        <w:lang w:val="it-IT" w:eastAsia="en-US" w:bidi="ar-SA"/>
      </w:rPr>
    </w:lvl>
    <w:lvl w:ilvl="7" w:tplc="FE5A8108">
      <w:numFmt w:val="bullet"/>
      <w:lvlText w:val="•"/>
      <w:lvlJc w:val="left"/>
      <w:pPr>
        <w:ind w:left="2256" w:hanging="305"/>
      </w:pPr>
      <w:rPr>
        <w:rFonts w:hint="default"/>
        <w:lang w:val="it-IT" w:eastAsia="en-US" w:bidi="ar-SA"/>
      </w:rPr>
    </w:lvl>
    <w:lvl w:ilvl="8" w:tplc="74D8EAAC">
      <w:numFmt w:val="bullet"/>
      <w:lvlText w:val="•"/>
      <w:lvlJc w:val="left"/>
      <w:pPr>
        <w:ind w:left="2524" w:hanging="305"/>
      </w:pPr>
      <w:rPr>
        <w:rFonts w:hint="default"/>
        <w:lang w:val="it-IT" w:eastAsia="en-US" w:bidi="ar-SA"/>
      </w:rPr>
    </w:lvl>
  </w:abstractNum>
  <w:abstractNum w:abstractNumId="8" w15:restartNumberingAfterBreak="0">
    <w:nsid w:val="16C116AA"/>
    <w:multiLevelType w:val="hybridMultilevel"/>
    <w:tmpl w:val="7368BB74"/>
    <w:lvl w:ilvl="0" w:tplc="E46EE99E">
      <w:start w:val="1"/>
      <w:numFmt w:val="decimal"/>
      <w:lvlText w:val="%1."/>
      <w:lvlJc w:val="left"/>
      <w:pPr>
        <w:ind w:left="691" w:hanging="219"/>
      </w:pPr>
      <w:rPr>
        <w:rFonts w:ascii="Times New Roman" w:eastAsia="Times New Roman" w:hAnsi="Times New Roman" w:cs="Times New Roman" w:hint="default"/>
        <w:w w:val="100"/>
        <w:sz w:val="22"/>
        <w:szCs w:val="22"/>
        <w:lang w:val="it-IT" w:eastAsia="en-US" w:bidi="ar-SA"/>
      </w:rPr>
    </w:lvl>
    <w:lvl w:ilvl="1" w:tplc="0B007D8C">
      <w:numFmt w:val="bullet"/>
      <w:lvlText w:val="•"/>
      <w:lvlJc w:val="left"/>
      <w:pPr>
        <w:ind w:left="1678" w:hanging="219"/>
      </w:pPr>
      <w:rPr>
        <w:rFonts w:hint="default"/>
        <w:lang w:val="it-IT" w:eastAsia="en-US" w:bidi="ar-SA"/>
      </w:rPr>
    </w:lvl>
    <w:lvl w:ilvl="2" w:tplc="09C8BC14">
      <w:numFmt w:val="bullet"/>
      <w:lvlText w:val="•"/>
      <w:lvlJc w:val="left"/>
      <w:pPr>
        <w:ind w:left="2656" w:hanging="219"/>
      </w:pPr>
      <w:rPr>
        <w:rFonts w:hint="default"/>
        <w:lang w:val="it-IT" w:eastAsia="en-US" w:bidi="ar-SA"/>
      </w:rPr>
    </w:lvl>
    <w:lvl w:ilvl="3" w:tplc="EFD434DC">
      <w:numFmt w:val="bullet"/>
      <w:lvlText w:val="•"/>
      <w:lvlJc w:val="left"/>
      <w:pPr>
        <w:ind w:left="3634" w:hanging="219"/>
      </w:pPr>
      <w:rPr>
        <w:rFonts w:hint="default"/>
        <w:lang w:val="it-IT" w:eastAsia="en-US" w:bidi="ar-SA"/>
      </w:rPr>
    </w:lvl>
    <w:lvl w:ilvl="4" w:tplc="519A0CDA">
      <w:numFmt w:val="bullet"/>
      <w:lvlText w:val="•"/>
      <w:lvlJc w:val="left"/>
      <w:pPr>
        <w:ind w:left="4612" w:hanging="219"/>
      </w:pPr>
      <w:rPr>
        <w:rFonts w:hint="default"/>
        <w:lang w:val="it-IT" w:eastAsia="en-US" w:bidi="ar-SA"/>
      </w:rPr>
    </w:lvl>
    <w:lvl w:ilvl="5" w:tplc="662AC5F8">
      <w:numFmt w:val="bullet"/>
      <w:lvlText w:val="•"/>
      <w:lvlJc w:val="left"/>
      <w:pPr>
        <w:ind w:left="5590" w:hanging="219"/>
      </w:pPr>
      <w:rPr>
        <w:rFonts w:hint="default"/>
        <w:lang w:val="it-IT" w:eastAsia="en-US" w:bidi="ar-SA"/>
      </w:rPr>
    </w:lvl>
    <w:lvl w:ilvl="6" w:tplc="60A631BC">
      <w:numFmt w:val="bullet"/>
      <w:lvlText w:val="•"/>
      <w:lvlJc w:val="left"/>
      <w:pPr>
        <w:ind w:left="6568" w:hanging="219"/>
      </w:pPr>
      <w:rPr>
        <w:rFonts w:hint="default"/>
        <w:lang w:val="it-IT" w:eastAsia="en-US" w:bidi="ar-SA"/>
      </w:rPr>
    </w:lvl>
    <w:lvl w:ilvl="7" w:tplc="67524C6C">
      <w:numFmt w:val="bullet"/>
      <w:lvlText w:val="•"/>
      <w:lvlJc w:val="left"/>
      <w:pPr>
        <w:ind w:left="7546" w:hanging="219"/>
      </w:pPr>
      <w:rPr>
        <w:rFonts w:hint="default"/>
        <w:lang w:val="it-IT" w:eastAsia="en-US" w:bidi="ar-SA"/>
      </w:rPr>
    </w:lvl>
    <w:lvl w:ilvl="8" w:tplc="4D9EFEBC">
      <w:numFmt w:val="bullet"/>
      <w:lvlText w:val="•"/>
      <w:lvlJc w:val="left"/>
      <w:pPr>
        <w:ind w:left="8524" w:hanging="219"/>
      </w:pPr>
      <w:rPr>
        <w:rFonts w:hint="default"/>
        <w:lang w:val="it-IT" w:eastAsia="en-US" w:bidi="ar-SA"/>
      </w:rPr>
    </w:lvl>
  </w:abstractNum>
  <w:abstractNum w:abstractNumId="9" w15:restartNumberingAfterBreak="0">
    <w:nsid w:val="17D75715"/>
    <w:multiLevelType w:val="hybridMultilevel"/>
    <w:tmpl w:val="13DAF0E4"/>
    <w:lvl w:ilvl="0" w:tplc="053C3C80">
      <w:start w:val="1"/>
      <w:numFmt w:val="lowerLetter"/>
      <w:lvlText w:val="%1."/>
      <w:lvlJc w:val="left"/>
      <w:pPr>
        <w:ind w:left="1192" w:hanging="360"/>
      </w:pPr>
      <w:rPr>
        <w:rFonts w:ascii="Times New Roman" w:eastAsia="Times New Roman" w:hAnsi="Times New Roman" w:cs="Times New Roman" w:hint="default"/>
        <w:w w:val="100"/>
        <w:sz w:val="22"/>
        <w:szCs w:val="22"/>
        <w:lang w:val="it-IT" w:eastAsia="en-US" w:bidi="ar-SA"/>
      </w:rPr>
    </w:lvl>
    <w:lvl w:ilvl="1" w:tplc="84A08906">
      <w:numFmt w:val="bullet"/>
      <w:lvlText w:val="•"/>
      <w:lvlJc w:val="left"/>
      <w:pPr>
        <w:ind w:left="2128" w:hanging="360"/>
      </w:pPr>
      <w:rPr>
        <w:rFonts w:hint="default"/>
        <w:lang w:val="it-IT" w:eastAsia="en-US" w:bidi="ar-SA"/>
      </w:rPr>
    </w:lvl>
    <w:lvl w:ilvl="2" w:tplc="52DC4F92">
      <w:numFmt w:val="bullet"/>
      <w:lvlText w:val="•"/>
      <w:lvlJc w:val="left"/>
      <w:pPr>
        <w:ind w:left="3056" w:hanging="360"/>
      </w:pPr>
      <w:rPr>
        <w:rFonts w:hint="default"/>
        <w:lang w:val="it-IT" w:eastAsia="en-US" w:bidi="ar-SA"/>
      </w:rPr>
    </w:lvl>
    <w:lvl w:ilvl="3" w:tplc="2054A9A4">
      <w:numFmt w:val="bullet"/>
      <w:lvlText w:val="•"/>
      <w:lvlJc w:val="left"/>
      <w:pPr>
        <w:ind w:left="3984" w:hanging="360"/>
      </w:pPr>
      <w:rPr>
        <w:rFonts w:hint="default"/>
        <w:lang w:val="it-IT" w:eastAsia="en-US" w:bidi="ar-SA"/>
      </w:rPr>
    </w:lvl>
    <w:lvl w:ilvl="4" w:tplc="6CCC44BC">
      <w:numFmt w:val="bullet"/>
      <w:lvlText w:val="•"/>
      <w:lvlJc w:val="left"/>
      <w:pPr>
        <w:ind w:left="4912" w:hanging="360"/>
      </w:pPr>
      <w:rPr>
        <w:rFonts w:hint="default"/>
        <w:lang w:val="it-IT" w:eastAsia="en-US" w:bidi="ar-SA"/>
      </w:rPr>
    </w:lvl>
    <w:lvl w:ilvl="5" w:tplc="2B50E708">
      <w:numFmt w:val="bullet"/>
      <w:lvlText w:val="•"/>
      <w:lvlJc w:val="left"/>
      <w:pPr>
        <w:ind w:left="5840" w:hanging="360"/>
      </w:pPr>
      <w:rPr>
        <w:rFonts w:hint="default"/>
        <w:lang w:val="it-IT" w:eastAsia="en-US" w:bidi="ar-SA"/>
      </w:rPr>
    </w:lvl>
    <w:lvl w:ilvl="6" w:tplc="995A84BC">
      <w:numFmt w:val="bullet"/>
      <w:lvlText w:val="•"/>
      <w:lvlJc w:val="left"/>
      <w:pPr>
        <w:ind w:left="6768" w:hanging="360"/>
      </w:pPr>
      <w:rPr>
        <w:rFonts w:hint="default"/>
        <w:lang w:val="it-IT" w:eastAsia="en-US" w:bidi="ar-SA"/>
      </w:rPr>
    </w:lvl>
    <w:lvl w:ilvl="7" w:tplc="BABAFB78">
      <w:numFmt w:val="bullet"/>
      <w:lvlText w:val="•"/>
      <w:lvlJc w:val="left"/>
      <w:pPr>
        <w:ind w:left="7696" w:hanging="360"/>
      </w:pPr>
      <w:rPr>
        <w:rFonts w:hint="default"/>
        <w:lang w:val="it-IT" w:eastAsia="en-US" w:bidi="ar-SA"/>
      </w:rPr>
    </w:lvl>
    <w:lvl w:ilvl="8" w:tplc="DD0A4E82">
      <w:numFmt w:val="bullet"/>
      <w:lvlText w:val="•"/>
      <w:lvlJc w:val="left"/>
      <w:pPr>
        <w:ind w:left="8624" w:hanging="360"/>
      </w:pPr>
      <w:rPr>
        <w:rFonts w:hint="default"/>
        <w:lang w:val="it-IT" w:eastAsia="en-US" w:bidi="ar-SA"/>
      </w:rPr>
    </w:lvl>
  </w:abstractNum>
  <w:abstractNum w:abstractNumId="10" w15:restartNumberingAfterBreak="0">
    <w:nsid w:val="19882654"/>
    <w:multiLevelType w:val="hybridMultilevel"/>
    <w:tmpl w:val="57689786"/>
    <w:lvl w:ilvl="0" w:tplc="7BE479B6">
      <w:numFmt w:val="bullet"/>
      <w:lvlText w:val="-"/>
      <w:lvlJc w:val="left"/>
      <w:pPr>
        <w:ind w:left="360" w:hanging="360"/>
      </w:pPr>
      <w:rPr>
        <w:rFonts w:ascii="Calibri" w:eastAsia="Calibri" w:hAnsi="Calibri" w:cs="Calibri" w:hint="default"/>
        <w:w w:val="100"/>
        <w:sz w:val="22"/>
        <w:szCs w:val="22"/>
        <w:lang w:val="it-IT" w:eastAsia="en-US" w:bidi="ar-SA"/>
      </w:rPr>
    </w:lvl>
    <w:lvl w:ilvl="1" w:tplc="A5FC3378">
      <w:numFmt w:val="bullet"/>
      <w:lvlText w:val=""/>
      <w:lvlJc w:val="left"/>
      <w:pPr>
        <w:ind w:left="720" w:hanging="360"/>
      </w:pPr>
      <w:rPr>
        <w:rFonts w:ascii="Wingdings" w:eastAsia="Wingdings" w:hAnsi="Wingdings" w:cs="Wingdings" w:hint="default"/>
        <w:w w:val="100"/>
        <w:sz w:val="22"/>
        <w:szCs w:val="22"/>
        <w:lang w:val="it-IT" w:eastAsia="en-US" w:bidi="ar-SA"/>
      </w:rPr>
    </w:lvl>
    <w:lvl w:ilvl="2" w:tplc="F07C764E">
      <w:numFmt w:val="bullet"/>
      <w:lvlText w:val="•"/>
      <w:lvlJc w:val="left"/>
      <w:pPr>
        <w:ind w:left="1759" w:hanging="360"/>
      </w:pPr>
      <w:rPr>
        <w:rFonts w:hint="default"/>
        <w:lang w:val="it-IT" w:eastAsia="en-US" w:bidi="ar-SA"/>
      </w:rPr>
    </w:lvl>
    <w:lvl w:ilvl="3" w:tplc="2EACE328">
      <w:numFmt w:val="bullet"/>
      <w:lvlText w:val="•"/>
      <w:lvlJc w:val="left"/>
      <w:pPr>
        <w:ind w:left="2790" w:hanging="360"/>
      </w:pPr>
      <w:rPr>
        <w:rFonts w:hint="default"/>
        <w:lang w:val="it-IT" w:eastAsia="en-US" w:bidi="ar-SA"/>
      </w:rPr>
    </w:lvl>
    <w:lvl w:ilvl="4" w:tplc="F36C27D8">
      <w:numFmt w:val="bullet"/>
      <w:lvlText w:val="•"/>
      <w:lvlJc w:val="left"/>
      <w:pPr>
        <w:ind w:left="3821" w:hanging="360"/>
      </w:pPr>
      <w:rPr>
        <w:rFonts w:hint="default"/>
        <w:lang w:val="it-IT" w:eastAsia="en-US" w:bidi="ar-SA"/>
      </w:rPr>
    </w:lvl>
    <w:lvl w:ilvl="5" w:tplc="05ACF5F2">
      <w:numFmt w:val="bullet"/>
      <w:lvlText w:val="•"/>
      <w:lvlJc w:val="left"/>
      <w:pPr>
        <w:ind w:left="4852" w:hanging="360"/>
      </w:pPr>
      <w:rPr>
        <w:rFonts w:hint="default"/>
        <w:lang w:val="it-IT" w:eastAsia="en-US" w:bidi="ar-SA"/>
      </w:rPr>
    </w:lvl>
    <w:lvl w:ilvl="6" w:tplc="F5AC5C78">
      <w:numFmt w:val="bullet"/>
      <w:lvlText w:val="•"/>
      <w:lvlJc w:val="left"/>
      <w:pPr>
        <w:ind w:left="5883" w:hanging="360"/>
      </w:pPr>
      <w:rPr>
        <w:rFonts w:hint="default"/>
        <w:lang w:val="it-IT" w:eastAsia="en-US" w:bidi="ar-SA"/>
      </w:rPr>
    </w:lvl>
    <w:lvl w:ilvl="7" w:tplc="BF9657B0">
      <w:numFmt w:val="bullet"/>
      <w:lvlText w:val="•"/>
      <w:lvlJc w:val="left"/>
      <w:pPr>
        <w:ind w:left="6914" w:hanging="360"/>
      </w:pPr>
      <w:rPr>
        <w:rFonts w:hint="default"/>
        <w:lang w:val="it-IT" w:eastAsia="en-US" w:bidi="ar-SA"/>
      </w:rPr>
    </w:lvl>
    <w:lvl w:ilvl="8" w:tplc="54965446">
      <w:numFmt w:val="bullet"/>
      <w:lvlText w:val="•"/>
      <w:lvlJc w:val="left"/>
      <w:pPr>
        <w:ind w:left="7945" w:hanging="360"/>
      </w:pPr>
      <w:rPr>
        <w:rFonts w:hint="default"/>
        <w:lang w:val="it-IT" w:eastAsia="en-US" w:bidi="ar-SA"/>
      </w:rPr>
    </w:lvl>
  </w:abstractNum>
  <w:abstractNum w:abstractNumId="11" w15:restartNumberingAfterBreak="0">
    <w:nsid w:val="1C1A59F7"/>
    <w:multiLevelType w:val="hybridMultilevel"/>
    <w:tmpl w:val="358A73BA"/>
    <w:lvl w:ilvl="0" w:tplc="2E361358">
      <w:numFmt w:val="bullet"/>
      <w:lvlText w:val=""/>
      <w:lvlJc w:val="left"/>
      <w:pPr>
        <w:ind w:left="1192" w:hanging="360"/>
      </w:pPr>
      <w:rPr>
        <w:rFonts w:ascii="Symbol" w:eastAsia="Symbol" w:hAnsi="Symbol" w:cs="Symbol" w:hint="default"/>
        <w:w w:val="100"/>
        <w:sz w:val="22"/>
        <w:szCs w:val="22"/>
        <w:lang w:val="it-IT" w:eastAsia="en-US" w:bidi="ar-SA"/>
      </w:rPr>
    </w:lvl>
    <w:lvl w:ilvl="1" w:tplc="5A5CDD7E">
      <w:numFmt w:val="bullet"/>
      <w:lvlText w:val="•"/>
      <w:lvlJc w:val="left"/>
      <w:pPr>
        <w:ind w:left="2128" w:hanging="360"/>
      </w:pPr>
      <w:rPr>
        <w:rFonts w:hint="default"/>
        <w:lang w:val="it-IT" w:eastAsia="en-US" w:bidi="ar-SA"/>
      </w:rPr>
    </w:lvl>
    <w:lvl w:ilvl="2" w:tplc="DA22CBE4">
      <w:numFmt w:val="bullet"/>
      <w:lvlText w:val="•"/>
      <w:lvlJc w:val="left"/>
      <w:pPr>
        <w:ind w:left="3056" w:hanging="360"/>
      </w:pPr>
      <w:rPr>
        <w:rFonts w:hint="default"/>
        <w:lang w:val="it-IT" w:eastAsia="en-US" w:bidi="ar-SA"/>
      </w:rPr>
    </w:lvl>
    <w:lvl w:ilvl="3" w:tplc="88E2A5BC">
      <w:numFmt w:val="bullet"/>
      <w:lvlText w:val="•"/>
      <w:lvlJc w:val="left"/>
      <w:pPr>
        <w:ind w:left="3984" w:hanging="360"/>
      </w:pPr>
      <w:rPr>
        <w:rFonts w:hint="default"/>
        <w:lang w:val="it-IT" w:eastAsia="en-US" w:bidi="ar-SA"/>
      </w:rPr>
    </w:lvl>
    <w:lvl w:ilvl="4" w:tplc="85D6CF78">
      <w:numFmt w:val="bullet"/>
      <w:lvlText w:val="•"/>
      <w:lvlJc w:val="left"/>
      <w:pPr>
        <w:ind w:left="4912" w:hanging="360"/>
      </w:pPr>
      <w:rPr>
        <w:rFonts w:hint="default"/>
        <w:lang w:val="it-IT" w:eastAsia="en-US" w:bidi="ar-SA"/>
      </w:rPr>
    </w:lvl>
    <w:lvl w:ilvl="5" w:tplc="B9B6F77E">
      <w:numFmt w:val="bullet"/>
      <w:lvlText w:val="•"/>
      <w:lvlJc w:val="left"/>
      <w:pPr>
        <w:ind w:left="5840" w:hanging="360"/>
      </w:pPr>
      <w:rPr>
        <w:rFonts w:hint="default"/>
        <w:lang w:val="it-IT" w:eastAsia="en-US" w:bidi="ar-SA"/>
      </w:rPr>
    </w:lvl>
    <w:lvl w:ilvl="6" w:tplc="32D8D1D4">
      <w:numFmt w:val="bullet"/>
      <w:lvlText w:val="•"/>
      <w:lvlJc w:val="left"/>
      <w:pPr>
        <w:ind w:left="6768" w:hanging="360"/>
      </w:pPr>
      <w:rPr>
        <w:rFonts w:hint="default"/>
        <w:lang w:val="it-IT" w:eastAsia="en-US" w:bidi="ar-SA"/>
      </w:rPr>
    </w:lvl>
    <w:lvl w:ilvl="7" w:tplc="4C1C2D50">
      <w:numFmt w:val="bullet"/>
      <w:lvlText w:val="•"/>
      <w:lvlJc w:val="left"/>
      <w:pPr>
        <w:ind w:left="7696" w:hanging="360"/>
      </w:pPr>
      <w:rPr>
        <w:rFonts w:hint="default"/>
        <w:lang w:val="it-IT" w:eastAsia="en-US" w:bidi="ar-SA"/>
      </w:rPr>
    </w:lvl>
    <w:lvl w:ilvl="8" w:tplc="DCC0662A">
      <w:numFmt w:val="bullet"/>
      <w:lvlText w:val="•"/>
      <w:lvlJc w:val="left"/>
      <w:pPr>
        <w:ind w:left="8624" w:hanging="360"/>
      </w:pPr>
      <w:rPr>
        <w:rFonts w:hint="default"/>
        <w:lang w:val="it-IT" w:eastAsia="en-US" w:bidi="ar-SA"/>
      </w:rPr>
    </w:lvl>
  </w:abstractNum>
  <w:abstractNum w:abstractNumId="12" w15:restartNumberingAfterBreak="0">
    <w:nsid w:val="1C7205B9"/>
    <w:multiLevelType w:val="hybridMultilevel"/>
    <w:tmpl w:val="85629C6C"/>
    <w:lvl w:ilvl="0" w:tplc="74F8EC98">
      <w:numFmt w:val="bullet"/>
      <w:lvlText w:val="-"/>
      <w:lvlJc w:val="left"/>
      <w:pPr>
        <w:ind w:left="360"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08016B8"/>
    <w:multiLevelType w:val="hybridMultilevel"/>
    <w:tmpl w:val="93E0645A"/>
    <w:lvl w:ilvl="0" w:tplc="551CAA1E">
      <w:numFmt w:val="bullet"/>
      <w:lvlText w:val="-"/>
      <w:lvlJc w:val="left"/>
      <w:pPr>
        <w:ind w:left="1192" w:hanging="360"/>
      </w:pPr>
      <w:rPr>
        <w:rFonts w:ascii="Calibri" w:eastAsia="Calibri" w:hAnsi="Calibri" w:cs="Calibri" w:hint="default"/>
        <w:w w:val="100"/>
        <w:sz w:val="22"/>
        <w:szCs w:val="22"/>
        <w:lang w:val="it-IT" w:eastAsia="en-US" w:bidi="ar-SA"/>
      </w:rPr>
    </w:lvl>
    <w:lvl w:ilvl="1" w:tplc="C81A0E62">
      <w:numFmt w:val="bullet"/>
      <w:lvlText w:val="•"/>
      <w:lvlJc w:val="left"/>
      <w:pPr>
        <w:ind w:left="2128" w:hanging="360"/>
      </w:pPr>
      <w:rPr>
        <w:rFonts w:hint="default"/>
        <w:lang w:val="it-IT" w:eastAsia="en-US" w:bidi="ar-SA"/>
      </w:rPr>
    </w:lvl>
    <w:lvl w:ilvl="2" w:tplc="051090D2">
      <w:numFmt w:val="bullet"/>
      <w:lvlText w:val="•"/>
      <w:lvlJc w:val="left"/>
      <w:pPr>
        <w:ind w:left="3056" w:hanging="360"/>
      </w:pPr>
      <w:rPr>
        <w:rFonts w:hint="default"/>
        <w:lang w:val="it-IT" w:eastAsia="en-US" w:bidi="ar-SA"/>
      </w:rPr>
    </w:lvl>
    <w:lvl w:ilvl="3" w:tplc="7644ADA6">
      <w:numFmt w:val="bullet"/>
      <w:lvlText w:val="•"/>
      <w:lvlJc w:val="left"/>
      <w:pPr>
        <w:ind w:left="3984" w:hanging="360"/>
      </w:pPr>
      <w:rPr>
        <w:rFonts w:hint="default"/>
        <w:lang w:val="it-IT" w:eastAsia="en-US" w:bidi="ar-SA"/>
      </w:rPr>
    </w:lvl>
    <w:lvl w:ilvl="4" w:tplc="36246C28">
      <w:numFmt w:val="bullet"/>
      <w:lvlText w:val="•"/>
      <w:lvlJc w:val="left"/>
      <w:pPr>
        <w:ind w:left="4912" w:hanging="360"/>
      </w:pPr>
      <w:rPr>
        <w:rFonts w:hint="default"/>
        <w:lang w:val="it-IT" w:eastAsia="en-US" w:bidi="ar-SA"/>
      </w:rPr>
    </w:lvl>
    <w:lvl w:ilvl="5" w:tplc="91945DC0">
      <w:numFmt w:val="bullet"/>
      <w:lvlText w:val="•"/>
      <w:lvlJc w:val="left"/>
      <w:pPr>
        <w:ind w:left="5840" w:hanging="360"/>
      </w:pPr>
      <w:rPr>
        <w:rFonts w:hint="default"/>
        <w:lang w:val="it-IT" w:eastAsia="en-US" w:bidi="ar-SA"/>
      </w:rPr>
    </w:lvl>
    <w:lvl w:ilvl="6" w:tplc="23ACFD38">
      <w:numFmt w:val="bullet"/>
      <w:lvlText w:val="•"/>
      <w:lvlJc w:val="left"/>
      <w:pPr>
        <w:ind w:left="6768" w:hanging="360"/>
      </w:pPr>
      <w:rPr>
        <w:rFonts w:hint="default"/>
        <w:lang w:val="it-IT" w:eastAsia="en-US" w:bidi="ar-SA"/>
      </w:rPr>
    </w:lvl>
    <w:lvl w:ilvl="7" w:tplc="DDACD1C2">
      <w:numFmt w:val="bullet"/>
      <w:lvlText w:val="•"/>
      <w:lvlJc w:val="left"/>
      <w:pPr>
        <w:ind w:left="7696" w:hanging="360"/>
      </w:pPr>
      <w:rPr>
        <w:rFonts w:hint="default"/>
        <w:lang w:val="it-IT" w:eastAsia="en-US" w:bidi="ar-SA"/>
      </w:rPr>
    </w:lvl>
    <w:lvl w:ilvl="8" w:tplc="9A6EF390">
      <w:numFmt w:val="bullet"/>
      <w:lvlText w:val="•"/>
      <w:lvlJc w:val="left"/>
      <w:pPr>
        <w:ind w:left="8624" w:hanging="360"/>
      </w:pPr>
      <w:rPr>
        <w:rFonts w:hint="default"/>
        <w:lang w:val="it-IT" w:eastAsia="en-US" w:bidi="ar-SA"/>
      </w:rPr>
    </w:lvl>
  </w:abstractNum>
  <w:abstractNum w:abstractNumId="14" w15:restartNumberingAfterBreak="0">
    <w:nsid w:val="21FA1CF7"/>
    <w:multiLevelType w:val="hybridMultilevel"/>
    <w:tmpl w:val="A71C4920"/>
    <w:lvl w:ilvl="0" w:tplc="C5503AA0">
      <w:start w:val="1"/>
      <w:numFmt w:val="decimal"/>
      <w:lvlText w:val="%1."/>
      <w:lvlJc w:val="left"/>
      <w:pPr>
        <w:ind w:left="76" w:hanging="180"/>
      </w:pPr>
      <w:rPr>
        <w:rFonts w:ascii="Times New Roman" w:eastAsia="Times New Roman" w:hAnsi="Times New Roman" w:cs="Times New Roman" w:hint="default"/>
        <w:spacing w:val="0"/>
        <w:w w:val="99"/>
        <w:sz w:val="18"/>
        <w:szCs w:val="18"/>
        <w:lang w:val="it-IT" w:eastAsia="en-US" w:bidi="ar-SA"/>
      </w:rPr>
    </w:lvl>
    <w:lvl w:ilvl="1" w:tplc="7BB8E574">
      <w:numFmt w:val="bullet"/>
      <w:lvlText w:val="•"/>
      <w:lvlJc w:val="left"/>
      <w:pPr>
        <w:ind w:left="849" w:hanging="180"/>
      </w:pPr>
      <w:rPr>
        <w:rFonts w:hint="default"/>
        <w:lang w:val="it-IT" w:eastAsia="en-US" w:bidi="ar-SA"/>
      </w:rPr>
    </w:lvl>
    <w:lvl w:ilvl="2" w:tplc="19C87598">
      <w:numFmt w:val="bullet"/>
      <w:lvlText w:val="•"/>
      <w:lvlJc w:val="left"/>
      <w:pPr>
        <w:ind w:left="1618" w:hanging="180"/>
      </w:pPr>
      <w:rPr>
        <w:rFonts w:hint="default"/>
        <w:lang w:val="it-IT" w:eastAsia="en-US" w:bidi="ar-SA"/>
      </w:rPr>
    </w:lvl>
    <w:lvl w:ilvl="3" w:tplc="EE086364">
      <w:numFmt w:val="bullet"/>
      <w:lvlText w:val="•"/>
      <w:lvlJc w:val="left"/>
      <w:pPr>
        <w:ind w:left="2387" w:hanging="180"/>
      </w:pPr>
      <w:rPr>
        <w:rFonts w:hint="default"/>
        <w:lang w:val="it-IT" w:eastAsia="en-US" w:bidi="ar-SA"/>
      </w:rPr>
    </w:lvl>
    <w:lvl w:ilvl="4" w:tplc="765AFB96">
      <w:numFmt w:val="bullet"/>
      <w:lvlText w:val="•"/>
      <w:lvlJc w:val="left"/>
      <w:pPr>
        <w:ind w:left="3156" w:hanging="180"/>
      </w:pPr>
      <w:rPr>
        <w:rFonts w:hint="default"/>
        <w:lang w:val="it-IT" w:eastAsia="en-US" w:bidi="ar-SA"/>
      </w:rPr>
    </w:lvl>
    <w:lvl w:ilvl="5" w:tplc="30F6BF1C">
      <w:numFmt w:val="bullet"/>
      <w:lvlText w:val="•"/>
      <w:lvlJc w:val="left"/>
      <w:pPr>
        <w:ind w:left="3925" w:hanging="180"/>
      </w:pPr>
      <w:rPr>
        <w:rFonts w:hint="default"/>
        <w:lang w:val="it-IT" w:eastAsia="en-US" w:bidi="ar-SA"/>
      </w:rPr>
    </w:lvl>
    <w:lvl w:ilvl="6" w:tplc="0722EE02">
      <w:numFmt w:val="bullet"/>
      <w:lvlText w:val="•"/>
      <w:lvlJc w:val="left"/>
      <w:pPr>
        <w:ind w:left="4694" w:hanging="180"/>
      </w:pPr>
      <w:rPr>
        <w:rFonts w:hint="default"/>
        <w:lang w:val="it-IT" w:eastAsia="en-US" w:bidi="ar-SA"/>
      </w:rPr>
    </w:lvl>
    <w:lvl w:ilvl="7" w:tplc="680298EE">
      <w:numFmt w:val="bullet"/>
      <w:lvlText w:val="•"/>
      <w:lvlJc w:val="left"/>
      <w:pPr>
        <w:ind w:left="5463" w:hanging="180"/>
      </w:pPr>
      <w:rPr>
        <w:rFonts w:hint="default"/>
        <w:lang w:val="it-IT" w:eastAsia="en-US" w:bidi="ar-SA"/>
      </w:rPr>
    </w:lvl>
    <w:lvl w:ilvl="8" w:tplc="592A1A34">
      <w:numFmt w:val="bullet"/>
      <w:lvlText w:val="•"/>
      <w:lvlJc w:val="left"/>
      <w:pPr>
        <w:ind w:left="6232" w:hanging="180"/>
      </w:pPr>
      <w:rPr>
        <w:rFonts w:hint="default"/>
        <w:lang w:val="it-IT" w:eastAsia="en-US" w:bidi="ar-SA"/>
      </w:rPr>
    </w:lvl>
  </w:abstractNum>
  <w:abstractNum w:abstractNumId="15" w15:restartNumberingAfterBreak="0">
    <w:nsid w:val="2A06702F"/>
    <w:multiLevelType w:val="hybridMultilevel"/>
    <w:tmpl w:val="FE34BB38"/>
    <w:lvl w:ilvl="0" w:tplc="F75E7AF0">
      <w:start w:val="1"/>
      <w:numFmt w:val="decimal"/>
      <w:lvlText w:val="%1."/>
      <w:lvlJc w:val="left"/>
      <w:pPr>
        <w:ind w:left="329" w:hanging="252"/>
      </w:pPr>
      <w:rPr>
        <w:rFonts w:ascii="Times New Roman" w:eastAsia="Times New Roman" w:hAnsi="Times New Roman" w:cs="Times New Roman" w:hint="default"/>
        <w:spacing w:val="0"/>
        <w:w w:val="99"/>
        <w:sz w:val="18"/>
        <w:szCs w:val="18"/>
        <w:lang w:val="it-IT" w:eastAsia="en-US" w:bidi="ar-SA"/>
      </w:rPr>
    </w:lvl>
    <w:lvl w:ilvl="1" w:tplc="B94E6012">
      <w:numFmt w:val="bullet"/>
      <w:lvlText w:val="•"/>
      <w:lvlJc w:val="left"/>
      <w:pPr>
        <w:ind w:left="1065" w:hanging="252"/>
      </w:pPr>
      <w:rPr>
        <w:rFonts w:hint="default"/>
        <w:lang w:val="it-IT" w:eastAsia="en-US" w:bidi="ar-SA"/>
      </w:rPr>
    </w:lvl>
    <w:lvl w:ilvl="2" w:tplc="08227E9E">
      <w:numFmt w:val="bullet"/>
      <w:lvlText w:val="•"/>
      <w:lvlJc w:val="left"/>
      <w:pPr>
        <w:ind w:left="1810" w:hanging="252"/>
      </w:pPr>
      <w:rPr>
        <w:rFonts w:hint="default"/>
        <w:lang w:val="it-IT" w:eastAsia="en-US" w:bidi="ar-SA"/>
      </w:rPr>
    </w:lvl>
    <w:lvl w:ilvl="3" w:tplc="D5A6C246">
      <w:numFmt w:val="bullet"/>
      <w:lvlText w:val="•"/>
      <w:lvlJc w:val="left"/>
      <w:pPr>
        <w:ind w:left="2555" w:hanging="252"/>
      </w:pPr>
      <w:rPr>
        <w:rFonts w:hint="default"/>
        <w:lang w:val="it-IT" w:eastAsia="en-US" w:bidi="ar-SA"/>
      </w:rPr>
    </w:lvl>
    <w:lvl w:ilvl="4" w:tplc="6D223B6C">
      <w:numFmt w:val="bullet"/>
      <w:lvlText w:val="•"/>
      <w:lvlJc w:val="left"/>
      <w:pPr>
        <w:ind w:left="3300" w:hanging="252"/>
      </w:pPr>
      <w:rPr>
        <w:rFonts w:hint="default"/>
        <w:lang w:val="it-IT" w:eastAsia="en-US" w:bidi="ar-SA"/>
      </w:rPr>
    </w:lvl>
    <w:lvl w:ilvl="5" w:tplc="F2B6DDA6">
      <w:numFmt w:val="bullet"/>
      <w:lvlText w:val="•"/>
      <w:lvlJc w:val="left"/>
      <w:pPr>
        <w:ind w:left="4045" w:hanging="252"/>
      </w:pPr>
      <w:rPr>
        <w:rFonts w:hint="default"/>
        <w:lang w:val="it-IT" w:eastAsia="en-US" w:bidi="ar-SA"/>
      </w:rPr>
    </w:lvl>
    <w:lvl w:ilvl="6" w:tplc="AC9C5C78">
      <w:numFmt w:val="bullet"/>
      <w:lvlText w:val="•"/>
      <w:lvlJc w:val="left"/>
      <w:pPr>
        <w:ind w:left="4790" w:hanging="252"/>
      </w:pPr>
      <w:rPr>
        <w:rFonts w:hint="default"/>
        <w:lang w:val="it-IT" w:eastAsia="en-US" w:bidi="ar-SA"/>
      </w:rPr>
    </w:lvl>
    <w:lvl w:ilvl="7" w:tplc="F76A35DC">
      <w:numFmt w:val="bullet"/>
      <w:lvlText w:val="•"/>
      <w:lvlJc w:val="left"/>
      <w:pPr>
        <w:ind w:left="5535" w:hanging="252"/>
      </w:pPr>
      <w:rPr>
        <w:rFonts w:hint="default"/>
        <w:lang w:val="it-IT" w:eastAsia="en-US" w:bidi="ar-SA"/>
      </w:rPr>
    </w:lvl>
    <w:lvl w:ilvl="8" w:tplc="A4862EC2">
      <w:numFmt w:val="bullet"/>
      <w:lvlText w:val="•"/>
      <w:lvlJc w:val="left"/>
      <w:pPr>
        <w:ind w:left="6280" w:hanging="252"/>
      </w:pPr>
      <w:rPr>
        <w:rFonts w:hint="default"/>
        <w:lang w:val="it-IT" w:eastAsia="en-US" w:bidi="ar-SA"/>
      </w:rPr>
    </w:lvl>
  </w:abstractNum>
  <w:abstractNum w:abstractNumId="16" w15:restartNumberingAfterBreak="0">
    <w:nsid w:val="2B632B42"/>
    <w:multiLevelType w:val="hybridMultilevel"/>
    <w:tmpl w:val="99B0846C"/>
    <w:lvl w:ilvl="0" w:tplc="A028C096">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C9B81EDA">
      <w:numFmt w:val="bullet"/>
      <w:lvlText w:val="•"/>
      <w:lvlJc w:val="left"/>
      <w:pPr>
        <w:ind w:left="689" w:hanging="216"/>
      </w:pPr>
      <w:rPr>
        <w:rFonts w:hint="default"/>
        <w:lang w:val="it-IT" w:eastAsia="en-US" w:bidi="ar-SA"/>
      </w:rPr>
    </w:lvl>
    <w:lvl w:ilvl="2" w:tplc="EEAA8B1A">
      <w:numFmt w:val="bullet"/>
      <w:lvlText w:val="•"/>
      <w:lvlJc w:val="left"/>
      <w:pPr>
        <w:ind w:left="998" w:hanging="216"/>
      </w:pPr>
      <w:rPr>
        <w:rFonts w:hint="default"/>
        <w:lang w:val="it-IT" w:eastAsia="en-US" w:bidi="ar-SA"/>
      </w:rPr>
    </w:lvl>
    <w:lvl w:ilvl="3" w:tplc="CDF0F596">
      <w:numFmt w:val="bullet"/>
      <w:lvlText w:val="•"/>
      <w:lvlJc w:val="left"/>
      <w:pPr>
        <w:ind w:left="1307" w:hanging="216"/>
      </w:pPr>
      <w:rPr>
        <w:rFonts w:hint="default"/>
        <w:lang w:val="it-IT" w:eastAsia="en-US" w:bidi="ar-SA"/>
      </w:rPr>
    </w:lvl>
    <w:lvl w:ilvl="4" w:tplc="23447086">
      <w:numFmt w:val="bullet"/>
      <w:lvlText w:val="•"/>
      <w:lvlJc w:val="left"/>
      <w:pPr>
        <w:ind w:left="1616" w:hanging="216"/>
      </w:pPr>
      <w:rPr>
        <w:rFonts w:hint="default"/>
        <w:lang w:val="it-IT" w:eastAsia="en-US" w:bidi="ar-SA"/>
      </w:rPr>
    </w:lvl>
    <w:lvl w:ilvl="5" w:tplc="22B6F312">
      <w:numFmt w:val="bullet"/>
      <w:lvlText w:val="•"/>
      <w:lvlJc w:val="left"/>
      <w:pPr>
        <w:ind w:left="1925" w:hanging="216"/>
      </w:pPr>
      <w:rPr>
        <w:rFonts w:hint="default"/>
        <w:lang w:val="it-IT" w:eastAsia="en-US" w:bidi="ar-SA"/>
      </w:rPr>
    </w:lvl>
    <w:lvl w:ilvl="6" w:tplc="A4C23312">
      <w:numFmt w:val="bullet"/>
      <w:lvlText w:val="•"/>
      <w:lvlJc w:val="left"/>
      <w:pPr>
        <w:ind w:left="2234" w:hanging="216"/>
      </w:pPr>
      <w:rPr>
        <w:rFonts w:hint="default"/>
        <w:lang w:val="it-IT" w:eastAsia="en-US" w:bidi="ar-SA"/>
      </w:rPr>
    </w:lvl>
    <w:lvl w:ilvl="7" w:tplc="C794065C">
      <w:numFmt w:val="bullet"/>
      <w:lvlText w:val="•"/>
      <w:lvlJc w:val="left"/>
      <w:pPr>
        <w:ind w:left="2543" w:hanging="216"/>
      </w:pPr>
      <w:rPr>
        <w:rFonts w:hint="default"/>
        <w:lang w:val="it-IT" w:eastAsia="en-US" w:bidi="ar-SA"/>
      </w:rPr>
    </w:lvl>
    <w:lvl w:ilvl="8" w:tplc="514C5DE6">
      <w:numFmt w:val="bullet"/>
      <w:lvlText w:val="•"/>
      <w:lvlJc w:val="left"/>
      <w:pPr>
        <w:ind w:left="2852" w:hanging="216"/>
      </w:pPr>
      <w:rPr>
        <w:rFonts w:hint="default"/>
        <w:lang w:val="it-IT" w:eastAsia="en-US" w:bidi="ar-SA"/>
      </w:rPr>
    </w:lvl>
  </w:abstractNum>
  <w:abstractNum w:abstractNumId="17" w15:restartNumberingAfterBreak="0">
    <w:nsid w:val="2B673CC4"/>
    <w:multiLevelType w:val="hybridMultilevel"/>
    <w:tmpl w:val="296A1F72"/>
    <w:lvl w:ilvl="0" w:tplc="EE7CAF1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521252"/>
    <w:multiLevelType w:val="hybridMultilevel"/>
    <w:tmpl w:val="0B249E38"/>
    <w:lvl w:ilvl="0" w:tplc="53508CBA">
      <w:numFmt w:val="bullet"/>
      <w:lvlText w:val="-"/>
      <w:lvlJc w:val="left"/>
      <w:pPr>
        <w:ind w:left="377" w:hanging="305"/>
      </w:pPr>
      <w:rPr>
        <w:rFonts w:ascii="Times New Roman" w:eastAsia="Times New Roman" w:hAnsi="Times New Roman" w:cs="Times New Roman" w:hint="default"/>
        <w:w w:val="99"/>
        <w:sz w:val="18"/>
        <w:szCs w:val="18"/>
        <w:lang w:val="it-IT" w:eastAsia="en-US" w:bidi="ar-SA"/>
      </w:rPr>
    </w:lvl>
    <w:lvl w:ilvl="1" w:tplc="28C208BA">
      <w:numFmt w:val="bullet"/>
      <w:lvlText w:val="•"/>
      <w:lvlJc w:val="left"/>
      <w:pPr>
        <w:ind w:left="648" w:hanging="305"/>
      </w:pPr>
      <w:rPr>
        <w:rFonts w:hint="default"/>
        <w:lang w:val="it-IT" w:eastAsia="en-US" w:bidi="ar-SA"/>
      </w:rPr>
    </w:lvl>
    <w:lvl w:ilvl="2" w:tplc="48FC69C8">
      <w:numFmt w:val="bullet"/>
      <w:lvlText w:val="•"/>
      <w:lvlJc w:val="left"/>
      <w:pPr>
        <w:ind w:left="916" w:hanging="305"/>
      </w:pPr>
      <w:rPr>
        <w:rFonts w:hint="default"/>
        <w:lang w:val="it-IT" w:eastAsia="en-US" w:bidi="ar-SA"/>
      </w:rPr>
    </w:lvl>
    <w:lvl w:ilvl="3" w:tplc="8EDAAA98">
      <w:numFmt w:val="bullet"/>
      <w:lvlText w:val="•"/>
      <w:lvlJc w:val="left"/>
      <w:pPr>
        <w:ind w:left="1184" w:hanging="305"/>
      </w:pPr>
      <w:rPr>
        <w:rFonts w:hint="default"/>
        <w:lang w:val="it-IT" w:eastAsia="en-US" w:bidi="ar-SA"/>
      </w:rPr>
    </w:lvl>
    <w:lvl w:ilvl="4" w:tplc="17F2207E">
      <w:numFmt w:val="bullet"/>
      <w:lvlText w:val="•"/>
      <w:lvlJc w:val="left"/>
      <w:pPr>
        <w:ind w:left="1452" w:hanging="305"/>
      </w:pPr>
      <w:rPr>
        <w:rFonts w:hint="default"/>
        <w:lang w:val="it-IT" w:eastAsia="en-US" w:bidi="ar-SA"/>
      </w:rPr>
    </w:lvl>
    <w:lvl w:ilvl="5" w:tplc="0C3006B2">
      <w:numFmt w:val="bullet"/>
      <w:lvlText w:val="•"/>
      <w:lvlJc w:val="left"/>
      <w:pPr>
        <w:ind w:left="1720" w:hanging="305"/>
      </w:pPr>
      <w:rPr>
        <w:rFonts w:hint="default"/>
        <w:lang w:val="it-IT" w:eastAsia="en-US" w:bidi="ar-SA"/>
      </w:rPr>
    </w:lvl>
    <w:lvl w:ilvl="6" w:tplc="4D0AC9AC">
      <w:numFmt w:val="bullet"/>
      <w:lvlText w:val="•"/>
      <w:lvlJc w:val="left"/>
      <w:pPr>
        <w:ind w:left="1988" w:hanging="305"/>
      </w:pPr>
      <w:rPr>
        <w:rFonts w:hint="default"/>
        <w:lang w:val="it-IT" w:eastAsia="en-US" w:bidi="ar-SA"/>
      </w:rPr>
    </w:lvl>
    <w:lvl w:ilvl="7" w:tplc="67767D2C">
      <w:numFmt w:val="bullet"/>
      <w:lvlText w:val="•"/>
      <w:lvlJc w:val="left"/>
      <w:pPr>
        <w:ind w:left="2256" w:hanging="305"/>
      </w:pPr>
      <w:rPr>
        <w:rFonts w:hint="default"/>
        <w:lang w:val="it-IT" w:eastAsia="en-US" w:bidi="ar-SA"/>
      </w:rPr>
    </w:lvl>
    <w:lvl w:ilvl="8" w:tplc="70027D80">
      <w:numFmt w:val="bullet"/>
      <w:lvlText w:val="•"/>
      <w:lvlJc w:val="left"/>
      <w:pPr>
        <w:ind w:left="2524" w:hanging="305"/>
      </w:pPr>
      <w:rPr>
        <w:rFonts w:hint="default"/>
        <w:lang w:val="it-IT" w:eastAsia="en-US" w:bidi="ar-SA"/>
      </w:rPr>
    </w:lvl>
  </w:abstractNum>
  <w:abstractNum w:abstractNumId="19" w15:restartNumberingAfterBreak="0">
    <w:nsid w:val="3756269E"/>
    <w:multiLevelType w:val="hybridMultilevel"/>
    <w:tmpl w:val="775A548A"/>
    <w:lvl w:ilvl="0" w:tplc="A6D856CA">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FC5E6466">
      <w:numFmt w:val="bullet"/>
      <w:lvlText w:val="•"/>
      <w:lvlJc w:val="left"/>
      <w:pPr>
        <w:ind w:left="689" w:hanging="216"/>
      </w:pPr>
      <w:rPr>
        <w:rFonts w:hint="default"/>
        <w:lang w:val="it-IT" w:eastAsia="en-US" w:bidi="ar-SA"/>
      </w:rPr>
    </w:lvl>
    <w:lvl w:ilvl="2" w:tplc="1D20BFF4">
      <w:numFmt w:val="bullet"/>
      <w:lvlText w:val="•"/>
      <w:lvlJc w:val="left"/>
      <w:pPr>
        <w:ind w:left="998" w:hanging="216"/>
      </w:pPr>
      <w:rPr>
        <w:rFonts w:hint="default"/>
        <w:lang w:val="it-IT" w:eastAsia="en-US" w:bidi="ar-SA"/>
      </w:rPr>
    </w:lvl>
    <w:lvl w:ilvl="3" w:tplc="852A4386">
      <w:numFmt w:val="bullet"/>
      <w:lvlText w:val="•"/>
      <w:lvlJc w:val="left"/>
      <w:pPr>
        <w:ind w:left="1307" w:hanging="216"/>
      </w:pPr>
      <w:rPr>
        <w:rFonts w:hint="default"/>
        <w:lang w:val="it-IT" w:eastAsia="en-US" w:bidi="ar-SA"/>
      </w:rPr>
    </w:lvl>
    <w:lvl w:ilvl="4" w:tplc="D902B422">
      <w:numFmt w:val="bullet"/>
      <w:lvlText w:val="•"/>
      <w:lvlJc w:val="left"/>
      <w:pPr>
        <w:ind w:left="1616" w:hanging="216"/>
      </w:pPr>
      <w:rPr>
        <w:rFonts w:hint="default"/>
        <w:lang w:val="it-IT" w:eastAsia="en-US" w:bidi="ar-SA"/>
      </w:rPr>
    </w:lvl>
    <w:lvl w:ilvl="5" w:tplc="23A4D1CE">
      <w:numFmt w:val="bullet"/>
      <w:lvlText w:val="•"/>
      <w:lvlJc w:val="left"/>
      <w:pPr>
        <w:ind w:left="1925" w:hanging="216"/>
      </w:pPr>
      <w:rPr>
        <w:rFonts w:hint="default"/>
        <w:lang w:val="it-IT" w:eastAsia="en-US" w:bidi="ar-SA"/>
      </w:rPr>
    </w:lvl>
    <w:lvl w:ilvl="6" w:tplc="53D8148E">
      <w:numFmt w:val="bullet"/>
      <w:lvlText w:val="•"/>
      <w:lvlJc w:val="left"/>
      <w:pPr>
        <w:ind w:left="2234" w:hanging="216"/>
      </w:pPr>
      <w:rPr>
        <w:rFonts w:hint="default"/>
        <w:lang w:val="it-IT" w:eastAsia="en-US" w:bidi="ar-SA"/>
      </w:rPr>
    </w:lvl>
    <w:lvl w:ilvl="7" w:tplc="EA0C7704">
      <w:numFmt w:val="bullet"/>
      <w:lvlText w:val="•"/>
      <w:lvlJc w:val="left"/>
      <w:pPr>
        <w:ind w:left="2543" w:hanging="216"/>
      </w:pPr>
      <w:rPr>
        <w:rFonts w:hint="default"/>
        <w:lang w:val="it-IT" w:eastAsia="en-US" w:bidi="ar-SA"/>
      </w:rPr>
    </w:lvl>
    <w:lvl w:ilvl="8" w:tplc="344A8004">
      <w:numFmt w:val="bullet"/>
      <w:lvlText w:val="•"/>
      <w:lvlJc w:val="left"/>
      <w:pPr>
        <w:ind w:left="2852" w:hanging="216"/>
      </w:pPr>
      <w:rPr>
        <w:rFonts w:hint="default"/>
        <w:lang w:val="it-IT" w:eastAsia="en-US" w:bidi="ar-SA"/>
      </w:rPr>
    </w:lvl>
  </w:abstractNum>
  <w:abstractNum w:abstractNumId="20" w15:restartNumberingAfterBreak="0">
    <w:nsid w:val="3A57676D"/>
    <w:multiLevelType w:val="hybridMultilevel"/>
    <w:tmpl w:val="16565496"/>
    <w:lvl w:ilvl="0" w:tplc="81785622">
      <w:numFmt w:val="bullet"/>
      <w:lvlText w:val="-"/>
      <w:lvlJc w:val="left"/>
      <w:pPr>
        <w:ind w:left="472" w:hanging="128"/>
      </w:pPr>
      <w:rPr>
        <w:rFonts w:ascii="Times New Roman" w:eastAsia="Times New Roman" w:hAnsi="Times New Roman" w:cs="Times New Roman" w:hint="default"/>
        <w:w w:val="100"/>
        <w:sz w:val="22"/>
        <w:szCs w:val="22"/>
        <w:lang w:val="it-IT" w:eastAsia="en-US" w:bidi="ar-SA"/>
      </w:rPr>
    </w:lvl>
    <w:lvl w:ilvl="1" w:tplc="AFE20278">
      <w:numFmt w:val="bullet"/>
      <w:lvlText w:val="•"/>
      <w:lvlJc w:val="left"/>
      <w:pPr>
        <w:ind w:left="1480" w:hanging="128"/>
      </w:pPr>
      <w:rPr>
        <w:rFonts w:hint="default"/>
        <w:lang w:val="it-IT" w:eastAsia="en-US" w:bidi="ar-SA"/>
      </w:rPr>
    </w:lvl>
    <w:lvl w:ilvl="2" w:tplc="F8CEBC0E">
      <w:numFmt w:val="bullet"/>
      <w:lvlText w:val="•"/>
      <w:lvlJc w:val="left"/>
      <w:pPr>
        <w:ind w:left="2480" w:hanging="128"/>
      </w:pPr>
      <w:rPr>
        <w:rFonts w:hint="default"/>
        <w:lang w:val="it-IT" w:eastAsia="en-US" w:bidi="ar-SA"/>
      </w:rPr>
    </w:lvl>
    <w:lvl w:ilvl="3" w:tplc="E202E44A">
      <w:numFmt w:val="bullet"/>
      <w:lvlText w:val="•"/>
      <w:lvlJc w:val="left"/>
      <w:pPr>
        <w:ind w:left="3480" w:hanging="128"/>
      </w:pPr>
      <w:rPr>
        <w:rFonts w:hint="default"/>
        <w:lang w:val="it-IT" w:eastAsia="en-US" w:bidi="ar-SA"/>
      </w:rPr>
    </w:lvl>
    <w:lvl w:ilvl="4" w:tplc="75F6D948">
      <w:numFmt w:val="bullet"/>
      <w:lvlText w:val="•"/>
      <w:lvlJc w:val="left"/>
      <w:pPr>
        <w:ind w:left="4480" w:hanging="128"/>
      </w:pPr>
      <w:rPr>
        <w:rFonts w:hint="default"/>
        <w:lang w:val="it-IT" w:eastAsia="en-US" w:bidi="ar-SA"/>
      </w:rPr>
    </w:lvl>
    <w:lvl w:ilvl="5" w:tplc="41BC543C">
      <w:numFmt w:val="bullet"/>
      <w:lvlText w:val="•"/>
      <w:lvlJc w:val="left"/>
      <w:pPr>
        <w:ind w:left="5480" w:hanging="128"/>
      </w:pPr>
      <w:rPr>
        <w:rFonts w:hint="default"/>
        <w:lang w:val="it-IT" w:eastAsia="en-US" w:bidi="ar-SA"/>
      </w:rPr>
    </w:lvl>
    <w:lvl w:ilvl="6" w:tplc="D56E7BCE">
      <w:numFmt w:val="bullet"/>
      <w:lvlText w:val="•"/>
      <w:lvlJc w:val="left"/>
      <w:pPr>
        <w:ind w:left="6480" w:hanging="128"/>
      </w:pPr>
      <w:rPr>
        <w:rFonts w:hint="default"/>
        <w:lang w:val="it-IT" w:eastAsia="en-US" w:bidi="ar-SA"/>
      </w:rPr>
    </w:lvl>
    <w:lvl w:ilvl="7" w:tplc="F370D5A0">
      <w:numFmt w:val="bullet"/>
      <w:lvlText w:val="•"/>
      <w:lvlJc w:val="left"/>
      <w:pPr>
        <w:ind w:left="7480" w:hanging="128"/>
      </w:pPr>
      <w:rPr>
        <w:rFonts w:hint="default"/>
        <w:lang w:val="it-IT" w:eastAsia="en-US" w:bidi="ar-SA"/>
      </w:rPr>
    </w:lvl>
    <w:lvl w:ilvl="8" w:tplc="13B0C06E">
      <w:numFmt w:val="bullet"/>
      <w:lvlText w:val="•"/>
      <w:lvlJc w:val="left"/>
      <w:pPr>
        <w:ind w:left="8480" w:hanging="128"/>
      </w:pPr>
      <w:rPr>
        <w:rFonts w:hint="default"/>
        <w:lang w:val="it-IT" w:eastAsia="en-US" w:bidi="ar-SA"/>
      </w:rPr>
    </w:lvl>
  </w:abstractNum>
  <w:abstractNum w:abstractNumId="21" w15:restartNumberingAfterBreak="0">
    <w:nsid w:val="3ABA3F7D"/>
    <w:multiLevelType w:val="hybridMultilevel"/>
    <w:tmpl w:val="DD441DDC"/>
    <w:lvl w:ilvl="0" w:tplc="C1AC71FA">
      <w:numFmt w:val="bullet"/>
      <w:lvlText w:val=""/>
      <w:lvlJc w:val="left"/>
      <w:pPr>
        <w:ind w:left="1192" w:hanging="360"/>
      </w:pPr>
      <w:rPr>
        <w:rFonts w:ascii="Wingdings" w:eastAsia="Wingdings" w:hAnsi="Wingdings" w:cs="Wingdings" w:hint="default"/>
        <w:w w:val="100"/>
        <w:sz w:val="22"/>
        <w:szCs w:val="22"/>
        <w:lang w:val="it-IT" w:eastAsia="en-US" w:bidi="ar-SA"/>
      </w:rPr>
    </w:lvl>
    <w:lvl w:ilvl="1" w:tplc="0DC22366">
      <w:numFmt w:val="bullet"/>
      <w:lvlText w:val="•"/>
      <w:lvlJc w:val="left"/>
      <w:pPr>
        <w:ind w:left="2128" w:hanging="360"/>
      </w:pPr>
      <w:rPr>
        <w:rFonts w:hint="default"/>
        <w:lang w:val="it-IT" w:eastAsia="en-US" w:bidi="ar-SA"/>
      </w:rPr>
    </w:lvl>
    <w:lvl w:ilvl="2" w:tplc="7EC0E9D2">
      <w:numFmt w:val="bullet"/>
      <w:lvlText w:val="•"/>
      <w:lvlJc w:val="left"/>
      <w:pPr>
        <w:ind w:left="3056" w:hanging="360"/>
      </w:pPr>
      <w:rPr>
        <w:rFonts w:hint="default"/>
        <w:lang w:val="it-IT" w:eastAsia="en-US" w:bidi="ar-SA"/>
      </w:rPr>
    </w:lvl>
    <w:lvl w:ilvl="3" w:tplc="B472180A">
      <w:numFmt w:val="bullet"/>
      <w:lvlText w:val="•"/>
      <w:lvlJc w:val="left"/>
      <w:pPr>
        <w:ind w:left="3984" w:hanging="360"/>
      </w:pPr>
      <w:rPr>
        <w:rFonts w:hint="default"/>
        <w:lang w:val="it-IT" w:eastAsia="en-US" w:bidi="ar-SA"/>
      </w:rPr>
    </w:lvl>
    <w:lvl w:ilvl="4" w:tplc="91F04A10">
      <w:numFmt w:val="bullet"/>
      <w:lvlText w:val="•"/>
      <w:lvlJc w:val="left"/>
      <w:pPr>
        <w:ind w:left="4912" w:hanging="360"/>
      </w:pPr>
      <w:rPr>
        <w:rFonts w:hint="default"/>
        <w:lang w:val="it-IT" w:eastAsia="en-US" w:bidi="ar-SA"/>
      </w:rPr>
    </w:lvl>
    <w:lvl w:ilvl="5" w:tplc="DAD23D0C">
      <w:numFmt w:val="bullet"/>
      <w:lvlText w:val="•"/>
      <w:lvlJc w:val="left"/>
      <w:pPr>
        <w:ind w:left="5840" w:hanging="360"/>
      </w:pPr>
      <w:rPr>
        <w:rFonts w:hint="default"/>
        <w:lang w:val="it-IT" w:eastAsia="en-US" w:bidi="ar-SA"/>
      </w:rPr>
    </w:lvl>
    <w:lvl w:ilvl="6" w:tplc="812A8EBE">
      <w:numFmt w:val="bullet"/>
      <w:lvlText w:val="•"/>
      <w:lvlJc w:val="left"/>
      <w:pPr>
        <w:ind w:left="6768" w:hanging="360"/>
      </w:pPr>
      <w:rPr>
        <w:rFonts w:hint="default"/>
        <w:lang w:val="it-IT" w:eastAsia="en-US" w:bidi="ar-SA"/>
      </w:rPr>
    </w:lvl>
    <w:lvl w:ilvl="7" w:tplc="99F4A7BA">
      <w:numFmt w:val="bullet"/>
      <w:lvlText w:val="•"/>
      <w:lvlJc w:val="left"/>
      <w:pPr>
        <w:ind w:left="7696" w:hanging="360"/>
      </w:pPr>
      <w:rPr>
        <w:rFonts w:hint="default"/>
        <w:lang w:val="it-IT" w:eastAsia="en-US" w:bidi="ar-SA"/>
      </w:rPr>
    </w:lvl>
    <w:lvl w:ilvl="8" w:tplc="374CE466">
      <w:numFmt w:val="bullet"/>
      <w:lvlText w:val="•"/>
      <w:lvlJc w:val="left"/>
      <w:pPr>
        <w:ind w:left="8624" w:hanging="360"/>
      </w:pPr>
      <w:rPr>
        <w:rFonts w:hint="default"/>
        <w:lang w:val="it-IT" w:eastAsia="en-US" w:bidi="ar-SA"/>
      </w:rPr>
    </w:lvl>
  </w:abstractNum>
  <w:abstractNum w:abstractNumId="22" w15:restartNumberingAfterBreak="0">
    <w:nsid w:val="3C930F67"/>
    <w:multiLevelType w:val="hybridMultilevel"/>
    <w:tmpl w:val="05C00466"/>
    <w:lvl w:ilvl="0" w:tplc="74F8EC98">
      <w:numFmt w:val="bullet"/>
      <w:lvlText w:val="-"/>
      <w:lvlJc w:val="left"/>
      <w:pPr>
        <w:ind w:left="720"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E587AF2"/>
    <w:multiLevelType w:val="hybridMultilevel"/>
    <w:tmpl w:val="E34C77E2"/>
    <w:lvl w:ilvl="0" w:tplc="950C73D6">
      <w:start w:val="7"/>
      <w:numFmt w:val="decimal"/>
      <w:lvlText w:val="%1."/>
      <w:lvlJc w:val="left"/>
      <w:pPr>
        <w:ind w:left="832" w:hanging="360"/>
      </w:pPr>
      <w:rPr>
        <w:rFonts w:ascii="Times New Roman" w:eastAsia="Times New Roman" w:hAnsi="Times New Roman" w:cs="Times New Roman" w:hint="default"/>
        <w:b/>
        <w:bCs/>
        <w:w w:val="99"/>
        <w:sz w:val="24"/>
        <w:szCs w:val="24"/>
        <w:lang w:val="it-IT" w:eastAsia="en-US" w:bidi="ar-SA"/>
      </w:rPr>
    </w:lvl>
    <w:lvl w:ilvl="1" w:tplc="7AC088F8">
      <w:numFmt w:val="bullet"/>
      <w:lvlText w:val=""/>
      <w:lvlJc w:val="left"/>
      <w:pPr>
        <w:ind w:left="1192" w:hanging="360"/>
      </w:pPr>
      <w:rPr>
        <w:rFonts w:ascii="Symbol" w:eastAsia="Symbol" w:hAnsi="Symbol" w:cs="Symbol" w:hint="default"/>
        <w:w w:val="100"/>
        <w:sz w:val="22"/>
        <w:szCs w:val="22"/>
        <w:lang w:val="it-IT" w:eastAsia="en-US" w:bidi="ar-SA"/>
      </w:rPr>
    </w:lvl>
    <w:lvl w:ilvl="2" w:tplc="F51E1F28">
      <w:numFmt w:val="bullet"/>
      <w:lvlText w:val="•"/>
      <w:lvlJc w:val="left"/>
      <w:pPr>
        <w:ind w:left="2231" w:hanging="360"/>
      </w:pPr>
      <w:rPr>
        <w:rFonts w:hint="default"/>
        <w:lang w:val="it-IT" w:eastAsia="en-US" w:bidi="ar-SA"/>
      </w:rPr>
    </w:lvl>
    <w:lvl w:ilvl="3" w:tplc="8CAAF4D2">
      <w:numFmt w:val="bullet"/>
      <w:lvlText w:val="•"/>
      <w:lvlJc w:val="left"/>
      <w:pPr>
        <w:ind w:left="3262" w:hanging="360"/>
      </w:pPr>
      <w:rPr>
        <w:rFonts w:hint="default"/>
        <w:lang w:val="it-IT" w:eastAsia="en-US" w:bidi="ar-SA"/>
      </w:rPr>
    </w:lvl>
    <w:lvl w:ilvl="4" w:tplc="E2044A34">
      <w:numFmt w:val="bullet"/>
      <w:lvlText w:val="•"/>
      <w:lvlJc w:val="left"/>
      <w:pPr>
        <w:ind w:left="4293" w:hanging="360"/>
      </w:pPr>
      <w:rPr>
        <w:rFonts w:hint="default"/>
        <w:lang w:val="it-IT" w:eastAsia="en-US" w:bidi="ar-SA"/>
      </w:rPr>
    </w:lvl>
    <w:lvl w:ilvl="5" w:tplc="08AACFAC">
      <w:numFmt w:val="bullet"/>
      <w:lvlText w:val="•"/>
      <w:lvlJc w:val="left"/>
      <w:pPr>
        <w:ind w:left="5324" w:hanging="360"/>
      </w:pPr>
      <w:rPr>
        <w:rFonts w:hint="default"/>
        <w:lang w:val="it-IT" w:eastAsia="en-US" w:bidi="ar-SA"/>
      </w:rPr>
    </w:lvl>
    <w:lvl w:ilvl="6" w:tplc="97C02DDA">
      <w:numFmt w:val="bullet"/>
      <w:lvlText w:val="•"/>
      <w:lvlJc w:val="left"/>
      <w:pPr>
        <w:ind w:left="6355" w:hanging="360"/>
      </w:pPr>
      <w:rPr>
        <w:rFonts w:hint="default"/>
        <w:lang w:val="it-IT" w:eastAsia="en-US" w:bidi="ar-SA"/>
      </w:rPr>
    </w:lvl>
    <w:lvl w:ilvl="7" w:tplc="5D9826FA">
      <w:numFmt w:val="bullet"/>
      <w:lvlText w:val="•"/>
      <w:lvlJc w:val="left"/>
      <w:pPr>
        <w:ind w:left="7386" w:hanging="360"/>
      </w:pPr>
      <w:rPr>
        <w:rFonts w:hint="default"/>
        <w:lang w:val="it-IT" w:eastAsia="en-US" w:bidi="ar-SA"/>
      </w:rPr>
    </w:lvl>
    <w:lvl w:ilvl="8" w:tplc="AC248002">
      <w:numFmt w:val="bullet"/>
      <w:lvlText w:val="•"/>
      <w:lvlJc w:val="left"/>
      <w:pPr>
        <w:ind w:left="8417" w:hanging="360"/>
      </w:pPr>
      <w:rPr>
        <w:rFonts w:hint="default"/>
        <w:lang w:val="it-IT" w:eastAsia="en-US" w:bidi="ar-SA"/>
      </w:rPr>
    </w:lvl>
  </w:abstractNum>
  <w:abstractNum w:abstractNumId="24" w15:restartNumberingAfterBreak="0">
    <w:nsid w:val="3E6157FD"/>
    <w:multiLevelType w:val="hybridMultilevel"/>
    <w:tmpl w:val="A13E7A9E"/>
    <w:lvl w:ilvl="0" w:tplc="74F8EC98">
      <w:numFmt w:val="bullet"/>
      <w:lvlText w:val="-"/>
      <w:lvlJc w:val="left"/>
      <w:pPr>
        <w:ind w:left="1192" w:hanging="360"/>
      </w:pPr>
      <w:rPr>
        <w:rFonts w:ascii="Calibri" w:eastAsia="Calibri" w:hAnsi="Calibri" w:cs="Calibri" w:hint="default"/>
        <w:w w:val="100"/>
        <w:sz w:val="22"/>
        <w:szCs w:val="22"/>
        <w:lang w:val="it-IT" w:eastAsia="en-US" w:bidi="ar-SA"/>
      </w:rPr>
    </w:lvl>
    <w:lvl w:ilvl="1" w:tplc="41BEA7AE">
      <w:numFmt w:val="bullet"/>
      <w:lvlText w:val="•"/>
      <w:lvlJc w:val="left"/>
      <w:pPr>
        <w:ind w:left="2128" w:hanging="360"/>
      </w:pPr>
      <w:rPr>
        <w:rFonts w:hint="default"/>
        <w:lang w:val="it-IT" w:eastAsia="en-US" w:bidi="ar-SA"/>
      </w:rPr>
    </w:lvl>
    <w:lvl w:ilvl="2" w:tplc="65560DF2">
      <w:numFmt w:val="bullet"/>
      <w:lvlText w:val="•"/>
      <w:lvlJc w:val="left"/>
      <w:pPr>
        <w:ind w:left="3056" w:hanging="360"/>
      </w:pPr>
      <w:rPr>
        <w:rFonts w:hint="default"/>
        <w:lang w:val="it-IT" w:eastAsia="en-US" w:bidi="ar-SA"/>
      </w:rPr>
    </w:lvl>
    <w:lvl w:ilvl="3" w:tplc="58D2045C">
      <w:numFmt w:val="bullet"/>
      <w:lvlText w:val="•"/>
      <w:lvlJc w:val="left"/>
      <w:pPr>
        <w:ind w:left="3984" w:hanging="360"/>
      </w:pPr>
      <w:rPr>
        <w:rFonts w:hint="default"/>
        <w:lang w:val="it-IT" w:eastAsia="en-US" w:bidi="ar-SA"/>
      </w:rPr>
    </w:lvl>
    <w:lvl w:ilvl="4" w:tplc="9C62C540">
      <w:numFmt w:val="bullet"/>
      <w:lvlText w:val="•"/>
      <w:lvlJc w:val="left"/>
      <w:pPr>
        <w:ind w:left="4912" w:hanging="360"/>
      </w:pPr>
      <w:rPr>
        <w:rFonts w:hint="default"/>
        <w:lang w:val="it-IT" w:eastAsia="en-US" w:bidi="ar-SA"/>
      </w:rPr>
    </w:lvl>
    <w:lvl w:ilvl="5" w:tplc="C7A80B7A">
      <w:numFmt w:val="bullet"/>
      <w:lvlText w:val="•"/>
      <w:lvlJc w:val="left"/>
      <w:pPr>
        <w:ind w:left="5840" w:hanging="360"/>
      </w:pPr>
      <w:rPr>
        <w:rFonts w:hint="default"/>
        <w:lang w:val="it-IT" w:eastAsia="en-US" w:bidi="ar-SA"/>
      </w:rPr>
    </w:lvl>
    <w:lvl w:ilvl="6" w:tplc="82F45A9A">
      <w:numFmt w:val="bullet"/>
      <w:lvlText w:val="•"/>
      <w:lvlJc w:val="left"/>
      <w:pPr>
        <w:ind w:left="6768" w:hanging="360"/>
      </w:pPr>
      <w:rPr>
        <w:rFonts w:hint="default"/>
        <w:lang w:val="it-IT" w:eastAsia="en-US" w:bidi="ar-SA"/>
      </w:rPr>
    </w:lvl>
    <w:lvl w:ilvl="7" w:tplc="290E73A6">
      <w:numFmt w:val="bullet"/>
      <w:lvlText w:val="•"/>
      <w:lvlJc w:val="left"/>
      <w:pPr>
        <w:ind w:left="7696" w:hanging="360"/>
      </w:pPr>
      <w:rPr>
        <w:rFonts w:hint="default"/>
        <w:lang w:val="it-IT" w:eastAsia="en-US" w:bidi="ar-SA"/>
      </w:rPr>
    </w:lvl>
    <w:lvl w:ilvl="8" w:tplc="01F0CFCA">
      <w:numFmt w:val="bullet"/>
      <w:lvlText w:val="•"/>
      <w:lvlJc w:val="left"/>
      <w:pPr>
        <w:ind w:left="8624" w:hanging="360"/>
      </w:pPr>
      <w:rPr>
        <w:rFonts w:hint="default"/>
        <w:lang w:val="it-IT" w:eastAsia="en-US" w:bidi="ar-SA"/>
      </w:rPr>
    </w:lvl>
  </w:abstractNum>
  <w:abstractNum w:abstractNumId="25" w15:restartNumberingAfterBreak="0">
    <w:nsid w:val="46C823E7"/>
    <w:multiLevelType w:val="hybridMultilevel"/>
    <w:tmpl w:val="12DE4FDC"/>
    <w:lvl w:ilvl="0" w:tplc="39FE2312">
      <w:start w:val="1"/>
      <w:numFmt w:val="decimal"/>
      <w:lvlText w:val="%1."/>
      <w:lvlJc w:val="left"/>
      <w:pPr>
        <w:ind w:left="361" w:hanging="360"/>
      </w:pPr>
      <w:rPr>
        <w:rFonts w:ascii="Times New Roman" w:eastAsia="Times New Roman" w:hAnsi="Times New Roman" w:cs="Times New Roman" w:hint="default"/>
        <w:b/>
        <w:bCs/>
        <w:w w:val="99"/>
        <w:sz w:val="24"/>
        <w:szCs w:val="24"/>
        <w:lang w:val="it-IT" w:eastAsia="en-US" w:bidi="ar-SA"/>
      </w:rPr>
    </w:lvl>
    <w:lvl w:ilvl="1" w:tplc="DFB4B9DA">
      <w:numFmt w:val="bullet"/>
      <w:lvlText w:val="•"/>
      <w:lvlJc w:val="left"/>
      <w:pPr>
        <w:ind w:left="1333" w:hanging="360"/>
      </w:pPr>
      <w:rPr>
        <w:rFonts w:hint="default"/>
        <w:lang w:val="it-IT" w:eastAsia="en-US" w:bidi="ar-SA"/>
      </w:rPr>
    </w:lvl>
    <w:lvl w:ilvl="2" w:tplc="5BD2E9DA">
      <w:numFmt w:val="bullet"/>
      <w:lvlText w:val="•"/>
      <w:lvlJc w:val="left"/>
      <w:pPr>
        <w:ind w:left="2297" w:hanging="360"/>
      </w:pPr>
      <w:rPr>
        <w:rFonts w:hint="default"/>
        <w:lang w:val="it-IT" w:eastAsia="en-US" w:bidi="ar-SA"/>
      </w:rPr>
    </w:lvl>
    <w:lvl w:ilvl="3" w:tplc="D1809728">
      <w:numFmt w:val="bullet"/>
      <w:lvlText w:val="•"/>
      <w:lvlJc w:val="left"/>
      <w:pPr>
        <w:ind w:left="3261" w:hanging="360"/>
      </w:pPr>
      <w:rPr>
        <w:rFonts w:hint="default"/>
        <w:lang w:val="it-IT" w:eastAsia="en-US" w:bidi="ar-SA"/>
      </w:rPr>
    </w:lvl>
    <w:lvl w:ilvl="4" w:tplc="788AC662">
      <w:numFmt w:val="bullet"/>
      <w:lvlText w:val="•"/>
      <w:lvlJc w:val="left"/>
      <w:pPr>
        <w:ind w:left="4225" w:hanging="360"/>
      </w:pPr>
      <w:rPr>
        <w:rFonts w:hint="default"/>
        <w:lang w:val="it-IT" w:eastAsia="en-US" w:bidi="ar-SA"/>
      </w:rPr>
    </w:lvl>
    <w:lvl w:ilvl="5" w:tplc="2C4A5836">
      <w:numFmt w:val="bullet"/>
      <w:lvlText w:val="•"/>
      <w:lvlJc w:val="left"/>
      <w:pPr>
        <w:ind w:left="5189" w:hanging="360"/>
      </w:pPr>
      <w:rPr>
        <w:rFonts w:hint="default"/>
        <w:lang w:val="it-IT" w:eastAsia="en-US" w:bidi="ar-SA"/>
      </w:rPr>
    </w:lvl>
    <w:lvl w:ilvl="6" w:tplc="85BAB02A">
      <w:numFmt w:val="bullet"/>
      <w:lvlText w:val="•"/>
      <w:lvlJc w:val="left"/>
      <w:pPr>
        <w:ind w:left="6153" w:hanging="360"/>
      </w:pPr>
      <w:rPr>
        <w:rFonts w:hint="default"/>
        <w:lang w:val="it-IT" w:eastAsia="en-US" w:bidi="ar-SA"/>
      </w:rPr>
    </w:lvl>
    <w:lvl w:ilvl="7" w:tplc="D1A09102">
      <w:numFmt w:val="bullet"/>
      <w:lvlText w:val="•"/>
      <w:lvlJc w:val="left"/>
      <w:pPr>
        <w:ind w:left="7117" w:hanging="360"/>
      </w:pPr>
      <w:rPr>
        <w:rFonts w:hint="default"/>
        <w:lang w:val="it-IT" w:eastAsia="en-US" w:bidi="ar-SA"/>
      </w:rPr>
    </w:lvl>
    <w:lvl w:ilvl="8" w:tplc="9CAE4E92">
      <w:numFmt w:val="bullet"/>
      <w:lvlText w:val="•"/>
      <w:lvlJc w:val="left"/>
      <w:pPr>
        <w:ind w:left="8081" w:hanging="360"/>
      </w:pPr>
      <w:rPr>
        <w:rFonts w:hint="default"/>
        <w:lang w:val="it-IT" w:eastAsia="en-US" w:bidi="ar-SA"/>
      </w:rPr>
    </w:lvl>
  </w:abstractNum>
  <w:abstractNum w:abstractNumId="26" w15:restartNumberingAfterBreak="0">
    <w:nsid w:val="50BE3FED"/>
    <w:multiLevelType w:val="hybridMultilevel"/>
    <w:tmpl w:val="58705690"/>
    <w:lvl w:ilvl="0" w:tplc="2DEAC026">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EA3A4464">
      <w:numFmt w:val="bullet"/>
      <w:lvlText w:val="•"/>
      <w:lvlJc w:val="left"/>
      <w:pPr>
        <w:ind w:left="689" w:hanging="216"/>
      </w:pPr>
      <w:rPr>
        <w:rFonts w:hint="default"/>
        <w:lang w:val="it-IT" w:eastAsia="en-US" w:bidi="ar-SA"/>
      </w:rPr>
    </w:lvl>
    <w:lvl w:ilvl="2" w:tplc="39C83B5E">
      <w:numFmt w:val="bullet"/>
      <w:lvlText w:val="•"/>
      <w:lvlJc w:val="left"/>
      <w:pPr>
        <w:ind w:left="998" w:hanging="216"/>
      </w:pPr>
      <w:rPr>
        <w:rFonts w:hint="default"/>
        <w:lang w:val="it-IT" w:eastAsia="en-US" w:bidi="ar-SA"/>
      </w:rPr>
    </w:lvl>
    <w:lvl w:ilvl="3" w:tplc="07D0FC50">
      <w:numFmt w:val="bullet"/>
      <w:lvlText w:val="•"/>
      <w:lvlJc w:val="left"/>
      <w:pPr>
        <w:ind w:left="1307" w:hanging="216"/>
      </w:pPr>
      <w:rPr>
        <w:rFonts w:hint="default"/>
        <w:lang w:val="it-IT" w:eastAsia="en-US" w:bidi="ar-SA"/>
      </w:rPr>
    </w:lvl>
    <w:lvl w:ilvl="4" w:tplc="1F928C0A">
      <w:numFmt w:val="bullet"/>
      <w:lvlText w:val="•"/>
      <w:lvlJc w:val="left"/>
      <w:pPr>
        <w:ind w:left="1616" w:hanging="216"/>
      </w:pPr>
      <w:rPr>
        <w:rFonts w:hint="default"/>
        <w:lang w:val="it-IT" w:eastAsia="en-US" w:bidi="ar-SA"/>
      </w:rPr>
    </w:lvl>
    <w:lvl w:ilvl="5" w:tplc="EE6EA274">
      <w:numFmt w:val="bullet"/>
      <w:lvlText w:val="•"/>
      <w:lvlJc w:val="left"/>
      <w:pPr>
        <w:ind w:left="1925" w:hanging="216"/>
      </w:pPr>
      <w:rPr>
        <w:rFonts w:hint="default"/>
        <w:lang w:val="it-IT" w:eastAsia="en-US" w:bidi="ar-SA"/>
      </w:rPr>
    </w:lvl>
    <w:lvl w:ilvl="6" w:tplc="E928392E">
      <w:numFmt w:val="bullet"/>
      <w:lvlText w:val="•"/>
      <w:lvlJc w:val="left"/>
      <w:pPr>
        <w:ind w:left="2234" w:hanging="216"/>
      </w:pPr>
      <w:rPr>
        <w:rFonts w:hint="default"/>
        <w:lang w:val="it-IT" w:eastAsia="en-US" w:bidi="ar-SA"/>
      </w:rPr>
    </w:lvl>
    <w:lvl w:ilvl="7" w:tplc="E9CCB86E">
      <w:numFmt w:val="bullet"/>
      <w:lvlText w:val="•"/>
      <w:lvlJc w:val="left"/>
      <w:pPr>
        <w:ind w:left="2543" w:hanging="216"/>
      </w:pPr>
      <w:rPr>
        <w:rFonts w:hint="default"/>
        <w:lang w:val="it-IT" w:eastAsia="en-US" w:bidi="ar-SA"/>
      </w:rPr>
    </w:lvl>
    <w:lvl w:ilvl="8" w:tplc="EABE0BB2">
      <w:numFmt w:val="bullet"/>
      <w:lvlText w:val="•"/>
      <w:lvlJc w:val="left"/>
      <w:pPr>
        <w:ind w:left="2852" w:hanging="216"/>
      </w:pPr>
      <w:rPr>
        <w:rFonts w:hint="default"/>
        <w:lang w:val="it-IT" w:eastAsia="en-US" w:bidi="ar-SA"/>
      </w:rPr>
    </w:lvl>
  </w:abstractNum>
  <w:abstractNum w:abstractNumId="27" w15:restartNumberingAfterBreak="0">
    <w:nsid w:val="52583A35"/>
    <w:multiLevelType w:val="hybridMultilevel"/>
    <w:tmpl w:val="728258B2"/>
    <w:lvl w:ilvl="0" w:tplc="081445AA">
      <w:start w:val="1"/>
      <w:numFmt w:val="decimal"/>
      <w:lvlText w:val="%1."/>
      <w:lvlJc w:val="left"/>
      <w:pPr>
        <w:ind w:left="832" w:hanging="358"/>
      </w:pPr>
      <w:rPr>
        <w:rFonts w:hint="default"/>
        <w:i/>
        <w:iCs/>
        <w:w w:val="100"/>
        <w:lang w:val="it-IT" w:eastAsia="en-US" w:bidi="ar-SA"/>
      </w:rPr>
    </w:lvl>
    <w:lvl w:ilvl="1" w:tplc="F54AA440">
      <w:start w:val="1"/>
      <w:numFmt w:val="lowerLetter"/>
      <w:lvlText w:val="%2)"/>
      <w:lvlJc w:val="left"/>
      <w:pPr>
        <w:ind w:left="832" w:hanging="255"/>
      </w:pPr>
      <w:rPr>
        <w:rFonts w:hint="default"/>
        <w:i/>
        <w:iCs/>
        <w:spacing w:val="-1"/>
        <w:w w:val="100"/>
        <w:lang w:val="it-IT" w:eastAsia="en-US" w:bidi="ar-SA"/>
      </w:rPr>
    </w:lvl>
    <w:lvl w:ilvl="2" w:tplc="AF6A21E8">
      <w:numFmt w:val="bullet"/>
      <w:lvlText w:val="•"/>
      <w:lvlJc w:val="left"/>
      <w:pPr>
        <w:ind w:left="2768" w:hanging="255"/>
      </w:pPr>
      <w:rPr>
        <w:rFonts w:hint="default"/>
        <w:lang w:val="it-IT" w:eastAsia="en-US" w:bidi="ar-SA"/>
      </w:rPr>
    </w:lvl>
    <w:lvl w:ilvl="3" w:tplc="35404DA4">
      <w:numFmt w:val="bullet"/>
      <w:lvlText w:val="•"/>
      <w:lvlJc w:val="left"/>
      <w:pPr>
        <w:ind w:left="3732" w:hanging="255"/>
      </w:pPr>
      <w:rPr>
        <w:rFonts w:hint="default"/>
        <w:lang w:val="it-IT" w:eastAsia="en-US" w:bidi="ar-SA"/>
      </w:rPr>
    </w:lvl>
    <w:lvl w:ilvl="4" w:tplc="FEAEF6E0">
      <w:numFmt w:val="bullet"/>
      <w:lvlText w:val="•"/>
      <w:lvlJc w:val="left"/>
      <w:pPr>
        <w:ind w:left="4696" w:hanging="255"/>
      </w:pPr>
      <w:rPr>
        <w:rFonts w:hint="default"/>
        <w:lang w:val="it-IT" w:eastAsia="en-US" w:bidi="ar-SA"/>
      </w:rPr>
    </w:lvl>
    <w:lvl w:ilvl="5" w:tplc="7CDC851C">
      <w:numFmt w:val="bullet"/>
      <w:lvlText w:val="•"/>
      <w:lvlJc w:val="left"/>
      <w:pPr>
        <w:ind w:left="5660" w:hanging="255"/>
      </w:pPr>
      <w:rPr>
        <w:rFonts w:hint="default"/>
        <w:lang w:val="it-IT" w:eastAsia="en-US" w:bidi="ar-SA"/>
      </w:rPr>
    </w:lvl>
    <w:lvl w:ilvl="6" w:tplc="EC645B82">
      <w:numFmt w:val="bullet"/>
      <w:lvlText w:val="•"/>
      <w:lvlJc w:val="left"/>
      <w:pPr>
        <w:ind w:left="6624" w:hanging="255"/>
      </w:pPr>
      <w:rPr>
        <w:rFonts w:hint="default"/>
        <w:lang w:val="it-IT" w:eastAsia="en-US" w:bidi="ar-SA"/>
      </w:rPr>
    </w:lvl>
    <w:lvl w:ilvl="7" w:tplc="147658D4">
      <w:numFmt w:val="bullet"/>
      <w:lvlText w:val="•"/>
      <w:lvlJc w:val="left"/>
      <w:pPr>
        <w:ind w:left="7588" w:hanging="255"/>
      </w:pPr>
      <w:rPr>
        <w:rFonts w:hint="default"/>
        <w:lang w:val="it-IT" w:eastAsia="en-US" w:bidi="ar-SA"/>
      </w:rPr>
    </w:lvl>
    <w:lvl w:ilvl="8" w:tplc="431AAB68">
      <w:numFmt w:val="bullet"/>
      <w:lvlText w:val="•"/>
      <w:lvlJc w:val="left"/>
      <w:pPr>
        <w:ind w:left="8552" w:hanging="255"/>
      </w:pPr>
      <w:rPr>
        <w:rFonts w:hint="default"/>
        <w:lang w:val="it-IT" w:eastAsia="en-US" w:bidi="ar-SA"/>
      </w:rPr>
    </w:lvl>
  </w:abstractNum>
  <w:abstractNum w:abstractNumId="28" w15:restartNumberingAfterBreak="0">
    <w:nsid w:val="538975A8"/>
    <w:multiLevelType w:val="hybridMultilevel"/>
    <w:tmpl w:val="F01AC89A"/>
    <w:lvl w:ilvl="0" w:tplc="56508C0E">
      <w:numFmt w:val="bullet"/>
      <w:lvlText w:val=""/>
      <w:lvlJc w:val="left"/>
      <w:pPr>
        <w:ind w:left="832" w:hanging="358"/>
      </w:pPr>
      <w:rPr>
        <w:rFonts w:ascii="Symbol" w:eastAsia="Symbol" w:hAnsi="Symbol" w:cs="Symbol" w:hint="default"/>
        <w:w w:val="100"/>
        <w:sz w:val="22"/>
        <w:szCs w:val="22"/>
        <w:lang w:val="it-IT" w:eastAsia="en-US" w:bidi="ar-SA"/>
      </w:rPr>
    </w:lvl>
    <w:lvl w:ilvl="1" w:tplc="7E58781E">
      <w:numFmt w:val="bullet"/>
      <w:lvlText w:val="•"/>
      <w:lvlJc w:val="left"/>
      <w:pPr>
        <w:ind w:left="1804" w:hanging="358"/>
      </w:pPr>
      <w:rPr>
        <w:rFonts w:hint="default"/>
        <w:lang w:val="it-IT" w:eastAsia="en-US" w:bidi="ar-SA"/>
      </w:rPr>
    </w:lvl>
    <w:lvl w:ilvl="2" w:tplc="7F7AC8D8">
      <w:numFmt w:val="bullet"/>
      <w:lvlText w:val="•"/>
      <w:lvlJc w:val="left"/>
      <w:pPr>
        <w:ind w:left="2768" w:hanging="358"/>
      </w:pPr>
      <w:rPr>
        <w:rFonts w:hint="default"/>
        <w:lang w:val="it-IT" w:eastAsia="en-US" w:bidi="ar-SA"/>
      </w:rPr>
    </w:lvl>
    <w:lvl w:ilvl="3" w:tplc="8EACE0B8">
      <w:numFmt w:val="bullet"/>
      <w:lvlText w:val="•"/>
      <w:lvlJc w:val="left"/>
      <w:pPr>
        <w:ind w:left="3732" w:hanging="358"/>
      </w:pPr>
      <w:rPr>
        <w:rFonts w:hint="default"/>
        <w:lang w:val="it-IT" w:eastAsia="en-US" w:bidi="ar-SA"/>
      </w:rPr>
    </w:lvl>
    <w:lvl w:ilvl="4" w:tplc="7EE4906E">
      <w:numFmt w:val="bullet"/>
      <w:lvlText w:val="•"/>
      <w:lvlJc w:val="left"/>
      <w:pPr>
        <w:ind w:left="4696" w:hanging="358"/>
      </w:pPr>
      <w:rPr>
        <w:rFonts w:hint="default"/>
        <w:lang w:val="it-IT" w:eastAsia="en-US" w:bidi="ar-SA"/>
      </w:rPr>
    </w:lvl>
    <w:lvl w:ilvl="5" w:tplc="53CAEA1A">
      <w:numFmt w:val="bullet"/>
      <w:lvlText w:val="•"/>
      <w:lvlJc w:val="left"/>
      <w:pPr>
        <w:ind w:left="5660" w:hanging="358"/>
      </w:pPr>
      <w:rPr>
        <w:rFonts w:hint="default"/>
        <w:lang w:val="it-IT" w:eastAsia="en-US" w:bidi="ar-SA"/>
      </w:rPr>
    </w:lvl>
    <w:lvl w:ilvl="6" w:tplc="697AC660">
      <w:numFmt w:val="bullet"/>
      <w:lvlText w:val="•"/>
      <w:lvlJc w:val="left"/>
      <w:pPr>
        <w:ind w:left="6624" w:hanging="358"/>
      </w:pPr>
      <w:rPr>
        <w:rFonts w:hint="default"/>
        <w:lang w:val="it-IT" w:eastAsia="en-US" w:bidi="ar-SA"/>
      </w:rPr>
    </w:lvl>
    <w:lvl w:ilvl="7" w:tplc="E718478E">
      <w:numFmt w:val="bullet"/>
      <w:lvlText w:val="•"/>
      <w:lvlJc w:val="left"/>
      <w:pPr>
        <w:ind w:left="7588" w:hanging="358"/>
      </w:pPr>
      <w:rPr>
        <w:rFonts w:hint="default"/>
        <w:lang w:val="it-IT" w:eastAsia="en-US" w:bidi="ar-SA"/>
      </w:rPr>
    </w:lvl>
    <w:lvl w:ilvl="8" w:tplc="78F24D20">
      <w:numFmt w:val="bullet"/>
      <w:lvlText w:val="•"/>
      <w:lvlJc w:val="left"/>
      <w:pPr>
        <w:ind w:left="8552" w:hanging="358"/>
      </w:pPr>
      <w:rPr>
        <w:rFonts w:hint="default"/>
        <w:lang w:val="it-IT" w:eastAsia="en-US" w:bidi="ar-SA"/>
      </w:rPr>
    </w:lvl>
  </w:abstractNum>
  <w:abstractNum w:abstractNumId="29" w15:restartNumberingAfterBreak="0">
    <w:nsid w:val="55F26263"/>
    <w:multiLevelType w:val="hybridMultilevel"/>
    <w:tmpl w:val="59B28418"/>
    <w:lvl w:ilvl="0" w:tplc="ED080D2C">
      <w:numFmt w:val="bullet"/>
      <w:lvlText w:val="-"/>
      <w:lvlJc w:val="left"/>
      <w:pPr>
        <w:ind w:left="382" w:hanging="216"/>
      </w:pPr>
      <w:rPr>
        <w:rFonts w:ascii="Times New Roman" w:eastAsia="Times New Roman" w:hAnsi="Times New Roman" w:cs="Times New Roman" w:hint="default"/>
        <w:w w:val="99"/>
        <w:sz w:val="18"/>
        <w:szCs w:val="18"/>
        <w:lang w:val="it-IT" w:eastAsia="en-US" w:bidi="ar-SA"/>
      </w:rPr>
    </w:lvl>
    <w:lvl w:ilvl="1" w:tplc="94DC4088">
      <w:numFmt w:val="bullet"/>
      <w:lvlText w:val="•"/>
      <w:lvlJc w:val="left"/>
      <w:pPr>
        <w:ind w:left="689" w:hanging="216"/>
      </w:pPr>
      <w:rPr>
        <w:rFonts w:hint="default"/>
        <w:lang w:val="it-IT" w:eastAsia="en-US" w:bidi="ar-SA"/>
      </w:rPr>
    </w:lvl>
    <w:lvl w:ilvl="2" w:tplc="1DDCC0DC">
      <w:numFmt w:val="bullet"/>
      <w:lvlText w:val="•"/>
      <w:lvlJc w:val="left"/>
      <w:pPr>
        <w:ind w:left="998" w:hanging="216"/>
      </w:pPr>
      <w:rPr>
        <w:rFonts w:hint="default"/>
        <w:lang w:val="it-IT" w:eastAsia="en-US" w:bidi="ar-SA"/>
      </w:rPr>
    </w:lvl>
    <w:lvl w:ilvl="3" w:tplc="653660CC">
      <w:numFmt w:val="bullet"/>
      <w:lvlText w:val="•"/>
      <w:lvlJc w:val="left"/>
      <w:pPr>
        <w:ind w:left="1307" w:hanging="216"/>
      </w:pPr>
      <w:rPr>
        <w:rFonts w:hint="default"/>
        <w:lang w:val="it-IT" w:eastAsia="en-US" w:bidi="ar-SA"/>
      </w:rPr>
    </w:lvl>
    <w:lvl w:ilvl="4" w:tplc="FE46789C">
      <w:numFmt w:val="bullet"/>
      <w:lvlText w:val="•"/>
      <w:lvlJc w:val="left"/>
      <w:pPr>
        <w:ind w:left="1616" w:hanging="216"/>
      </w:pPr>
      <w:rPr>
        <w:rFonts w:hint="default"/>
        <w:lang w:val="it-IT" w:eastAsia="en-US" w:bidi="ar-SA"/>
      </w:rPr>
    </w:lvl>
    <w:lvl w:ilvl="5" w:tplc="9D38ED5A">
      <w:numFmt w:val="bullet"/>
      <w:lvlText w:val="•"/>
      <w:lvlJc w:val="left"/>
      <w:pPr>
        <w:ind w:left="1925" w:hanging="216"/>
      </w:pPr>
      <w:rPr>
        <w:rFonts w:hint="default"/>
        <w:lang w:val="it-IT" w:eastAsia="en-US" w:bidi="ar-SA"/>
      </w:rPr>
    </w:lvl>
    <w:lvl w:ilvl="6" w:tplc="430C8A86">
      <w:numFmt w:val="bullet"/>
      <w:lvlText w:val="•"/>
      <w:lvlJc w:val="left"/>
      <w:pPr>
        <w:ind w:left="2234" w:hanging="216"/>
      </w:pPr>
      <w:rPr>
        <w:rFonts w:hint="default"/>
        <w:lang w:val="it-IT" w:eastAsia="en-US" w:bidi="ar-SA"/>
      </w:rPr>
    </w:lvl>
    <w:lvl w:ilvl="7" w:tplc="9FF06066">
      <w:numFmt w:val="bullet"/>
      <w:lvlText w:val="•"/>
      <w:lvlJc w:val="left"/>
      <w:pPr>
        <w:ind w:left="2543" w:hanging="216"/>
      </w:pPr>
      <w:rPr>
        <w:rFonts w:hint="default"/>
        <w:lang w:val="it-IT" w:eastAsia="en-US" w:bidi="ar-SA"/>
      </w:rPr>
    </w:lvl>
    <w:lvl w:ilvl="8" w:tplc="B7420FAE">
      <w:numFmt w:val="bullet"/>
      <w:lvlText w:val="•"/>
      <w:lvlJc w:val="left"/>
      <w:pPr>
        <w:ind w:left="2852" w:hanging="216"/>
      </w:pPr>
      <w:rPr>
        <w:rFonts w:hint="default"/>
        <w:lang w:val="it-IT" w:eastAsia="en-US" w:bidi="ar-SA"/>
      </w:rPr>
    </w:lvl>
  </w:abstractNum>
  <w:abstractNum w:abstractNumId="30" w15:restartNumberingAfterBreak="0">
    <w:nsid w:val="5E2D3F6D"/>
    <w:multiLevelType w:val="hybridMultilevel"/>
    <w:tmpl w:val="CE82CF8E"/>
    <w:lvl w:ilvl="0" w:tplc="F1525FE8">
      <w:start w:val="1"/>
      <w:numFmt w:val="decimal"/>
      <w:lvlText w:val="%1."/>
      <w:lvlJc w:val="left"/>
      <w:pPr>
        <w:ind w:left="76" w:hanging="197"/>
      </w:pPr>
      <w:rPr>
        <w:rFonts w:ascii="Times New Roman" w:eastAsia="Times New Roman" w:hAnsi="Times New Roman" w:cs="Times New Roman" w:hint="default"/>
        <w:spacing w:val="0"/>
        <w:w w:val="99"/>
        <w:sz w:val="18"/>
        <w:szCs w:val="18"/>
        <w:lang w:val="it-IT" w:eastAsia="en-US" w:bidi="ar-SA"/>
      </w:rPr>
    </w:lvl>
    <w:lvl w:ilvl="1" w:tplc="C71C022A">
      <w:numFmt w:val="bullet"/>
      <w:lvlText w:val="•"/>
      <w:lvlJc w:val="left"/>
      <w:pPr>
        <w:ind w:left="849" w:hanging="197"/>
      </w:pPr>
      <w:rPr>
        <w:rFonts w:hint="default"/>
        <w:lang w:val="it-IT" w:eastAsia="en-US" w:bidi="ar-SA"/>
      </w:rPr>
    </w:lvl>
    <w:lvl w:ilvl="2" w:tplc="6AF24DD8">
      <w:numFmt w:val="bullet"/>
      <w:lvlText w:val="•"/>
      <w:lvlJc w:val="left"/>
      <w:pPr>
        <w:ind w:left="1618" w:hanging="197"/>
      </w:pPr>
      <w:rPr>
        <w:rFonts w:hint="default"/>
        <w:lang w:val="it-IT" w:eastAsia="en-US" w:bidi="ar-SA"/>
      </w:rPr>
    </w:lvl>
    <w:lvl w:ilvl="3" w:tplc="B2BEAF28">
      <w:numFmt w:val="bullet"/>
      <w:lvlText w:val="•"/>
      <w:lvlJc w:val="left"/>
      <w:pPr>
        <w:ind w:left="2387" w:hanging="197"/>
      </w:pPr>
      <w:rPr>
        <w:rFonts w:hint="default"/>
        <w:lang w:val="it-IT" w:eastAsia="en-US" w:bidi="ar-SA"/>
      </w:rPr>
    </w:lvl>
    <w:lvl w:ilvl="4" w:tplc="0276A8DE">
      <w:numFmt w:val="bullet"/>
      <w:lvlText w:val="•"/>
      <w:lvlJc w:val="left"/>
      <w:pPr>
        <w:ind w:left="3156" w:hanging="197"/>
      </w:pPr>
      <w:rPr>
        <w:rFonts w:hint="default"/>
        <w:lang w:val="it-IT" w:eastAsia="en-US" w:bidi="ar-SA"/>
      </w:rPr>
    </w:lvl>
    <w:lvl w:ilvl="5" w:tplc="BDD8BFC8">
      <w:numFmt w:val="bullet"/>
      <w:lvlText w:val="•"/>
      <w:lvlJc w:val="left"/>
      <w:pPr>
        <w:ind w:left="3925" w:hanging="197"/>
      </w:pPr>
      <w:rPr>
        <w:rFonts w:hint="default"/>
        <w:lang w:val="it-IT" w:eastAsia="en-US" w:bidi="ar-SA"/>
      </w:rPr>
    </w:lvl>
    <w:lvl w:ilvl="6" w:tplc="EBE2D6A8">
      <w:numFmt w:val="bullet"/>
      <w:lvlText w:val="•"/>
      <w:lvlJc w:val="left"/>
      <w:pPr>
        <w:ind w:left="4694" w:hanging="197"/>
      </w:pPr>
      <w:rPr>
        <w:rFonts w:hint="default"/>
        <w:lang w:val="it-IT" w:eastAsia="en-US" w:bidi="ar-SA"/>
      </w:rPr>
    </w:lvl>
    <w:lvl w:ilvl="7" w:tplc="845E938A">
      <w:numFmt w:val="bullet"/>
      <w:lvlText w:val="•"/>
      <w:lvlJc w:val="left"/>
      <w:pPr>
        <w:ind w:left="5463" w:hanging="197"/>
      </w:pPr>
      <w:rPr>
        <w:rFonts w:hint="default"/>
        <w:lang w:val="it-IT" w:eastAsia="en-US" w:bidi="ar-SA"/>
      </w:rPr>
    </w:lvl>
    <w:lvl w:ilvl="8" w:tplc="7CDEB966">
      <w:numFmt w:val="bullet"/>
      <w:lvlText w:val="•"/>
      <w:lvlJc w:val="left"/>
      <w:pPr>
        <w:ind w:left="6232" w:hanging="197"/>
      </w:pPr>
      <w:rPr>
        <w:rFonts w:hint="default"/>
        <w:lang w:val="it-IT" w:eastAsia="en-US" w:bidi="ar-SA"/>
      </w:rPr>
    </w:lvl>
  </w:abstractNum>
  <w:abstractNum w:abstractNumId="31" w15:restartNumberingAfterBreak="0">
    <w:nsid w:val="5E7D22EF"/>
    <w:multiLevelType w:val="hybridMultilevel"/>
    <w:tmpl w:val="A36289E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1A12851"/>
    <w:multiLevelType w:val="hybridMultilevel"/>
    <w:tmpl w:val="C93CAE1A"/>
    <w:lvl w:ilvl="0" w:tplc="A3BC0370">
      <w:numFmt w:val="bullet"/>
      <w:lvlText w:val="-"/>
      <w:lvlJc w:val="left"/>
      <w:pPr>
        <w:ind w:left="77" w:hanging="104"/>
      </w:pPr>
      <w:rPr>
        <w:rFonts w:ascii="Times New Roman" w:eastAsia="Times New Roman" w:hAnsi="Times New Roman" w:cs="Times New Roman" w:hint="default"/>
        <w:w w:val="99"/>
        <w:sz w:val="18"/>
        <w:szCs w:val="18"/>
        <w:lang w:val="it-IT" w:eastAsia="en-US" w:bidi="ar-SA"/>
      </w:rPr>
    </w:lvl>
    <w:lvl w:ilvl="1" w:tplc="3312AAAE">
      <w:numFmt w:val="bullet"/>
      <w:lvlText w:val="•"/>
      <w:lvlJc w:val="left"/>
      <w:pPr>
        <w:ind w:left="849" w:hanging="104"/>
      </w:pPr>
      <w:rPr>
        <w:rFonts w:hint="default"/>
        <w:lang w:val="it-IT" w:eastAsia="en-US" w:bidi="ar-SA"/>
      </w:rPr>
    </w:lvl>
    <w:lvl w:ilvl="2" w:tplc="884C51D6">
      <w:numFmt w:val="bullet"/>
      <w:lvlText w:val="•"/>
      <w:lvlJc w:val="left"/>
      <w:pPr>
        <w:ind w:left="1618" w:hanging="104"/>
      </w:pPr>
      <w:rPr>
        <w:rFonts w:hint="default"/>
        <w:lang w:val="it-IT" w:eastAsia="en-US" w:bidi="ar-SA"/>
      </w:rPr>
    </w:lvl>
    <w:lvl w:ilvl="3" w:tplc="0842195C">
      <w:numFmt w:val="bullet"/>
      <w:lvlText w:val="•"/>
      <w:lvlJc w:val="left"/>
      <w:pPr>
        <w:ind w:left="2387" w:hanging="104"/>
      </w:pPr>
      <w:rPr>
        <w:rFonts w:hint="default"/>
        <w:lang w:val="it-IT" w:eastAsia="en-US" w:bidi="ar-SA"/>
      </w:rPr>
    </w:lvl>
    <w:lvl w:ilvl="4" w:tplc="1F0A4826">
      <w:numFmt w:val="bullet"/>
      <w:lvlText w:val="•"/>
      <w:lvlJc w:val="left"/>
      <w:pPr>
        <w:ind w:left="3156" w:hanging="104"/>
      </w:pPr>
      <w:rPr>
        <w:rFonts w:hint="default"/>
        <w:lang w:val="it-IT" w:eastAsia="en-US" w:bidi="ar-SA"/>
      </w:rPr>
    </w:lvl>
    <w:lvl w:ilvl="5" w:tplc="53EC1812">
      <w:numFmt w:val="bullet"/>
      <w:lvlText w:val="•"/>
      <w:lvlJc w:val="left"/>
      <w:pPr>
        <w:ind w:left="3925" w:hanging="104"/>
      </w:pPr>
      <w:rPr>
        <w:rFonts w:hint="default"/>
        <w:lang w:val="it-IT" w:eastAsia="en-US" w:bidi="ar-SA"/>
      </w:rPr>
    </w:lvl>
    <w:lvl w:ilvl="6" w:tplc="ED5ED710">
      <w:numFmt w:val="bullet"/>
      <w:lvlText w:val="•"/>
      <w:lvlJc w:val="left"/>
      <w:pPr>
        <w:ind w:left="4694" w:hanging="104"/>
      </w:pPr>
      <w:rPr>
        <w:rFonts w:hint="default"/>
        <w:lang w:val="it-IT" w:eastAsia="en-US" w:bidi="ar-SA"/>
      </w:rPr>
    </w:lvl>
    <w:lvl w:ilvl="7" w:tplc="41327D8E">
      <w:numFmt w:val="bullet"/>
      <w:lvlText w:val="•"/>
      <w:lvlJc w:val="left"/>
      <w:pPr>
        <w:ind w:left="5463" w:hanging="104"/>
      </w:pPr>
      <w:rPr>
        <w:rFonts w:hint="default"/>
        <w:lang w:val="it-IT" w:eastAsia="en-US" w:bidi="ar-SA"/>
      </w:rPr>
    </w:lvl>
    <w:lvl w:ilvl="8" w:tplc="33627D96">
      <w:numFmt w:val="bullet"/>
      <w:lvlText w:val="•"/>
      <w:lvlJc w:val="left"/>
      <w:pPr>
        <w:ind w:left="6232" w:hanging="104"/>
      </w:pPr>
      <w:rPr>
        <w:rFonts w:hint="default"/>
        <w:lang w:val="it-IT" w:eastAsia="en-US" w:bidi="ar-SA"/>
      </w:rPr>
    </w:lvl>
  </w:abstractNum>
  <w:abstractNum w:abstractNumId="33" w15:restartNumberingAfterBreak="0">
    <w:nsid w:val="641B23D0"/>
    <w:multiLevelType w:val="multilevel"/>
    <w:tmpl w:val="80582754"/>
    <w:lvl w:ilvl="0">
      <w:start w:val="1"/>
      <w:numFmt w:val="decimal"/>
      <w:lvlText w:val="%1."/>
      <w:lvlJc w:val="left"/>
      <w:pPr>
        <w:ind w:left="912" w:hanging="440"/>
      </w:pPr>
      <w:rPr>
        <w:rFonts w:ascii="Times New Roman" w:eastAsia="Times New Roman" w:hAnsi="Times New Roman" w:cs="Times New Roman" w:hint="default"/>
        <w:b/>
        <w:bCs/>
        <w:w w:val="100"/>
        <w:sz w:val="22"/>
        <w:szCs w:val="22"/>
        <w:lang w:val="it-IT" w:eastAsia="en-US" w:bidi="ar-SA"/>
      </w:rPr>
    </w:lvl>
    <w:lvl w:ilvl="1">
      <w:start w:val="1"/>
      <w:numFmt w:val="decimal"/>
      <w:lvlText w:val="%1.%2"/>
      <w:lvlJc w:val="left"/>
      <w:pPr>
        <w:ind w:left="912" w:hanging="440"/>
        <w:jc w:val="right"/>
      </w:pPr>
      <w:rPr>
        <w:rFonts w:ascii="Times New Roman" w:eastAsia="Times New Roman" w:hAnsi="Times New Roman" w:cs="Times New Roman" w:hint="default"/>
        <w:b/>
        <w:bCs/>
        <w:w w:val="100"/>
        <w:sz w:val="22"/>
        <w:szCs w:val="22"/>
        <w:lang w:val="it-IT" w:eastAsia="en-US" w:bidi="ar-SA"/>
      </w:rPr>
    </w:lvl>
    <w:lvl w:ilvl="2">
      <w:numFmt w:val="bullet"/>
      <w:lvlText w:val="•"/>
      <w:lvlJc w:val="left"/>
      <w:pPr>
        <w:ind w:left="2832" w:hanging="440"/>
      </w:pPr>
      <w:rPr>
        <w:rFonts w:hint="default"/>
        <w:lang w:val="it-IT" w:eastAsia="en-US" w:bidi="ar-SA"/>
      </w:rPr>
    </w:lvl>
    <w:lvl w:ilvl="3">
      <w:numFmt w:val="bullet"/>
      <w:lvlText w:val="•"/>
      <w:lvlJc w:val="left"/>
      <w:pPr>
        <w:ind w:left="3788" w:hanging="440"/>
      </w:pPr>
      <w:rPr>
        <w:rFonts w:hint="default"/>
        <w:lang w:val="it-IT" w:eastAsia="en-US" w:bidi="ar-SA"/>
      </w:rPr>
    </w:lvl>
    <w:lvl w:ilvl="4">
      <w:numFmt w:val="bullet"/>
      <w:lvlText w:val="•"/>
      <w:lvlJc w:val="left"/>
      <w:pPr>
        <w:ind w:left="4744" w:hanging="440"/>
      </w:pPr>
      <w:rPr>
        <w:rFonts w:hint="default"/>
        <w:lang w:val="it-IT" w:eastAsia="en-US" w:bidi="ar-SA"/>
      </w:rPr>
    </w:lvl>
    <w:lvl w:ilvl="5">
      <w:numFmt w:val="bullet"/>
      <w:lvlText w:val="•"/>
      <w:lvlJc w:val="left"/>
      <w:pPr>
        <w:ind w:left="5700" w:hanging="440"/>
      </w:pPr>
      <w:rPr>
        <w:rFonts w:hint="default"/>
        <w:lang w:val="it-IT" w:eastAsia="en-US" w:bidi="ar-SA"/>
      </w:rPr>
    </w:lvl>
    <w:lvl w:ilvl="6">
      <w:numFmt w:val="bullet"/>
      <w:lvlText w:val="•"/>
      <w:lvlJc w:val="left"/>
      <w:pPr>
        <w:ind w:left="6656" w:hanging="440"/>
      </w:pPr>
      <w:rPr>
        <w:rFonts w:hint="default"/>
        <w:lang w:val="it-IT" w:eastAsia="en-US" w:bidi="ar-SA"/>
      </w:rPr>
    </w:lvl>
    <w:lvl w:ilvl="7">
      <w:numFmt w:val="bullet"/>
      <w:lvlText w:val="•"/>
      <w:lvlJc w:val="left"/>
      <w:pPr>
        <w:ind w:left="7612" w:hanging="440"/>
      </w:pPr>
      <w:rPr>
        <w:rFonts w:hint="default"/>
        <w:lang w:val="it-IT" w:eastAsia="en-US" w:bidi="ar-SA"/>
      </w:rPr>
    </w:lvl>
    <w:lvl w:ilvl="8">
      <w:numFmt w:val="bullet"/>
      <w:lvlText w:val="•"/>
      <w:lvlJc w:val="left"/>
      <w:pPr>
        <w:ind w:left="8568" w:hanging="440"/>
      </w:pPr>
      <w:rPr>
        <w:rFonts w:hint="default"/>
        <w:lang w:val="it-IT" w:eastAsia="en-US" w:bidi="ar-SA"/>
      </w:rPr>
    </w:lvl>
  </w:abstractNum>
  <w:abstractNum w:abstractNumId="34" w15:restartNumberingAfterBreak="0">
    <w:nsid w:val="654F61F8"/>
    <w:multiLevelType w:val="hybridMultilevel"/>
    <w:tmpl w:val="7D1295BA"/>
    <w:lvl w:ilvl="0" w:tplc="9BD27364">
      <w:numFmt w:val="bullet"/>
      <w:lvlText w:val=""/>
      <w:lvlJc w:val="left"/>
      <w:pPr>
        <w:ind w:left="360" w:hanging="360"/>
      </w:pPr>
      <w:rPr>
        <w:rFonts w:ascii="Symbol" w:eastAsia="Symbol" w:hAnsi="Symbol" w:cs="Symbol" w:hint="default"/>
        <w:w w:val="100"/>
        <w:sz w:val="22"/>
        <w:szCs w:val="22"/>
        <w:lang w:val="it-IT" w:eastAsia="en-US" w:bidi="ar-SA"/>
      </w:rPr>
    </w:lvl>
    <w:lvl w:ilvl="1" w:tplc="62AE219A">
      <w:numFmt w:val="bullet"/>
      <w:lvlText w:val="•"/>
      <w:lvlJc w:val="left"/>
      <w:pPr>
        <w:ind w:left="1296" w:hanging="360"/>
      </w:pPr>
      <w:rPr>
        <w:rFonts w:hint="default"/>
        <w:lang w:val="it-IT" w:eastAsia="en-US" w:bidi="ar-SA"/>
      </w:rPr>
    </w:lvl>
    <w:lvl w:ilvl="2" w:tplc="588424CA">
      <w:numFmt w:val="bullet"/>
      <w:lvlText w:val="•"/>
      <w:lvlJc w:val="left"/>
      <w:pPr>
        <w:ind w:left="2224" w:hanging="360"/>
      </w:pPr>
      <w:rPr>
        <w:rFonts w:hint="default"/>
        <w:lang w:val="it-IT" w:eastAsia="en-US" w:bidi="ar-SA"/>
      </w:rPr>
    </w:lvl>
    <w:lvl w:ilvl="3" w:tplc="BE5A115E">
      <w:numFmt w:val="bullet"/>
      <w:lvlText w:val="•"/>
      <w:lvlJc w:val="left"/>
      <w:pPr>
        <w:ind w:left="3152" w:hanging="360"/>
      </w:pPr>
      <w:rPr>
        <w:rFonts w:hint="default"/>
        <w:lang w:val="it-IT" w:eastAsia="en-US" w:bidi="ar-SA"/>
      </w:rPr>
    </w:lvl>
    <w:lvl w:ilvl="4" w:tplc="9F90F832">
      <w:numFmt w:val="bullet"/>
      <w:lvlText w:val="•"/>
      <w:lvlJc w:val="left"/>
      <w:pPr>
        <w:ind w:left="4080" w:hanging="360"/>
      </w:pPr>
      <w:rPr>
        <w:rFonts w:hint="default"/>
        <w:lang w:val="it-IT" w:eastAsia="en-US" w:bidi="ar-SA"/>
      </w:rPr>
    </w:lvl>
    <w:lvl w:ilvl="5" w:tplc="56B6E7D0">
      <w:numFmt w:val="bullet"/>
      <w:lvlText w:val="•"/>
      <w:lvlJc w:val="left"/>
      <w:pPr>
        <w:ind w:left="5008" w:hanging="360"/>
      </w:pPr>
      <w:rPr>
        <w:rFonts w:hint="default"/>
        <w:lang w:val="it-IT" w:eastAsia="en-US" w:bidi="ar-SA"/>
      </w:rPr>
    </w:lvl>
    <w:lvl w:ilvl="6" w:tplc="DA904A0E">
      <w:numFmt w:val="bullet"/>
      <w:lvlText w:val="•"/>
      <w:lvlJc w:val="left"/>
      <w:pPr>
        <w:ind w:left="5936" w:hanging="360"/>
      </w:pPr>
      <w:rPr>
        <w:rFonts w:hint="default"/>
        <w:lang w:val="it-IT" w:eastAsia="en-US" w:bidi="ar-SA"/>
      </w:rPr>
    </w:lvl>
    <w:lvl w:ilvl="7" w:tplc="69DE0AE4">
      <w:numFmt w:val="bullet"/>
      <w:lvlText w:val="•"/>
      <w:lvlJc w:val="left"/>
      <w:pPr>
        <w:ind w:left="6864" w:hanging="360"/>
      </w:pPr>
      <w:rPr>
        <w:rFonts w:hint="default"/>
        <w:lang w:val="it-IT" w:eastAsia="en-US" w:bidi="ar-SA"/>
      </w:rPr>
    </w:lvl>
    <w:lvl w:ilvl="8" w:tplc="31781CB4">
      <w:numFmt w:val="bullet"/>
      <w:lvlText w:val="•"/>
      <w:lvlJc w:val="left"/>
      <w:pPr>
        <w:ind w:left="7792" w:hanging="360"/>
      </w:pPr>
      <w:rPr>
        <w:rFonts w:hint="default"/>
        <w:lang w:val="it-IT" w:eastAsia="en-US" w:bidi="ar-SA"/>
      </w:rPr>
    </w:lvl>
  </w:abstractNum>
  <w:abstractNum w:abstractNumId="35" w15:restartNumberingAfterBreak="0">
    <w:nsid w:val="6EAC13F5"/>
    <w:multiLevelType w:val="hybridMultilevel"/>
    <w:tmpl w:val="AC80354C"/>
    <w:lvl w:ilvl="0" w:tplc="0A2A559E">
      <w:numFmt w:val="bullet"/>
      <w:lvlText w:val="-"/>
      <w:lvlJc w:val="left"/>
      <w:pPr>
        <w:ind w:left="377" w:hanging="305"/>
      </w:pPr>
      <w:rPr>
        <w:rFonts w:ascii="Times New Roman" w:eastAsia="Times New Roman" w:hAnsi="Times New Roman" w:cs="Times New Roman" w:hint="default"/>
        <w:w w:val="99"/>
        <w:sz w:val="18"/>
        <w:szCs w:val="18"/>
        <w:lang w:val="it-IT" w:eastAsia="en-US" w:bidi="ar-SA"/>
      </w:rPr>
    </w:lvl>
    <w:lvl w:ilvl="1" w:tplc="EDAA4DE0">
      <w:numFmt w:val="bullet"/>
      <w:lvlText w:val="•"/>
      <w:lvlJc w:val="left"/>
      <w:pPr>
        <w:ind w:left="648" w:hanging="305"/>
      </w:pPr>
      <w:rPr>
        <w:rFonts w:hint="default"/>
        <w:lang w:val="it-IT" w:eastAsia="en-US" w:bidi="ar-SA"/>
      </w:rPr>
    </w:lvl>
    <w:lvl w:ilvl="2" w:tplc="01C8B00C">
      <w:numFmt w:val="bullet"/>
      <w:lvlText w:val="•"/>
      <w:lvlJc w:val="left"/>
      <w:pPr>
        <w:ind w:left="916" w:hanging="305"/>
      </w:pPr>
      <w:rPr>
        <w:rFonts w:hint="default"/>
        <w:lang w:val="it-IT" w:eastAsia="en-US" w:bidi="ar-SA"/>
      </w:rPr>
    </w:lvl>
    <w:lvl w:ilvl="3" w:tplc="4EA465F2">
      <w:numFmt w:val="bullet"/>
      <w:lvlText w:val="•"/>
      <w:lvlJc w:val="left"/>
      <w:pPr>
        <w:ind w:left="1184" w:hanging="305"/>
      </w:pPr>
      <w:rPr>
        <w:rFonts w:hint="default"/>
        <w:lang w:val="it-IT" w:eastAsia="en-US" w:bidi="ar-SA"/>
      </w:rPr>
    </w:lvl>
    <w:lvl w:ilvl="4" w:tplc="69043702">
      <w:numFmt w:val="bullet"/>
      <w:lvlText w:val="•"/>
      <w:lvlJc w:val="left"/>
      <w:pPr>
        <w:ind w:left="1452" w:hanging="305"/>
      </w:pPr>
      <w:rPr>
        <w:rFonts w:hint="default"/>
        <w:lang w:val="it-IT" w:eastAsia="en-US" w:bidi="ar-SA"/>
      </w:rPr>
    </w:lvl>
    <w:lvl w:ilvl="5" w:tplc="A3BABB74">
      <w:numFmt w:val="bullet"/>
      <w:lvlText w:val="•"/>
      <w:lvlJc w:val="left"/>
      <w:pPr>
        <w:ind w:left="1720" w:hanging="305"/>
      </w:pPr>
      <w:rPr>
        <w:rFonts w:hint="default"/>
        <w:lang w:val="it-IT" w:eastAsia="en-US" w:bidi="ar-SA"/>
      </w:rPr>
    </w:lvl>
    <w:lvl w:ilvl="6" w:tplc="CF8A6D60">
      <w:numFmt w:val="bullet"/>
      <w:lvlText w:val="•"/>
      <w:lvlJc w:val="left"/>
      <w:pPr>
        <w:ind w:left="1988" w:hanging="305"/>
      </w:pPr>
      <w:rPr>
        <w:rFonts w:hint="default"/>
        <w:lang w:val="it-IT" w:eastAsia="en-US" w:bidi="ar-SA"/>
      </w:rPr>
    </w:lvl>
    <w:lvl w:ilvl="7" w:tplc="66DC9052">
      <w:numFmt w:val="bullet"/>
      <w:lvlText w:val="•"/>
      <w:lvlJc w:val="left"/>
      <w:pPr>
        <w:ind w:left="2256" w:hanging="305"/>
      </w:pPr>
      <w:rPr>
        <w:rFonts w:hint="default"/>
        <w:lang w:val="it-IT" w:eastAsia="en-US" w:bidi="ar-SA"/>
      </w:rPr>
    </w:lvl>
    <w:lvl w:ilvl="8" w:tplc="FC527548">
      <w:numFmt w:val="bullet"/>
      <w:lvlText w:val="•"/>
      <w:lvlJc w:val="left"/>
      <w:pPr>
        <w:ind w:left="2524" w:hanging="305"/>
      </w:pPr>
      <w:rPr>
        <w:rFonts w:hint="default"/>
        <w:lang w:val="it-IT" w:eastAsia="en-US" w:bidi="ar-SA"/>
      </w:rPr>
    </w:lvl>
  </w:abstractNum>
  <w:abstractNum w:abstractNumId="36" w15:restartNumberingAfterBreak="0">
    <w:nsid w:val="759F2B59"/>
    <w:multiLevelType w:val="hybridMultilevel"/>
    <w:tmpl w:val="4D66B892"/>
    <w:lvl w:ilvl="0" w:tplc="663EC668">
      <w:numFmt w:val="bullet"/>
      <w:lvlText w:val="-"/>
      <w:lvlJc w:val="left"/>
      <w:pPr>
        <w:ind w:left="377" w:hanging="305"/>
      </w:pPr>
      <w:rPr>
        <w:rFonts w:ascii="Times New Roman" w:eastAsia="Times New Roman" w:hAnsi="Times New Roman" w:cs="Times New Roman" w:hint="default"/>
        <w:w w:val="99"/>
        <w:sz w:val="18"/>
        <w:szCs w:val="18"/>
        <w:lang w:val="it-IT" w:eastAsia="en-US" w:bidi="ar-SA"/>
      </w:rPr>
    </w:lvl>
    <w:lvl w:ilvl="1" w:tplc="1E5608AC">
      <w:numFmt w:val="bullet"/>
      <w:lvlText w:val="•"/>
      <w:lvlJc w:val="left"/>
      <w:pPr>
        <w:ind w:left="648" w:hanging="305"/>
      </w:pPr>
      <w:rPr>
        <w:rFonts w:hint="default"/>
        <w:lang w:val="it-IT" w:eastAsia="en-US" w:bidi="ar-SA"/>
      </w:rPr>
    </w:lvl>
    <w:lvl w:ilvl="2" w:tplc="E8D03414">
      <w:numFmt w:val="bullet"/>
      <w:lvlText w:val="•"/>
      <w:lvlJc w:val="left"/>
      <w:pPr>
        <w:ind w:left="916" w:hanging="305"/>
      </w:pPr>
      <w:rPr>
        <w:rFonts w:hint="default"/>
        <w:lang w:val="it-IT" w:eastAsia="en-US" w:bidi="ar-SA"/>
      </w:rPr>
    </w:lvl>
    <w:lvl w:ilvl="3" w:tplc="64FA66CA">
      <w:numFmt w:val="bullet"/>
      <w:lvlText w:val="•"/>
      <w:lvlJc w:val="left"/>
      <w:pPr>
        <w:ind w:left="1184" w:hanging="305"/>
      </w:pPr>
      <w:rPr>
        <w:rFonts w:hint="default"/>
        <w:lang w:val="it-IT" w:eastAsia="en-US" w:bidi="ar-SA"/>
      </w:rPr>
    </w:lvl>
    <w:lvl w:ilvl="4" w:tplc="E0D4A95E">
      <w:numFmt w:val="bullet"/>
      <w:lvlText w:val="•"/>
      <w:lvlJc w:val="left"/>
      <w:pPr>
        <w:ind w:left="1452" w:hanging="305"/>
      </w:pPr>
      <w:rPr>
        <w:rFonts w:hint="default"/>
        <w:lang w:val="it-IT" w:eastAsia="en-US" w:bidi="ar-SA"/>
      </w:rPr>
    </w:lvl>
    <w:lvl w:ilvl="5" w:tplc="FC087A38">
      <w:numFmt w:val="bullet"/>
      <w:lvlText w:val="•"/>
      <w:lvlJc w:val="left"/>
      <w:pPr>
        <w:ind w:left="1720" w:hanging="305"/>
      </w:pPr>
      <w:rPr>
        <w:rFonts w:hint="default"/>
        <w:lang w:val="it-IT" w:eastAsia="en-US" w:bidi="ar-SA"/>
      </w:rPr>
    </w:lvl>
    <w:lvl w:ilvl="6" w:tplc="30A69A32">
      <w:numFmt w:val="bullet"/>
      <w:lvlText w:val="•"/>
      <w:lvlJc w:val="left"/>
      <w:pPr>
        <w:ind w:left="1988" w:hanging="305"/>
      </w:pPr>
      <w:rPr>
        <w:rFonts w:hint="default"/>
        <w:lang w:val="it-IT" w:eastAsia="en-US" w:bidi="ar-SA"/>
      </w:rPr>
    </w:lvl>
    <w:lvl w:ilvl="7" w:tplc="04847F36">
      <w:numFmt w:val="bullet"/>
      <w:lvlText w:val="•"/>
      <w:lvlJc w:val="left"/>
      <w:pPr>
        <w:ind w:left="2256" w:hanging="305"/>
      </w:pPr>
      <w:rPr>
        <w:rFonts w:hint="default"/>
        <w:lang w:val="it-IT" w:eastAsia="en-US" w:bidi="ar-SA"/>
      </w:rPr>
    </w:lvl>
    <w:lvl w:ilvl="8" w:tplc="A34C3270">
      <w:numFmt w:val="bullet"/>
      <w:lvlText w:val="•"/>
      <w:lvlJc w:val="left"/>
      <w:pPr>
        <w:ind w:left="2524" w:hanging="305"/>
      </w:pPr>
      <w:rPr>
        <w:rFonts w:hint="default"/>
        <w:lang w:val="it-IT" w:eastAsia="en-US" w:bidi="ar-SA"/>
      </w:rPr>
    </w:lvl>
  </w:abstractNum>
  <w:abstractNum w:abstractNumId="37" w15:restartNumberingAfterBreak="0">
    <w:nsid w:val="77137826"/>
    <w:multiLevelType w:val="hybridMultilevel"/>
    <w:tmpl w:val="2AC65260"/>
    <w:lvl w:ilvl="0" w:tplc="04100013">
      <w:start w:val="1"/>
      <w:numFmt w:val="upperRoman"/>
      <w:lvlText w:val="%1."/>
      <w:lvlJc w:val="righ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7CD53CA"/>
    <w:multiLevelType w:val="multilevel"/>
    <w:tmpl w:val="2960B7DC"/>
    <w:lvl w:ilvl="0">
      <w:start w:val="3"/>
      <w:numFmt w:val="decimal"/>
      <w:lvlText w:val="%1."/>
      <w:lvlJc w:val="left"/>
      <w:pPr>
        <w:ind w:left="361" w:hanging="360"/>
      </w:pPr>
      <w:rPr>
        <w:rFonts w:ascii="Times New Roman" w:eastAsia="Times New Roman" w:hAnsi="Times New Roman" w:cs="Times New Roman" w:hint="default"/>
        <w:b/>
        <w:bCs/>
        <w:w w:val="99"/>
        <w:sz w:val="24"/>
        <w:szCs w:val="24"/>
        <w:lang w:val="it-IT" w:eastAsia="en-US" w:bidi="ar-SA"/>
      </w:rPr>
    </w:lvl>
    <w:lvl w:ilvl="1">
      <w:start w:val="1"/>
      <w:numFmt w:val="decimal"/>
      <w:lvlText w:val="%1.%2"/>
      <w:lvlJc w:val="left"/>
      <w:pPr>
        <w:ind w:left="645" w:hanging="360"/>
        <w:jc w:val="right"/>
      </w:pPr>
      <w:rPr>
        <w:rFonts w:hint="default"/>
        <w:b/>
        <w:bCs/>
        <w:w w:val="99"/>
        <w:lang w:val="it-IT" w:eastAsia="en-US" w:bidi="ar-SA"/>
      </w:rPr>
    </w:lvl>
    <w:lvl w:ilvl="2">
      <w:numFmt w:val="bullet"/>
      <w:lvlText w:val="•"/>
      <w:lvlJc w:val="left"/>
      <w:pPr>
        <w:ind w:left="1689" w:hanging="360"/>
      </w:pPr>
      <w:rPr>
        <w:rFonts w:hint="default"/>
        <w:lang w:val="it-IT" w:eastAsia="en-US" w:bidi="ar-SA"/>
      </w:rPr>
    </w:lvl>
    <w:lvl w:ilvl="3">
      <w:numFmt w:val="bullet"/>
      <w:lvlText w:val="•"/>
      <w:lvlJc w:val="left"/>
      <w:pPr>
        <w:ind w:left="2729" w:hanging="360"/>
      </w:pPr>
      <w:rPr>
        <w:rFonts w:hint="default"/>
        <w:lang w:val="it-IT" w:eastAsia="en-US" w:bidi="ar-SA"/>
      </w:rPr>
    </w:lvl>
    <w:lvl w:ilvl="4">
      <w:numFmt w:val="bullet"/>
      <w:lvlText w:val="•"/>
      <w:lvlJc w:val="left"/>
      <w:pPr>
        <w:ind w:left="3769" w:hanging="360"/>
      </w:pPr>
      <w:rPr>
        <w:rFonts w:hint="default"/>
        <w:lang w:val="it-IT" w:eastAsia="en-US" w:bidi="ar-SA"/>
      </w:rPr>
    </w:lvl>
    <w:lvl w:ilvl="5">
      <w:numFmt w:val="bullet"/>
      <w:lvlText w:val="•"/>
      <w:lvlJc w:val="left"/>
      <w:pPr>
        <w:ind w:left="4809" w:hanging="360"/>
      </w:pPr>
      <w:rPr>
        <w:rFonts w:hint="default"/>
        <w:lang w:val="it-IT" w:eastAsia="en-US" w:bidi="ar-SA"/>
      </w:rPr>
    </w:lvl>
    <w:lvl w:ilvl="6">
      <w:numFmt w:val="bullet"/>
      <w:lvlText w:val="•"/>
      <w:lvlJc w:val="left"/>
      <w:pPr>
        <w:ind w:left="5849" w:hanging="360"/>
      </w:pPr>
      <w:rPr>
        <w:rFonts w:hint="default"/>
        <w:lang w:val="it-IT" w:eastAsia="en-US" w:bidi="ar-SA"/>
      </w:rPr>
    </w:lvl>
    <w:lvl w:ilvl="7">
      <w:numFmt w:val="bullet"/>
      <w:lvlText w:val="•"/>
      <w:lvlJc w:val="left"/>
      <w:pPr>
        <w:ind w:left="6889" w:hanging="360"/>
      </w:pPr>
      <w:rPr>
        <w:rFonts w:hint="default"/>
        <w:lang w:val="it-IT" w:eastAsia="en-US" w:bidi="ar-SA"/>
      </w:rPr>
    </w:lvl>
    <w:lvl w:ilvl="8">
      <w:numFmt w:val="bullet"/>
      <w:lvlText w:val="•"/>
      <w:lvlJc w:val="left"/>
      <w:pPr>
        <w:ind w:left="7929" w:hanging="360"/>
      </w:pPr>
      <w:rPr>
        <w:rFonts w:hint="default"/>
        <w:lang w:val="it-IT" w:eastAsia="en-US" w:bidi="ar-SA"/>
      </w:rPr>
    </w:lvl>
  </w:abstractNum>
  <w:abstractNum w:abstractNumId="39" w15:restartNumberingAfterBreak="0">
    <w:nsid w:val="78F40C24"/>
    <w:multiLevelType w:val="hybridMultilevel"/>
    <w:tmpl w:val="7728A080"/>
    <w:lvl w:ilvl="0" w:tplc="B830B356">
      <w:start w:val="1"/>
      <w:numFmt w:val="decimal"/>
      <w:lvlText w:val="%1."/>
      <w:lvlJc w:val="left"/>
      <w:pPr>
        <w:ind w:left="360" w:hanging="358"/>
      </w:pPr>
      <w:rPr>
        <w:rFonts w:hint="default"/>
        <w:i/>
        <w:iCs/>
        <w:w w:val="100"/>
        <w:lang w:val="it-IT" w:eastAsia="en-US" w:bidi="ar-SA"/>
      </w:rPr>
    </w:lvl>
    <w:lvl w:ilvl="1" w:tplc="FE000E56">
      <w:start w:val="1"/>
      <w:numFmt w:val="lowerLetter"/>
      <w:lvlText w:val="%2)"/>
      <w:lvlJc w:val="left"/>
      <w:pPr>
        <w:ind w:left="360" w:hanging="255"/>
      </w:pPr>
      <w:rPr>
        <w:rFonts w:hint="default"/>
        <w:b w:val="0"/>
        <w:i/>
        <w:iCs/>
        <w:spacing w:val="-1"/>
        <w:w w:val="100"/>
        <w:lang w:val="it-IT" w:eastAsia="en-US" w:bidi="ar-SA"/>
      </w:rPr>
    </w:lvl>
    <w:lvl w:ilvl="2" w:tplc="5EEE2E04">
      <w:numFmt w:val="bullet"/>
      <w:lvlText w:val="•"/>
      <w:lvlJc w:val="left"/>
      <w:pPr>
        <w:ind w:left="2296" w:hanging="255"/>
      </w:pPr>
      <w:rPr>
        <w:rFonts w:hint="default"/>
        <w:lang w:val="it-IT" w:eastAsia="en-US" w:bidi="ar-SA"/>
      </w:rPr>
    </w:lvl>
    <w:lvl w:ilvl="3" w:tplc="A25631CA">
      <w:numFmt w:val="bullet"/>
      <w:lvlText w:val="•"/>
      <w:lvlJc w:val="left"/>
      <w:pPr>
        <w:ind w:left="3260" w:hanging="255"/>
      </w:pPr>
      <w:rPr>
        <w:rFonts w:hint="default"/>
        <w:lang w:val="it-IT" w:eastAsia="en-US" w:bidi="ar-SA"/>
      </w:rPr>
    </w:lvl>
    <w:lvl w:ilvl="4" w:tplc="8CDC5C0A">
      <w:numFmt w:val="bullet"/>
      <w:lvlText w:val="•"/>
      <w:lvlJc w:val="left"/>
      <w:pPr>
        <w:ind w:left="4224" w:hanging="255"/>
      </w:pPr>
      <w:rPr>
        <w:rFonts w:hint="default"/>
        <w:lang w:val="it-IT" w:eastAsia="en-US" w:bidi="ar-SA"/>
      </w:rPr>
    </w:lvl>
    <w:lvl w:ilvl="5" w:tplc="63763CAA">
      <w:numFmt w:val="bullet"/>
      <w:lvlText w:val="•"/>
      <w:lvlJc w:val="left"/>
      <w:pPr>
        <w:ind w:left="5188" w:hanging="255"/>
      </w:pPr>
      <w:rPr>
        <w:rFonts w:hint="default"/>
        <w:lang w:val="it-IT" w:eastAsia="en-US" w:bidi="ar-SA"/>
      </w:rPr>
    </w:lvl>
    <w:lvl w:ilvl="6" w:tplc="99B4F812">
      <w:numFmt w:val="bullet"/>
      <w:lvlText w:val="•"/>
      <w:lvlJc w:val="left"/>
      <w:pPr>
        <w:ind w:left="6152" w:hanging="255"/>
      </w:pPr>
      <w:rPr>
        <w:rFonts w:hint="default"/>
        <w:lang w:val="it-IT" w:eastAsia="en-US" w:bidi="ar-SA"/>
      </w:rPr>
    </w:lvl>
    <w:lvl w:ilvl="7" w:tplc="7F4032FC">
      <w:numFmt w:val="bullet"/>
      <w:lvlText w:val="•"/>
      <w:lvlJc w:val="left"/>
      <w:pPr>
        <w:ind w:left="7116" w:hanging="255"/>
      </w:pPr>
      <w:rPr>
        <w:rFonts w:hint="default"/>
        <w:lang w:val="it-IT" w:eastAsia="en-US" w:bidi="ar-SA"/>
      </w:rPr>
    </w:lvl>
    <w:lvl w:ilvl="8" w:tplc="6778DBD6">
      <w:numFmt w:val="bullet"/>
      <w:lvlText w:val="•"/>
      <w:lvlJc w:val="left"/>
      <w:pPr>
        <w:ind w:left="8080" w:hanging="255"/>
      </w:pPr>
      <w:rPr>
        <w:rFonts w:hint="default"/>
        <w:lang w:val="it-IT" w:eastAsia="en-US" w:bidi="ar-SA"/>
      </w:rPr>
    </w:lvl>
  </w:abstractNum>
  <w:abstractNum w:abstractNumId="40" w15:restartNumberingAfterBreak="0">
    <w:nsid w:val="7A49205D"/>
    <w:multiLevelType w:val="hybridMultilevel"/>
    <w:tmpl w:val="A0EC1D6E"/>
    <w:lvl w:ilvl="0" w:tplc="4A728110">
      <w:start w:val="1"/>
      <w:numFmt w:val="lowerLetter"/>
      <w:lvlText w:val="%1."/>
      <w:lvlJc w:val="left"/>
      <w:pPr>
        <w:ind w:left="832" w:hanging="358"/>
      </w:pPr>
      <w:rPr>
        <w:rFonts w:ascii="Times New Roman" w:eastAsia="Times New Roman" w:hAnsi="Times New Roman" w:cs="Times New Roman" w:hint="default"/>
        <w:w w:val="100"/>
        <w:sz w:val="22"/>
        <w:szCs w:val="22"/>
        <w:lang w:val="it-IT" w:eastAsia="en-US" w:bidi="ar-SA"/>
      </w:rPr>
    </w:lvl>
    <w:lvl w:ilvl="1" w:tplc="B2564216">
      <w:start w:val="1"/>
      <w:numFmt w:val="lowerRoman"/>
      <w:lvlText w:val="%2)"/>
      <w:lvlJc w:val="left"/>
      <w:pPr>
        <w:ind w:left="1022" w:hanging="190"/>
      </w:pPr>
      <w:rPr>
        <w:rFonts w:ascii="Times New Roman" w:eastAsia="Times New Roman" w:hAnsi="Times New Roman" w:cs="Times New Roman" w:hint="default"/>
        <w:spacing w:val="0"/>
        <w:w w:val="100"/>
        <w:sz w:val="22"/>
        <w:szCs w:val="22"/>
        <w:lang w:val="it-IT" w:eastAsia="en-US" w:bidi="ar-SA"/>
      </w:rPr>
    </w:lvl>
    <w:lvl w:ilvl="2" w:tplc="C4AC7FD6">
      <w:numFmt w:val="bullet"/>
      <w:lvlText w:val="•"/>
      <w:lvlJc w:val="left"/>
      <w:pPr>
        <w:ind w:left="2071" w:hanging="190"/>
      </w:pPr>
      <w:rPr>
        <w:rFonts w:hint="default"/>
        <w:lang w:val="it-IT" w:eastAsia="en-US" w:bidi="ar-SA"/>
      </w:rPr>
    </w:lvl>
    <w:lvl w:ilvl="3" w:tplc="D124F6A6">
      <w:numFmt w:val="bullet"/>
      <w:lvlText w:val="•"/>
      <w:lvlJc w:val="left"/>
      <w:pPr>
        <w:ind w:left="3122" w:hanging="190"/>
      </w:pPr>
      <w:rPr>
        <w:rFonts w:hint="default"/>
        <w:lang w:val="it-IT" w:eastAsia="en-US" w:bidi="ar-SA"/>
      </w:rPr>
    </w:lvl>
    <w:lvl w:ilvl="4" w:tplc="F670CF02">
      <w:numFmt w:val="bullet"/>
      <w:lvlText w:val="•"/>
      <w:lvlJc w:val="left"/>
      <w:pPr>
        <w:ind w:left="4173" w:hanging="190"/>
      </w:pPr>
      <w:rPr>
        <w:rFonts w:hint="default"/>
        <w:lang w:val="it-IT" w:eastAsia="en-US" w:bidi="ar-SA"/>
      </w:rPr>
    </w:lvl>
    <w:lvl w:ilvl="5" w:tplc="08808270">
      <w:numFmt w:val="bullet"/>
      <w:lvlText w:val="•"/>
      <w:lvlJc w:val="left"/>
      <w:pPr>
        <w:ind w:left="5224" w:hanging="190"/>
      </w:pPr>
      <w:rPr>
        <w:rFonts w:hint="default"/>
        <w:lang w:val="it-IT" w:eastAsia="en-US" w:bidi="ar-SA"/>
      </w:rPr>
    </w:lvl>
    <w:lvl w:ilvl="6" w:tplc="A5AA1078">
      <w:numFmt w:val="bullet"/>
      <w:lvlText w:val="•"/>
      <w:lvlJc w:val="left"/>
      <w:pPr>
        <w:ind w:left="6275" w:hanging="190"/>
      </w:pPr>
      <w:rPr>
        <w:rFonts w:hint="default"/>
        <w:lang w:val="it-IT" w:eastAsia="en-US" w:bidi="ar-SA"/>
      </w:rPr>
    </w:lvl>
    <w:lvl w:ilvl="7" w:tplc="455062AC">
      <w:numFmt w:val="bullet"/>
      <w:lvlText w:val="•"/>
      <w:lvlJc w:val="left"/>
      <w:pPr>
        <w:ind w:left="7326" w:hanging="190"/>
      </w:pPr>
      <w:rPr>
        <w:rFonts w:hint="default"/>
        <w:lang w:val="it-IT" w:eastAsia="en-US" w:bidi="ar-SA"/>
      </w:rPr>
    </w:lvl>
    <w:lvl w:ilvl="8" w:tplc="B81CB130">
      <w:numFmt w:val="bullet"/>
      <w:lvlText w:val="•"/>
      <w:lvlJc w:val="left"/>
      <w:pPr>
        <w:ind w:left="8377" w:hanging="190"/>
      </w:pPr>
      <w:rPr>
        <w:rFonts w:hint="default"/>
        <w:lang w:val="it-IT" w:eastAsia="en-US" w:bidi="ar-SA"/>
      </w:rPr>
    </w:lvl>
  </w:abstractNum>
  <w:abstractNum w:abstractNumId="41" w15:restartNumberingAfterBreak="0">
    <w:nsid w:val="7AB07DA0"/>
    <w:multiLevelType w:val="hybridMultilevel"/>
    <w:tmpl w:val="57B2B2BE"/>
    <w:lvl w:ilvl="0" w:tplc="AC4A2A3E">
      <w:numFmt w:val="bullet"/>
      <w:lvlText w:val="-"/>
      <w:lvlJc w:val="left"/>
      <w:pPr>
        <w:ind w:left="1192" w:hanging="360"/>
      </w:pPr>
      <w:rPr>
        <w:rFonts w:ascii="Calibri" w:eastAsia="Calibri" w:hAnsi="Calibri" w:cs="Calibri" w:hint="default"/>
        <w:w w:val="100"/>
        <w:sz w:val="22"/>
        <w:szCs w:val="22"/>
        <w:lang w:val="it-IT" w:eastAsia="en-US" w:bidi="ar-SA"/>
      </w:rPr>
    </w:lvl>
    <w:lvl w:ilvl="1" w:tplc="DBEC8C8C">
      <w:numFmt w:val="bullet"/>
      <w:lvlText w:val="•"/>
      <w:lvlJc w:val="left"/>
      <w:pPr>
        <w:ind w:left="2128" w:hanging="360"/>
      </w:pPr>
      <w:rPr>
        <w:rFonts w:hint="default"/>
        <w:lang w:val="it-IT" w:eastAsia="en-US" w:bidi="ar-SA"/>
      </w:rPr>
    </w:lvl>
    <w:lvl w:ilvl="2" w:tplc="73865402">
      <w:numFmt w:val="bullet"/>
      <w:lvlText w:val="•"/>
      <w:lvlJc w:val="left"/>
      <w:pPr>
        <w:ind w:left="3056" w:hanging="360"/>
      </w:pPr>
      <w:rPr>
        <w:rFonts w:hint="default"/>
        <w:lang w:val="it-IT" w:eastAsia="en-US" w:bidi="ar-SA"/>
      </w:rPr>
    </w:lvl>
    <w:lvl w:ilvl="3" w:tplc="40DCC7C8">
      <w:numFmt w:val="bullet"/>
      <w:lvlText w:val="•"/>
      <w:lvlJc w:val="left"/>
      <w:pPr>
        <w:ind w:left="3984" w:hanging="360"/>
      </w:pPr>
      <w:rPr>
        <w:rFonts w:hint="default"/>
        <w:lang w:val="it-IT" w:eastAsia="en-US" w:bidi="ar-SA"/>
      </w:rPr>
    </w:lvl>
    <w:lvl w:ilvl="4" w:tplc="D2024326">
      <w:numFmt w:val="bullet"/>
      <w:lvlText w:val="•"/>
      <w:lvlJc w:val="left"/>
      <w:pPr>
        <w:ind w:left="4912" w:hanging="360"/>
      </w:pPr>
      <w:rPr>
        <w:rFonts w:hint="default"/>
        <w:lang w:val="it-IT" w:eastAsia="en-US" w:bidi="ar-SA"/>
      </w:rPr>
    </w:lvl>
    <w:lvl w:ilvl="5" w:tplc="93E8B7CE">
      <w:numFmt w:val="bullet"/>
      <w:lvlText w:val="•"/>
      <w:lvlJc w:val="left"/>
      <w:pPr>
        <w:ind w:left="5840" w:hanging="360"/>
      </w:pPr>
      <w:rPr>
        <w:rFonts w:hint="default"/>
        <w:lang w:val="it-IT" w:eastAsia="en-US" w:bidi="ar-SA"/>
      </w:rPr>
    </w:lvl>
    <w:lvl w:ilvl="6" w:tplc="09E4BBBC">
      <w:numFmt w:val="bullet"/>
      <w:lvlText w:val="•"/>
      <w:lvlJc w:val="left"/>
      <w:pPr>
        <w:ind w:left="6768" w:hanging="360"/>
      </w:pPr>
      <w:rPr>
        <w:rFonts w:hint="default"/>
        <w:lang w:val="it-IT" w:eastAsia="en-US" w:bidi="ar-SA"/>
      </w:rPr>
    </w:lvl>
    <w:lvl w:ilvl="7" w:tplc="917CC82C">
      <w:numFmt w:val="bullet"/>
      <w:lvlText w:val="•"/>
      <w:lvlJc w:val="left"/>
      <w:pPr>
        <w:ind w:left="7696" w:hanging="360"/>
      </w:pPr>
      <w:rPr>
        <w:rFonts w:hint="default"/>
        <w:lang w:val="it-IT" w:eastAsia="en-US" w:bidi="ar-SA"/>
      </w:rPr>
    </w:lvl>
    <w:lvl w:ilvl="8" w:tplc="FA449096">
      <w:numFmt w:val="bullet"/>
      <w:lvlText w:val="•"/>
      <w:lvlJc w:val="left"/>
      <w:pPr>
        <w:ind w:left="8624" w:hanging="360"/>
      </w:pPr>
      <w:rPr>
        <w:rFonts w:hint="default"/>
        <w:lang w:val="it-IT" w:eastAsia="en-US" w:bidi="ar-SA"/>
      </w:rPr>
    </w:lvl>
  </w:abstractNum>
  <w:num w:numId="1">
    <w:abstractNumId w:val="0"/>
  </w:num>
  <w:num w:numId="2">
    <w:abstractNumId w:val="3"/>
  </w:num>
  <w:num w:numId="3">
    <w:abstractNumId w:val="9"/>
  </w:num>
  <w:num w:numId="4">
    <w:abstractNumId w:val="13"/>
  </w:num>
  <w:num w:numId="5">
    <w:abstractNumId w:val="28"/>
  </w:num>
  <w:num w:numId="6">
    <w:abstractNumId w:val="6"/>
  </w:num>
  <w:num w:numId="7">
    <w:abstractNumId w:val="19"/>
  </w:num>
  <w:num w:numId="8">
    <w:abstractNumId w:val="26"/>
  </w:num>
  <w:num w:numId="9">
    <w:abstractNumId w:val="5"/>
  </w:num>
  <w:num w:numId="10">
    <w:abstractNumId w:val="2"/>
  </w:num>
  <w:num w:numId="11">
    <w:abstractNumId w:val="16"/>
  </w:num>
  <w:num w:numId="12">
    <w:abstractNumId w:val="29"/>
  </w:num>
  <w:num w:numId="13">
    <w:abstractNumId w:val="35"/>
  </w:num>
  <w:num w:numId="14">
    <w:abstractNumId w:val="36"/>
  </w:num>
  <w:num w:numId="15">
    <w:abstractNumId w:val="18"/>
  </w:num>
  <w:num w:numId="16">
    <w:abstractNumId w:val="7"/>
  </w:num>
  <w:num w:numId="17">
    <w:abstractNumId w:val="23"/>
  </w:num>
  <w:num w:numId="18">
    <w:abstractNumId w:val="20"/>
  </w:num>
  <w:num w:numId="19">
    <w:abstractNumId w:val="40"/>
  </w:num>
  <w:num w:numId="20">
    <w:abstractNumId w:val="8"/>
  </w:num>
  <w:num w:numId="21">
    <w:abstractNumId w:val="1"/>
  </w:num>
  <w:num w:numId="22">
    <w:abstractNumId w:val="32"/>
  </w:num>
  <w:num w:numId="23">
    <w:abstractNumId w:val="15"/>
  </w:num>
  <w:num w:numId="24">
    <w:abstractNumId w:val="4"/>
  </w:num>
  <w:num w:numId="25">
    <w:abstractNumId w:val="14"/>
  </w:num>
  <w:num w:numId="26">
    <w:abstractNumId w:val="30"/>
  </w:num>
  <w:num w:numId="27">
    <w:abstractNumId w:val="41"/>
  </w:num>
  <w:num w:numId="28">
    <w:abstractNumId w:val="21"/>
  </w:num>
  <w:num w:numId="29">
    <w:abstractNumId w:val="34"/>
  </w:num>
  <w:num w:numId="30">
    <w:abstractNumId w:val="24"/>
  </w:num>
  <w:num w:numId="31">
    <w:abstractNumId w:val="11"/>
  </w:num>
  <w:num w:numId="32">
    <w:abstractNumId w:val="38"/>
  </w:num>
  <w:num w:numId="33">
    <w:abstractNumId w:val="39"/>
  </w:num>
  <w:num w:numId="34">
    <w:abstractNumId w:val="10"/>
  </w:num>
  <w:num w:numId="35">
    <w:abstractNumId w:val="25"/>
  </w:num>
  <w:num w:numId="36">
    <w:abstractNumId w:val="33"/>
  </w:num>
  <w:num w:numId="37">
    <w:abstractNumId w:val="27"/>
  </w:num>
  <w:num w:numId="38">
    <w:abstractNumId w:val="22"/>
  </w:num>
  <w:num w:numId="39">
    <w:abstractNumId w:val="31"/>
  </w:num>
  <w:num w:numId="40">
    <w:abstractNumId w:val="37"/>
  </w:num>
  <w:num w:numId="41">
    <w:abstractNumId w:val="12"/>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0"/>
    <w:rsid w:val="000130C0"/>
    <w:rsid w:val="0002731A"/>
    <w:rsid w:val="000370DD"/>
    <w:rsid w:val="000441E2"/>
    <w:rsid w:val="00070AA2"/>
    <w:rsid w:val="00092ECF"/>
    <w:rsid w:val="000A3EFF"/>
    <w:rsid w:val="000B54CC"/>
    <w:rsid w:val="000C3EB8"/>
    <w:rsid w:val="000D437E"/>
    <w:rsid w:val="000E0C94"/>
    <w:rsid w:val="000F2A99"/>
    <w:rsid w:val="001114A8"/>
    <w:rsid w:val="0012451E"/>
    <w:rsid w:val="00136FB3"/>
    <w:rsid w:val="001548F4"/>
    <w:rsid w:val="00170347"/>
    <w:rsid w:val="00173DB7"/>
    <w:rsid w:val="0018180C"/>
    <w:rsid w:val="00183C45"/>
    <w:rsid w:val="00187023"/>
    <w:rsid w:val="00193881"/>
    <w:rsid w:val="001B007D"/>
    <w:rsid w:val="001C37DB"/>
    <w:rsid w:val="00222DCB"/>
    <w:rsid w:val="00231839"/>
    <w:rsid w:val="00234FB2"/>
    <w:rsid w:val="002379DF"/>
    <w:rsid w:val="00247E72"/>
    <w:rsid w:val="00252122"/>
    <w:rsid w:val="0026798B"/>
    <w:rsid w:val="002B415A"/>
    <w:rsid w:val="002E39F9"/>
    <w:rsid w:val="002F768E"/>
    <w:rsid w:val="0030157A"/>
    <w:rsid w:val="00337105"/>
    <w:rsid w:val="0033789A"/>
    <w:rsid w:val="0036275A"/>
    <w:rsid w:val="003632C8"/>
    <w:rsid w:val="00365F5A"/>
    <w:rsid w:val="00376373"/>
    <w:rsid w:val="00393CD6"/>
    <w:rsid w:val="003C521A"/>
    <w:rsid w:val="003D678E"/>
    <w:rsid w:val="0040392B"/>
    <w:rsid w:val="00413714"/>
    <w:rsid w:val="00442AE5"/>
    <w:rsid w:val="004464D7"/>
    <w:rsid w:val="004567AE"/>
    <w:rsid w:val="00485952"/>
    <w:rsid w:val="004B2F4C"/>
    <w:rsid w:val="004B7A6D"/>
    <w:rsid w:val="004C3857"/>
    <w:rsid w:val="004D0CF6"/>
    <w:rsid w:val="004D7F08"/>
    <w:rsid w:val="004F488F"/>
    <w:rsid w:val="00505894"/>
    <w:rsid w:val="00513B33"/>
    <w:rsid w:val="00515B29"/>
    <w:rsid w:val="00524F8C"/>
    <w:rsid w:val="005268A3"/>
    <w:rsid w:val="00532C6E"/>
    <w:rsid w:val="00543EAE"/>
    <w:rsid w:val="005565B2"/>
    <w:rsid w:val="00573C3F"/>
    <w:rsid w:val="00582A3D"/>
    <w:rsid w:val="00583228"/>
    <w:rsid w:val="00591981"/>
    <w:rsid w:val="00594CBB"/>
    <w:rsid w:val="005A6015"/>
    <w:rsid w:val="005A62CF"/>
    <w:rsid w:val="005C4FE4"/>
    <w:rsid w:val="005C6D79"/>
    <w:rsid w:val="005E0D7D"/>
    <w:rsid w:val="005E2819"/>
    <w:rsid w:val="005F7BE2"/>
    <w:rsid w:val="006244DE"/>
    <w:rsid w:val="0063765D"/>
    <w:rsid w:val="00670AE6"/>
    <w:rsid w:val="00676C1F"/>
    <w:rsid w:val="0069075A"/>
    <w:rsid w:val="00694D53"/>
    <w:rsid w:val="006A44DE"/>
    <w:rsid w:val="006D32FF"/>
    <w:rsid w:val="006E2CCB"/>
    <w:rsid w:val="006F4C76"/>
    <w:rsid w:val="00712B9E"/>
    <w:rsid w:val="0073541C"/>
    <w:rsid w:val="00741E70"/>
    <w:rsid w:val="00746B32"/>
    <w:rsid w:val="007628C5"/>
    <w:rsid w:val="0076388A"/>
    <w:rsid w:val="0077371A"/>
    <w:rsid w:val="0078526D"/>
    <w:rsid w:val="007874E4"/>
    <w:rsid w:val="0079318F"/>
    <w:rsid w:val="007A01E5"/>
    <w:rsid w:val="007A6F93"/>
    <w:rsid w:val="007C7888"/>
    <w:rsid w:val="007D0C73"/>
    <w:rsid w:val="00831237"/>
    <w:rsid w:val="0084753A"/>
    <w:rsid w:val="00853840"/>
    <w:rsid w:val="00854722"/>
    <w:rsid w:val="008559BF"/>
    <w:rsid w:val="00890F4B"/>
    <w:rsid w:val="008B761B"/>
    <w:rsid w:val="008C65A8"/>
    <w:rsid w:val="009232B9"/>
    <w:rsid w:val="009271E3"/>
    <w:rsid w:val="00931C96"/>
    <w:rsid w:val="00952CA4"/>
    <w:rsid w:val="00952FFE"/>
    <w:rsid w:val="0095597C"/>
    <w:rsid w:val="00967791"/>
    <w:rsid w:val="00972199"/>
    <w:rsid w:val="00977F1A"/>
    <w:rsid w:val="00986009"/>
    <w:rsid w:val="009B4C28"/>
    <w:rsid w:val="009B6C93"/>
    <w:rsid w:val="009C0573"/>
    <w:rsid w:val="009D2491"/>
    <w:rsid w:val="009E2B1C"/>
    <w:rsid w:val="00A03263"/>
    <w:rsid w:val="00A04E5B"/>
    <w:rsid w:val="00A11C15"/>
    <w:rsid w:val="00A27F79"/>
    <w:rsid w:val="00A3112E"/>
    <w:rsid w:val="00A73041"/>
    <w:rsid w:val="00AB4689"/>
    <w:rsid w:val="00AE738A"/>
    <w:rsid w:val="00AF39C2"/>
    <w:rsid w:val="00B21465"/>
    <w:rsid w:val="00B2273F"/>
    <w:rsid w:val="00B42276"/>
    <w:rsid w:val="00B47D0C"/>
    <w:rsid w:val="00B55F0A"/>
    <w:rsid w:val="00B61698"/>
    <w:rsid w:val="00B6382A"/>
    <w:rsid w:val="00B71E1F"/>
    <w:rsid w:val="00B81B0F"/>
    <w:rsid w:val="00B87AE8"/>
    <w:rsid w:val="00B93E25"/>
    <w:rsid w:val="00BA3DF5"/>
    <w:rsid w:val="00BB448A"/>
    <w:rsid w:val="00BB4D91"/>
    <w:rsid w:val="00BD5A25"/>
    <w:rsid w:val="00C1165C"/>
    <w:rsid w:val="00C448A7"/>
    <w:rsid w:val="00C548A5"/>
    <w:rsid w:val="00C73B26"/>
    <w:rsid w:val="00C74EAF"/>
    <w:rsid w:val="00C76192"/>
    <w:rsid w:val="00C863C6"/>
    <w:rsid w:val="00CB6070"/>
    <w:rsid w:val="00CC03C9"/>
    <w:rsid w:val="00CD7660"/>
    <w:rsid w:val="00CF135A"/>
    <w:rsid w:val="00CF140C"/>
    <w:rsid w:val="00D17D0F"/>
    <w:rsid w:val="00D914A5"/>
    <w:rsid w:val="00D9294C"/>
    <w:rsid w:val="00DC3CDC"/>
    <w:rsid w:val="00DF04AE"/>
    <w:rsid w:val="00E008F7"/>
    <w:rsid w:val="00E04012"/>
    <w:rsid w:val="00E213E5"/>
    <w:rsid w:val="00E21CC4"/>
    <w:rsid w:val="00E24B82"/>
    <w:rsid w:val="00E51FA6"/>
    <w:rsid w:val="00E52FF5"/>
    <w:rsid w:val="00E63542"/>
    <w:rsid w:val="00E713B0"/>
    <w:rsid w:val="00E91C09"/>
    <w:rsid w:val="00EB09B6"/>
    <w:rsid w:val="00EE690A"/>
    <w:rsid w:val="00EE6F5C"/>
    <w:rsid w:val="00F014C1"/>
    <w:rsid w:val="00F23ECC"/>
    <w:rsid w:val="00F55391"/>
    <w:rsid w:val="00F647DC"/>
    <w:rsid w:val="00F64846"/>
    <w:rsid w:val="00F965D5"/>
    <w:rsid w:val="00FA1703"/>
    <w:rsid w:val="00FA6F4A"/>
    <w:rsid w:val="00FB517D"/>
    <w:rsid w:val="00FB59AB"/>
    <w:rsid w:val="00FC315F"/>
    <w:rsid w:val="00FC31BF"/>
    <w:rsid w:val="00FE12E4"/>
    <w:rsid w:val="00FE3776"/>
    <w:rsid w:val="00FF2F92"/>
    <w:rsid w:val="00FF60E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96F278"/>
  <w15:docId w15:val="{82132EE0-33FF-42D1-A190-473954B6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832" w:hanging="361"/>
      <w:outlineLvl w:val="0"/>
    </w:pPr>
    <w:rPr>
      <w:b/>
      <w:bCs/>
      <w:sz w:val="24"/>
      <w:szCs w:val="24"/>
    </w:rPr>
  </w:style>
  <w:style w:type="paragraph" w:styleId="Titolo2">
    <w:name w:val="heading 2"/>
    <w:basedOn w:val="Normale"/>
    <w:uiPriority w:val="1"/>
    <w:qFormat/>
    <w:pPr>
      <w:spacing w:line="251" w:lineRule="exact"/>
      <w:ind w:left="830" w:hanging="359"/>
      <w:jc w:val="both"/>
      <w:outlineLvl w:val="1"/>
    </w:pPr>
    <w:rPr>
      <w:b/>
      <w:bCs/>
    </w:rPr>
  </w:style>
  <w:style w:type="paragraph" w:styleId="Titolo3">
    <w:name w:val="heading 3"/>
    <w:basedOn w:val="Normale"/>
    <w:uiPriority w:val="1"/>
    <w:qFormat/>
    <w:pPr>
      <w:spacing w:line="247" w:lineRule="exact"/>
      <w:ind w:left="1192" w:hanging="361"/>
      <w:jc w:val="both"/>
      <w:outlineLvl w:val="2"/>
    </w:pPr>
    <w:rPr>
      <w:b/>
      <w:bC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911" w:hanging="440"/>
    </w:pPr>
    <w:rPr>
      <w:b/>
      <w:bCs/>
    </w:rPr>
  </w:style>
  <w:style w:type="paragraph" w:styleId="Sommario2">
    <w:name w:val="toc 2"/>
    <w:basedOn w:val="Normale"/>
    <w:uiPriority w:val="39"/>
    <w:qFormat/>
    <w:pPr>
      <w:spacing w:before="121"/>
      <w:ind w:left="1024" w:hanging="332"/>
    </w:pPr>
    <w:rPr>
      <w:b/>
      <w:bCs/>
    </w:rPr>
  </w:style>
  <w:style w:type="paragraph" w:styleId="Corpotesto">
    <w:name w:val="Body Text"/>
    <w:basedOn w:val="Normale"/>
    <w:uiPriority w:val="1"/>
    <w:qFormat/>
  </w:style>
  <w:style w:type="paragraph" w:styleId="Titolo">
    <w:name w:val="Title"/>
    <w:basedOn w:val="Normale"/>
    <w:uiPriority w:val="1"/>
    <w:qFormat/>
    <w:pPr>
      <w:ind w:left="1151" w:right="1047"/>
      <w:jc w:val="center"/>
    </w:pPr>
    <w:rPr>
      <w:rFonts w:ascii="Arial" w:eastAsia="Arial" w:hAnsi="Arial" w:cs="Arial"/>
      <w:b/>
      <w:bCs/>
      <w:sz w:val="48"/>
      <w:szCs w:val="48"/>
    </w:rPr>
  </w:style>
  <w:style w:type="paragraph" w:styleId="Paragrafoelenco">
    <w:name w:val="List Paragraph"/>
    <w:aliases w:val="Elenco puntato,Titolo Paragrafo,Elenco num ARGEA,List Paragraph1,List Paragraph"/>
    <w:basedOn w:val="Normale"/>
    <w:link w:val="ParagrafoelencoCarattere"/>
    <w:uiPriority w:val="1"/>
    <w:qFormat/>
    <w:pPr>
      <w:ind w:left="1192" w:hanging="361"/>
    </w:pPr>
  </w:style>
  <w:style w:type="paragraph" w:customStyle="1" w:styleId="TableParagraph">
    <w:name w:val="Table Paragraph"/>
    <w:basedOn w:val="Normale"/>
    <w:uiPriority w:val="1"/>
    <w:qFormat/>
  </w:style>
  <w:style w:type="paragraph" w:styleId="Testonotaapidipagina">
    <w:name w:val="footnote text"/>
    <w:basedOn w:val="Normale"/>
    <w:link w:val="TestonotaapidipaginaCarattere"/>
    <w:uiPriority w:val="99"/>
    <w:semiHidden/>
    <w:unhideWhenUsed/>
    <w:rsid w:val="00CB6070"/>
    <w:rPr>
      <w:sz w:val="20"/>
      <w:szCs w:val="20"/>
    </w:rPr>
  </w:style>
  <w:style w:type="character" w:customStyle="1" w:styleId="TestonotaapidipaginaCarattere">
    <w:name w:val="Testo nota a piè di pagina Carattere"/>
    <w:basedOn w:val="Carpredefinitoparagrafo"/>
    <w:link w:val="Testonotaapidipagina"/>
    <w:uiPriority w:val="99"/>
    <w:semiHidden/>
    <w:rsid w:val="00CB6070"/>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CB6070"/>
    <w:rPr>
      <w:vertAlign w:val="superscript"/>
    </w:rPr>
  </w:style>
  <w:style w:type="character" w:styleId="Collegamentoipertestuale">
    <w:name w:val="Hyperlink"/>
    <w:basedOn w:val="Carpredefinitoparagrafo"/>
    <w:uiPriority w:val="99"/>
    <w:unhideWhenUsed/>
    <w:rsid w:val="00CC03C9"/>
    <w:rPr>
      <w:color w:val="0000FF" w:themeColor="hyperlink"/>
      <w:u w:val="single"/>
    </w:rPr>
  </w:style>
  <w:style w:type="character" w:customStyle="1" w:styleId="ParagrafoelencoCarattere">
    <w:name w:val="Paragrafo elenco Carattere"/>
    <w:aliases w:val="Elenco puntato Carattere,Titolo Paragrafo Carattere,Elenco num ARGEA Carattere,List Paragraph1 Carattere,List Paragraph Carattere"/>
    <w:basedOn w:val="Carpredefinitoparagrafo"/>
    <w:link w:val="Paragrafoelenco"/>
    <w:uiPriority w:val="1"/>
    <w:qFormat/>
    <w:rsid w:val="00EE690A"/>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E0401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04012"/>
    <w:rPr>
      <w:rFonts w:ascii="Tahoma" w:eastAsia="Times New Roman"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931977">
      <w:bodyDiv w:val="1"/>
      <w:marLeft w:val="0"/>
      <w:marRight w:val="0"/>
      <w:marTop w:val="0"/>
      <w:marBottom w:val="0"/>
      <w:divBdr>
        <w:top w:val="none" w:sz="0" w:space="0" w:color="auto"/>
        <w:left w:val="none" w:sz="0" w:space="0" w:color="auto"/>
        <w:bottom w:val="none" w:sz="0" w:space="0" w:color="auto"/>
        <w:right w:val="none" w:sz="0" w:space="0" w:color="auto"/>
      </w:divBdr>
    </w:div>
    <w:div w:id="930313280">
      <w:bodyDiv w:val="1"/>
      <w:marLeft w:val="0"/>
      <w:marRight w:val="0"/>
      <w:marTop w:val="0"/>
      <w:marBottom w:val="0"/>
      <w:divBdr>
        <w:top w:val="none" w:sz="0" w:space="0" w:color="auto"/>
        <w:left w:val="none" w:sz="0" w:space="0" w:color="auto"/>
        <w:bottom w:val="none" w:sz="0" w:space="0" w:color="auto"/>
        <w:right w:val="none" w:sz="0" w:space="0" w:color="auto"/>
      </w:divBdr>
    </w:div>
    <w:div w:id="2119107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89C2C-7B27-4D29-AFAE-8AF668C52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21</Pages>
  <Words>10390</Words>
  <Characters>59227</Characters>
  <Application>Microsoft Office Word</Application>
  <DocSecurity>0</DocSecurity>
  <Lines>493</Lines>
  <Paragraphs>138</Paragraphs>
  <ScaleCrop>false</ScaleCrop>
  <HeadingPairs>
    <vt:vector size="2" baseType="variant">
      <vt:variant>
        <vt:lpstr>Titolo</vt:lpstr>
      </vt:variant>
      <vt:variant>
        <vt:i4>1</vt:i4>
      </vt:variant>
    </vt:vector>
  </HeadingPairs>
  <TitlesOfParts>
    <vt:vector size="1" baseType="lpstr">
      <vt:lpstr>Microsoft Word - progetto regionale AKIS_DEF_1.docx</vt:lpstr>
    </vt:vector>
  </TitlesOfParts>
  <Company>REGIONE ABRUZZO</Company>
  <LinksUpToDate>false</LinksUpToDate>
  <CharactersWithSpaces>69479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progetto regionale AKIS_DEF_1.docx</dc:title>
  <dc:creator>mariacristina.beccia</dc:creator>
  <cp:lastModifiedBy>Maria Rosaria Di Renzo</cp:lastModifiedBy>
  <cp:revision>44</cp:revision>
  <cp:lastPrinted>2024-11-15T14:59:00Z</cp:lastPrinted>
  <dcterms:created xsi:type="dcterms:W3CDTF">2024-11-06T08:50:00Z</dcterms:created>
  <dcterms:modified xsi:type="dcterms:W3CDTF">2024-11-15T15:56:00Z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2024-09-16T00:00:00Z</vt:filetime>
  </property>
  <property fmtid="{D5CDD505-2E9C-101B-9397-08002B2CF9AE}" pid="3" name="Creator">
    <vt:lpwstr>PDF24 Creator</vt:lpwstr>
  </property>
  <property fmtid="{D5CDD505-2E9C-101B-9397-08002B2CF9AE}" pid="4" name="LastSaved">
    <vt:filetime>2024-09-30T00:00:00Z</vt:filetime>
  </property>
</Properties>
</file>