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F3FB6F" w14:textId="77777777" w:rsidR="00404EAF" w:rsidRPr="00F52246" w:rsidRDefault="00AB6D72" w:rsidP="00AB6D72">
      <w:pPr>
        <w:jc w:val="center"/>
        <w:rPr>
          <w:b/>
          <w:sz w:val="28"/>
          <w:szCs w:val="28"/>
        </w:rPr>
      </w:pPr>
      <w:r w:rsidRPr="00F52246">
        <w:rPr>
          <w:b/>
          <w:sz w:val="28"/>
          <w:szCs w:val="28"/>
        </w:rPr>
        <w:t xml:space="preserve">Relazione </w:t>
      </w:r>
    </w:p>
    <w:p w14:paraId="7701B2E1" w14:textId="04711DAB" w:rsidR="0001660F" w:rsidRPr="00D54817" w:rsidRDefault="00AB6D72" w:rsidP="00AB6D72">
      <w:pPr>
        <w:jc w:val="center"/>
        <w:rPr>
          <w:b/>
          <w:sz w:val="28"/>
          <w:szCs w:val="28"/>
        </w:rPr>
      </w:pPr>
      <w:r w:rsidRPr="00D54817">
        <w:rPr>
          <w:b/>
          <w:sz w:val="28"/>
          <w:szCs w:val="28"/>
        </w:rPr>
        <w:t>Misura 19 LEADER</w:t>
      </w:r>
      <w:r w:rsidR="00F52246" w:rsidRPr="00D54817">
        <w:rPr>
          <w:b/>
          <w:sz w:val="28"/>
          <w:szCs w:val="28"/>
        </w:rPr>
        <w:t xml:space="preserve"> al </w:t>
      </w:r>
      <w:r w:rsidR="006E5607">
        <w:rPr>
          <w:b/>
          <w:sz w:val="28"/>
          <w:szCs w:val="28"/>
        </w:rPr>
        <w:t>07</w:t>
      </w:r>
      <w:r w:rsidR="00F52246" w:rsidRPr="00D54817">
        <w:rPr>
          <w:b/>
          <w:sz w:val="28"/>
          <w:szCs w:val="28"/>
        </w:rPr>
        <w:t>/1</w:t>
      </w:r>
      <w:r w:rsidR="006E5607">
        <w:rPr>
          <w:b/>
          <w:sz w:val="28"/>
          <w:szCs w:val="28"/>
        </w:rPr>
        <w:t>1</w:t>
      </w:r>
      <w:r w:rsidR="00F52246" w:rsidRPr="00D54817">
        <w:rPr>
          <w:b/>
          <w:sz w:val="28"/>
          <w:szCs w:val="28"/>
        </w:rPr>
        <w:t>/202</w:t>
      </w:r>
      <w:r w:rsidR="006E5607">
        <w:rPr>
          <w:b/>
          <w:sz w:val="28"/>
          <w:szCs w:val="28"/>
        </w:rPr>
        <w:t>4</w:t>
      </w:r>
    </w:p>
    <w:p w14:paraId="17384E9D" w14:textId="77777777" w:rsidR="00404EAF" w:rsidRPr="00D54817" w:rsidRDefault="00404EAF" w:rsidP="00AB6D72">
      <w:pPr>
        <w:jc w:val="center"/>
        <w:rPr>
          <w:b/>
        </w:rPr>
      </w:pPr>
    </w:p>
    <w:p w14:paraId="0AA8341B" w14:textId="62010502" w:rsidR="00664DEE" w:rsidRPr="00D54817" w:rsidRDefault="00481C5E" w:rsidP="00664DEE">
      <w:pPr>
        <w:spacing w:line="360" w:lineRule="auto"/>
        <w:jc w:val="both"/>
        <w:rPr>
          <w:sz w:val="24"/>
          <w:szCs w:val="24"/>
        </w:rPr>
      </w:pPr>
      <w:r w:rsidRPr="00D54817">
        <w:rPr>
          <w:sz w:val="24"/>
          <w:szCs w:val="24"/>
        </w:rPr>
        <w:t>Nel corso del 202</w:t>
      </w:r>
      <w:r w:rsidR="006E5607">
        <w:rPr>
          <w:sz w:val="24"/>
          <w:szCs w:val="24"/>
        </w:rPr>
        <w:t>4</w:t>
      </w:r>
      <w:r w:rsidRPr="00D54817">
        <w:rPr>
          <w:sz w:val="24"/>
          <w:szCs w:val="24"/>
        </w:rPr>
        <w:t xml:space="preserve">, </w:t>
      </w:r>
      <w:r w:rsidR="006E5607">
        <w:rPr>
          <w:sz w:val="24"/>
          <w:szCs w:val="24"/>
        </w:rPr>
        <w:t>la necessità di accelerare l’avanzamento della spesa ha comportato notevoli adempimenti a carico della</w:t>
      </w:r>
      <w:r w:rsidRPr="00D54817">
        <w:rPr>
          <w:sz w:val="24"/>
          <w:szCs w:val="24"/>
        </w:rPr>
        <w:t xml:space="preserve"> Misura 19</w:t>
      </w:r>
      <w:r w:rsidR="00664DEE" w:rsidRPr="00D54817">
        <w:rPr>
          <w:sz w:val="24"/>
          <w:szCs w:val="24"/>
        </w:rPr>
        <w:t xml:space="preserve">. </w:t>
      </w:r>
      <w:r w:rsidRPr="00D54817">
        <w:rPr>
          <w:sz w:val="24"/>
          <w:szCs w:val="24"/>
        </w:rPr>
        <w:t xml:space="preserve"> </w:t>
      </w:r>
    </w:p>
    <w:p w14:paraId="4BD99018" w14:textId="566669A8" w:rsidR="00664DEE" w:rsidRPr="00D54817" w:rsidRDefault="00664DEE" w:rsidP="00664DEE">
      <w:pPr>
        <w:spacing w:line="360" w:lineRule="auto"/>
        <w:jc w:val="both"/>
        <w:rPr>
          <w:sz w:val="24"/>
          <w:szCs w:val="24"/>
        </w:rPr>
      </w:pPr>
      <w:r w:rsidRPr="00D54817">
        <w:rPr>
          <w:sz w:val="24"/>
          <w:szCs w:val="24"/>
        </w:rPr>
        <w:t xml:space="preserve"> </w:t>
      </w:r>
      <w:r w:rsidR="006E5607">
        <w:rPr>
          <w:sz w:val="24"/>
          <w:szCs w:val="24"/>
        </w:rPr>
        <w:t xml:space="preserve">Al fine di utilizzare tutte le economie generatesi nei vari progetti, sia a regia diretta che nei bandi per beneficiari terzi ha comportato che </w:t>
      </w:r>
      <w:r w:rsidRPr="00D54817">
        <w:rPr>
          <w:sz w:val="24"/>
          <w:szCs w:val="24"/>
        </w:rPr>
        <w:t>ciascun GAL provvedesse ad aggiornare e rimodulare i propri Piani di Sviluppo Locale (PSL) anche tenendo conto</w:t>
      </w:r>
      <w:r w:rsidR="006E5607">
        <w:rPr>
          <w:sz w:val="24"/>
          <w:szCs w:val="24"/>
        </w:rPr>
        <w:t xml:space="preserve"> delle esigenze espresse dai territori e dal partenariato al fine di spendere le risorse </w:t>
      </w:r>
      <w:proofErr w:type="gramStart"/>
      <w:r w:rsidR="006E5607">
        <w:rPr>
          <w:sz w:val="24"/>
          <w:szCs w:val="24"/>
        </w:rPr>
        <w:t>economiche  a</w:t>
      </w:r>
      <w:proofErr w:type="gramEnd"/>
      <w:r w:rsidR="006E5607">
        <w:rPr>
          <w:sz w:val="24"/>
          <w:szCs w:val="24"/>
        </w:rPr>
        <w:t xml:space="preserve"> vantaggio dei progetti più meritevoli</w:t>
      </w:r>
      <w:r w:rsidRPr="00D54817">
        <w:rPr>
          <w:sz w:val="24"/>
          <w:szCs w:val="24"/>
        </w:rPr>
        <w:t xml:space="preserve">. </w:t>
      </w:r>
    </w:p>
    <w:p w14:paraId="1DA2BA28" w14:textId="7A99239C" w:rsidR="00481C5E" w:rsidRPr="00D54817" w:rsidRDefault="00664DEE" w:rsidP="00481C5E">
      <w:pPr>
        <w:spacing w:line="360" w:lineRule="auto"/>
        <w:jc w:val="both"/>
        <w:rPr>
          <w:sz w:val="24"/>
          <w:szCs w:val="24"/>
        </w:rPr>
      </w:pPr>
      <w:r w:rsidRPr="00D54817">
        <w:rPr>
          <w:sz w:val="24"/>
          <w:szCs w:val="24"/>
        </w:rPr>
        <w:t>In sintesi</w:t>
      </w:r>
      <w:r w:rsidR="00CF56F8" w:rsidRPr="00D54817">
        <w:rPr>
          <w:sz w:val="24"/>
          <w:szCs w:val="24"/>
        </w:rPr>
        <w:t>:</w:t>
      </w:r>
    </w:p>
    <w:p w14:paraId="1AE544FD" w14:textId="284920E9" w:rsidR="00481C5E" w:rsidRDefault="00481C5E" w:rsidP="00481C5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D54817">
        <w:rPr>
          <w:sz w:val="24"/>
          <w:szCs w:val="24"/>
        </w:rPr>
        <w:t>nuova approvazione di tutti i PSL adeguati con le risorse aggiuntive</w:t>
      </w:r>
    </w:p>
    <w:p w14:paraId="188052CE" w14:textId="77777777" w:rsidR="006E5607" w:rsidRPr="00D54817" w:rsidRDefault="006E5607" w:rsidP="00481C5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</w:p>
    <w:p w14:paraId="68945A86" w14:textId="4F574D27" w:rsidR="00481C5E" w:rsidRPr="00D54817" w:rsidRDefault="00481C5E" w:rsidP="00481C5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D54817">
        <w:rPr>
          <w:sz w:val="24"/>
          <w:szCs w:val="24"/>
        </w:rPr>
        <w:t xml:space="preserve">sottoscrizione della Convenzione </w:t>
      </w:r>
      <w:r w:rsidR="006E5607">
        <w:rPr>
          <w:sz w:val="24"/>
          <w:szCs w:val="24"/>
        </w:rPr>
        <w:t xml:space="preserve">con AREACOM </w:t>
      </w:r>
      <w:r w:rsidRPr="00D54817">
        <w:rPr>
          <w:sz w:val="24"/>
          <w:szCs w:val="24"/>
        </w:rPr>
        <w:t xml:space="preserve">da parte </w:t>
      </w:r>
      <w:r w:rsidR="006E5607">
        <w:rPr>
          <w:sz w:val="24"/>
          <w:szCs w:val="24"/>
        </w:rPr>
        <w:t>di tutti i GAL</w:t>
      </w:r>
    </w:p>
    <w:p w14:paraId="6A773416" w14:textId="77777777" w:rsidR="006E5607" w:rsidRDefault="006E5607" w:rsidP="00481C5E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1E61C4DC" w14:textId="6337B066" w:rsidR="00481C5E" w:rsidRPr="00D54817" w:rsidRDefault="001D7597" w:rsidP="00481C5E">
      <w:pPr>
        <w:spacing w:line="360" w:lineRule="auto"/>
        <w:jc w:val="both"/>
        <w:rPr>
          <w:sz w:val="24"/>
          <w:szCs w:val="24"/>
        </w:rPr>
      </w:pPr>
      <w:r w:rsidRPr="00D54817">
        <w:rPr>
          <w:rFonts w:cstheme="minorHAnsi"/>
          <w:sz w:val="24"/>
          <w:szCs w:val="24"/>
        </w:rPr>
        <w:t>È</w:t>
      </w:r>
      <w:r w:rsidR="00481C5E" w:rsidRPr="00D54817">
        <w:rPr>
          <w:sz w:val="24"/>
          <w:szCs w:val="24"/>
        </w:rPr>
        <w:t xml:space="preserve"> comunque continuata l’azione di coordinamento perché oltre alla Cabina di Regia Regione-GAL, (di cui alla DGR. 3 del 13.01.2022), con Deliberazione N.212 del 14 aprile 2023 è stato approvato «lo schema di protocollo d’intesa per la valorizzazione dell’identità territoriale ed enogastronomica dell’Abruzzo» con la finalità di creare una sinergia tra i GAL e le azioni di promozione regionali.</w:t>
      </w:r>
    </w:p>
    <w:p w14:paraId="662C8DA9" w14:textId="70AE0BD6" w:rsidR="00404EAF" w:rsidRPr="00443D23" w:rsidRDefault="00CF56F8" w:rsidP="00C34E6F">
      <w:pPr>
        <w:spacing w:line="360" w:lineRule="auto"/>
        <w:jc w:val="both"/>
        <w:rPr>
          <w:sz w:val="24"/>
          <w:szCs w:val="24"/>
        </w:rPr>
      </w:pPr>
      <w:r w:rsidRPr="00D54817">
        <w:rPr>
          <w:sz w:val="24"/>
          <w:szCs w:val="24"/>
        </w:rPr>
        <w:t>Si</w:t>
      </w:r>
      <w:r w:rsidR="00404EAF" w:rsidRPr="00D54817">
        <w:rPr>
          <w:sz w:val="24"/>
          <w:szCs w:val="24"/>
        </w:rPr>
        <w:t xml:space="preserve"> registr</w:t>
      </w:r>
      <w:r w:rsidR="00481C5E" w:rsidRPr="00D54817">
        <w:rPr>
          <w:sz w:val="24"/>
          <w:szCs w:val="24"/>
        </w:rPr>
        <w:t>a</w:t>
      </w:r>
      <w:r w:rsidR="00404EAF" w:rsidRPr="00D54817">
        <w:rPr>
          <w:sz w:val="24"/>
          <w:szCs w:val="24"/>
        </w:rPr>
        <w:t xml:space="preserve"> un </w:t>
      </w:r>
      <w:r w:rsidRPr="00D54817">
        <w:rPr>
          <w:sz w:val="24"/>
          <w:szCs w:val="24"/>
        </w:rPr>
        <w:t>significativo</w:t>
      </w:r>
      <w:r w:rsidR="00404EAF" w:rsidRPr="00D54817">
        <w:rPr>
          <w:sz w:val="24"/>
          <w:szCs w:val="24"/>
        </w:rPr>
        <w:t xml:space="preserve"> avanzamento procedurale e dei rispettivi PSL grazie anche al costante supporto fornito dal Servizio regionale in tutte le fasi di attuazione degli interventi. In particolare i GAL sono stati supportati attraverso incontri periodici finalizzati alla individuazione e risoluzione di specifiche problematiche, supporto nella predisposizione dei bandi per soggetti terzi ed attraverso attività formative sulla gestione degli interventi a bando (valutazione, gestione e monitoraggio). Tale avanzamento è riscontrabile in particolare nei seguenti dati relativi alle domande di </w:t>
      </w:r>
      <w:r w:rsidR="00481C5E" w:rsidRPr="00D54817">
        <w:rPr>
          <w:sz w:val="24"/>
          <w:szCs w:val="24"/>
        </w:rPr>
        <w:t>sostegno e pagamento</w:t>
      </w:r>
      <w:r w:rsidR="00404EAF" w:rsidRPr="00D54817">
        <w:rPr>
          <w:sz w:val="24"/>
          <w:szCs w:val="24"/>
        </w:rPr>
        <w:t xml:space="preserve"> </w:t>
      </w:r>
      <w:r w:rsidR="00404EAF" w:rsidRPr="00443D23">
        <w:rPr>
          <w:sz w:val="24"/>
          <w:szCs w:val="24"/>
        </w:rPr>
        <w:t xml:space="preserve">presentate al </w:t>
      </w:r>
      <w:r w:rsidR="006E5607" w:rsidRPr="00443D23">
        <w:rPr>
          <w:color w:val="FF0000"/>
          <w:sz w:val="24"/>
          <w:szCs w:val="24"/>
        </w:rPr>
        <w:t>07</w:t>
      </w:r>
      <w:r w:rsidR="00404EAF" w:rsidRPr="00443D23">
        <w:rPr>
          <w:color w:val="FF0000"/>
          <w:sz w:val="24"/>
          <w:szCs w:val="24"/>
        </w:rPr>
        <w:t>/1</w:t>
      </w:r>
      <w:r w:rsidR="006E5607" w:rsidRPr="00443D23">
        <w:rPr>
          <w:color w:val="FF0000"/>
          <w:sz w:val="24"/>
          <w:szCs w:val="24"/>
        </w:rPr>
        <w:t>1</w:t>
      </w:r>
      <w:r w:rsidR="00404EAF" w:rsidRPr="00443D23">
        <w:rPr>
          <w:color w:val="FF0000"/>
          <w:sz w:val="24"/>
          <w:szCs w:val="24"/>
        </w:rPr>
        <w:t>/202</w:t>
      </w:r>
      <w:r w:rsidR="006E5607" w:rsidRPr="00443D23">
        <w:rPr>
          <w:color w:val="FF0000"/>
          <w:sz w:val="24"/>
          <w:szCs w:val="24"/>
        </w:rPr>
        <w:t>4</w:t>
      </w:r>
      <w:r w:rsidR="00404EAF" w:rsidRPr="00443D23">
        <w:rPr>
          <w:color w:val="FF0000"/>
          <w:sz w:val="24"/>
          <w:szCs w:val="24"/>
        </w:rPr>
        <w:t xml:space="preserve"> </w:t>
      </w:r>
      <w:r w:rsidR="00404EAF" w:rsidRPr="00443D23">
        <w:rPr>
          <w:sz w:val="24"/>
          <w:szCs w:val="24"/>
        </w:rPr>
        <w:t xml:space="preserve">in comparazione alla situazione rilevata al </w:t>
      </w:r>
      <w:r w:rsidR="00481C5E" w:rsidRPr="00443D23">
        <w:rPr>
          <w:sz w:val="24"/>
          <w:szCs w:val="24"/>
        </w:rPr>
        <w:t>31</w:t>
      </w:r>
      <w:r w:rsidR="00404EAF" w:rsidRPr="00443D23">
        <w:rPr>
          <w:sz w:val="24"/>
          <w:szCs w:val="24"/>
        </w:rPr>
        <w:t>/</w:t>
      </w:r>
      <w:r w:rsidR="00481C5E" w:rsidRPr="00443D23">
        <w:rPr>
          <w:sz w:val="24"/>
          <w:szCs w:val="24"/>
        </w:rPr>
        <w:t>12</w:t>
      </w:r>
      <w:r w:rsidR="00404EAF" w:rsidRPr="00443D23">
        <w:rPr>
          <w:sz w:val="24"/>
          <w:szCs w:val="24"/>
        </w:rPr>
        <w:t>/202</w:t>
      </w:r>
      <w:r w:rsidR="006E5607" w:rsidRPr="00443D23">
        <w:rPr>
          <w:sz w:val="24"/>
          <w:szCs w:val="24"/>
        </w:rPr>
        <w:t>3</w:t>
      </w:r>
      <w:r w:rsidR="00404EAF" w:rsidRPr="00443D23">
        <w:rPr>
          <w:sz w:val="24"/>
          <w:szCs w:val="24"/>
        </w:rPr>
        <w:t>): </w:t>
      </w:r>
    </w:p>
    <w:p w14:paraId="233392E2" w14:textId="03D05F84" w:rsidR="006E5607" w:rsidRPr="00443D23" w:rsidRDefault="00404EAF" w:rsidP="00404EAF">
      <w:pPr>
        <w:rPr>
          <w:rFonts w:cstheme="minorHAnsi"/>
          <w:b/>
          <w:sz w:val="24"/>
          <w:szCs w:val="24"/>
        </w:rPr>
      </w:pPr>
      <w:r w:rsidRPr="00443D23">
        <w:rPr>
          <w:sz w:val="24"/>
          <w:szCs w:val="24"/>
        </w:rPr>
        <w:br/>
      </w:r>
      <w:r w:rsidRPr="00443D23">
        <w:rPr>
          <w:rFonts w:cstheme="minorHAnsi"/>
          <w:b/>
          <w:sz w:val="24"/>
          <w:szCs w:val="24"/>
        </w:rPr>
        <w:t>19.1 - Sostegno preparatorio 2014-</w:t>
      </w:r>
      <w:proofErr w:type="gramStart"/>
      <w:r w:rsidR="00E555A3" w:rsidRPr="00443D23">
        <w:rPr>
          <w:rFonts w:cstheme="minorHAnsi"/>
          <w:b/>
          <w:sz w:val="24"/>
          <w:szCs w:val="24"/>
        </w:rPr>
        <w:t xml:space="preserve">2022: </w:t>
      </w:r>
      <w:r w:rsidR="006E5607" w:rsidRPr="00443D23">
        <w:rPr>
          <w:rFonts w:cstheme="minorHAnsi"/>
          <w:b/>
          <w:sz w:val="24"/>
          <w:szCs w:val="24"/>
        </w:rPr>
        <w:t xml:space="preserve">  </w:t>
      </w:r>
      <w:proofErr w:type="gramEnd"/>
      <w:r w:rsidR="006E5607" w:rsidRPr="00443D23">
        <w:rPr>
          <w:rFonts w:cstheme="minorHAnsi"/>
          <w:b/>
          <w:sz w:val="24"/>
          <w:szCs w:val="24"/>
        </w:rPr>
        <w:t xml:space="preserve">  </w:t>
      </w:r>
      <w:r w:rsidRPr="00443D23">
        <w:rPr>
          <w:rFonts w:cstheme="minorHAnsi"/>
          <w:sz w:val="24"/>
          <w:szCs w:val="24"/>
        </w:rPr>
        <w:t>100%,</w:t>
      </w:r>
      <w:r w:rsidR="006E5607" w:rsidRPr="00443D23">
        <w:rPr>
          <w:rFonts w:cstheme="minorHAnsi"/>
          <w:sz w:val="24"/>
          <w:szCs w:val="24"/>
        </w:rPr>
        <w:t xml:space="preserve"> </w:t>
      </w:r>
      <w:r w:rsidRPr="00443D23">
        <w:rPr>
          <w:rFonts w:cstheme="minorHAnsi"/>
          <w:sz w:val="24"/>
          <w:szCs w:val="24"/>
        </w:rPr>
        <w:t xml:space="preserve"> </w:t>
      </w:r>
      <w:r w:rsidR="006E5607" w:rsidRPr="00443D23">
        <w:rPr>
          <w:rFonts w:cstheme="minorHAnsi"/>
          <w:sz w:val="24"/>
          <w:szCs w:val="24"/>
        </w:rPr>
        <w:t xml:space="preserve">€ </w:t>
      </w:r>
      <w:r w:rsidRPr="00443D23">
        <w:rPr>
          <w:rFonts w:cstheme="minorHAnsi"/>
          <w:sz w:val="24"/>
          <w:szCs w:val="24"/>
        </w:rPr>
        <w:t xml:space="preserve">411.941 </w:t>
      </w:r>
    </w:p>
    <w:p w14:paraId="6F53EEC8" w14:textId="77777777" w:rsidR="00C9491F" w:rsidRPr="00443D23" w:rsidRDefault="006E5607" w:rsidP="006E5607">
      <w:pPr>
        <w:rPr>
          <w:rFonts w:cstheme="minorHAnsi"/>
          <w:b/>
          <w:sz w:val="24"/>
          <w:szCs w:val="24"/>
        </w:rPr>
      </w:pPr>
      <w:r w:rsidRPr="00443D23">
        <w:rPr>
          <w:rFonts w:cstheme="minorHAnsi"/>
          <w:b/>
          <w:sz w:val="24"/>
          <w:szCs w:val="24"/>
        </w:rPr>
        <w:t xml:space="preserve">          </w:t>
      </w:r>
      <w:r w:rsidR="00482523" w:rsidRPr="00443D23">
        <w:rPr>
          <w:rFonts w:cstheme="minorHAnsi"/>
          <w:b/>
          <w:sz w:val="24"/>
          <w:szCs w:val="24"/>
        </w:rPr>
        <w:t xml:space="preserve"> </w:t>
      </w:r>
      <w:proofErr w:type="gramStart"/>
      <w:r w:rsidR="00482523" w:rsidRPr="00443D23">
        <w:rPr>
          <w:rFonts w:cstheme="minorHAnsi"/>
          <w:b/>
          <w:sz w:val="24"/>
          <w:szCs w:val="24"/>
        </w:rPr>
        <w:t>sostegno</w:t>
      </w:r>
      <w:proofErr w:type="gramEnd"/>
      <w:r w:rsidR="00482523" w:rsidRPr="00443D23">
        <w:rPr>
          <w:rFonts w:cstheme="minorHAnsi"/>
          <w:b/>
          <w:sz w:val="24"/>
          <w:szCs w:val="24"/>
        </w:rPr>
        <w:t xml:space="preserve"> preparatorio 2023</w:t>
      </w:r>
      <w:r w:rsidR="00C9491F" w:rsidRPr="00443D23">
        <w:rPr>
          <w:rFonts w:cstheme="minorHAnsi"/>
          <w:b/>
          <w:sz w:val="24"/>
          <w:szCs w:val="24"/>
        </w:rPr>
        <w:t>-</w:t>
      </w:r>
      <w:r w:rsidR="00482523" w:rsidRPr="00443D23">
        <w:rPr>
          <w:rFonts w:cstheme="minorHAnsi"/>
          <w:b/>
          <w:sz w:val="24"/>
          <w:szCs w:val="24"/>
        </w:rPr>
        <w:t>2027</w:t>
      </w:r>
      <w:r w:rsidRPr="00443D23">
        <w:rPr>
          <w:rFonts w:cstheme="minorHAnsi"/>
          <w:b/>
          <w:sz w:val="24"/>
          <w:szCs w:val="24"/>
        </w:rPr>
        <w:t xml:space="preserve">: </w:t>
      </w:r>
      <w:r w:rsidR="00C9491F" w:rsidRPr="00443D23">
        <w:rPr>
          <w:rFonts w:cstheme="minorHAnsi"/>
          <w:b/>
          <w:sz w:val="24"/>
          <w:szCs w:val="24"/>
        </w:rPr>
        <w:t xml:space="preserve">     </w:t>
      </w:r>
      <w:r w:rsidRPr="00443D23">
        <w:rPr>
          <w:rFonts w:cstheme="minorHAnsi"/>
          <w:sz w:val="24"/>
          <w:szCs w:val="24"/>
        </w:rPr>
        <w:t xml:space="preserve">100% </w:t>
      </w:r>
      <w:r w:rsidR="00482523" w:rsidRPr="00443D23">
        <w:rPr>
          <w:rFonts w:cstheme="minorHAnsi"/>
          <w:sz w:val="24"/>
          <w:szCs w:val="24"/>
        </w:rPr>
        <w:t xml:space="preserve">  </w:t>
      </w:r>
      <w:r w:rsidR="00C9491F" w:rsidRPr="00443D23">
        <w:rPr>
          <w:rFonts w:cstheme="minorHAnsi"/>
          <w:sz w:val="24"/>
          <w:szCs w:val="24"/>
        </w:rPr>
        <w:t xml:space="preserve">€ </w:t>
      </w:r>
      <w:r w:rsidRPr="00443D23">
        <w:rPr>
          <w:rFonts w:cstheme="minorHAnsi"/>
          <w:sz w:val="24"/>
          <w:szCs w:val="24"/>
        </w:rPr>
        <w:t>393.681,98</w:t>
      </w:r>
      <w:r w:rsidR="00482523" w:rsidRPr="00443D23">
        <w:rPr>
          <w:rFonts w:cstheme="minorHAnsi"/>
          <w:b/>
          <w:sz w:val="24"/>
          <w:szCs w:val="24"/>
        </w:rPr>
        <w:t xml:space="preserve">  </w:t>
      </w:r>
    </w:p>
    <w:p w14:paraId="6498476E" w14:textId="16FD5BF8" w:rsidR="00482523" w:rsidRPr="00443D23" w:rsidRDefault="00C9491F" w:rsidP="00404EAF">
      <w:pPr>
        <w:rPr>
          <w:sz w:val="24"/>
          <w:szCs w:val="24"/>
        </w:rPr>
      </w:pPr>
      <w:r w:rsidRPr="00443D23">
        <w:rPr>
          <w:rFonts w:cstheme="minorHAnsi"/>
          <w:b/>
          <w:sz w:val="24"/>
          <w:szCs w:val="24"/>
        </w:rPr>
        <w:t xml:space="preserve">           Totale sottomisura </w:t>
      </w:r>
      <w:proofErr w:type="gramStart"/>
      <w:r w:rsidRPr="00443D23">
        <w:rPr>
          <w:rFonts w:cstheme="minorHAnsi"/>
          <w:b/>
          <w:sz w:val="24"/>
          <w:szCs w:val="24"/>
        </w:rPr>
        <w:t>19.1 :</w:t>
      </w:r>
      <w:proofErr w:type="gramEnd"/>
      <w:r w:rsidRPr="00443D23">
        <w:rPr>
          <w:rFonts w:cstheme="minorHAnsi"/>
          <w:b/>
          <w:sz w:val="24"/>
          <w:szCs w:val="24"/>
        </w:rPr>
        <w:t xml:space="preserve"> </w:t>
      </w:r>
      <w:r w:rsidR="006E5607" w:rsidRPr="00443D23">
        <w:rPr>
          <w:rFonts w:cstheme="minorHAnsi"/>
          <w:b/>
          <w:sz w:val="24"/>
          <w:szCs w:val="24"/>
        </w:rPr>
        <w:t xml:space="preserve">  </w:t>
      </w:r>
      <w:r w:rsidRPr="00443D23">
        <w:rPr>
          <w:rFonts w:cstheme="minorHAnsi"/>
          <w:b/>
          <w:sz w:val="24"/>
          <w:szCs w:val="24"/>
        </w:rPr>
        <w:t xml:space="preserve">€ </w:t>
      </w:r>
      <w:r w:rsidR="006E5607" w:rsidRPr="00443D23">
        <w:rPr>
          <w:rFonts w:cstheme="minorHAnsi"/>
          <w:b/>
          <w:sz w:val="24"/>
          <w:szCs w:val="24"/>
        </w:rPr>
        <w:t>805.621,98</w:t>
      </w:r>
      <w:r w:rsidR="006E5607" w:rsidRPr="00443D23">
        <w:rPr>
          <w:rFonts w:ascii="Calibri" w:eastAsia="+mn-ea" w:hAnsi="Calibri" w:cs="+mn-cs"/>
          <w:b/>
          <w:bCs/>
          <w:color w:val="000000"/>
          <w:kern w:val="24"/>
        </w:rPr>
        <w:t xml:space="preserve"> </w:t>
      </w:r>
      <w:r w:rsidRPr="00443D23">
        <w:rPr>
          <w:rFonts w:ascii="Calibri" w:eastAsia="+mn-ea" w:hAnsi="Calibri" w:cs="+mn-cs"/>
          <w:b/>
          <w:bCs/>
          <w:color w:val="000000"/>
          <w:kern w:val="24"/>
        </w:rPr>
        <w:t>(già liquidato)</w:t>
      </w:r>
      <w:r w:rsidR="00482523" w:rsidRPr="00443D23">
        <w:rPr>
          <w:sz w:val="24"/>
          <w:szCs w:val="24"/>
        </w:rPr>
        <w:t xml:space="preserve">                 </w:t>
      </w:r>
    </w:p>
    <w:p w14:paraId="77CC02E2" w14:textId="1F87617C" w:rsidR="00404EAF" w:rsidRPr="00443D23" w:rsidRDefault="00404EAF" w:rsidP="00404EAF">
      <w:pPr>
        <w:rPr>
          <w:rFonts w:cstheme="minorHAnsi"/>
          <w:sz w:val="24"/>
          <w:szCs w:val="24"/>
        </w:rPr>
      </w:pPr>
      <w:r w:rsidRPr="00443D23">
        <w:rPr>
          <w:sz w:val="24"/>
          <w:szCs w:val="24"/>
        </w:rPr>
        <w:lastRenderedPageBreak/>
        <w:br/>
      </w:r>
      <w:r w:rsidRPr="00443D23">
        <w:rPr>
          <w:rFonts w:cstheme="minorHAnsi"/>
          <w:b/>
          <w:sz w:val="24"/>
          <w:szCs w:val="24"/>
          <w:u w:val="single"/>
        </w:rPr>
        <w:t>19.2 (interventi a regia diretta</w:t>
      </w:r>
      <w:proofErr w:type="gramStart"/>
      <w:r w:rsidRPr="00443D23">
        <w:rPr>
          <w:rFonts w:cstheme="minorHAnsi"/>
          <w:sz w:val="24"/>
          <w:szCs w:val="24"/>
          <w:u w:val="single"/>
        </w:rPr>
        <w:t>)</w:t>
      </w:r>
      <w:r w:rsidRPr="00443D23">
        <w:rPr>
          <w:rFonts w:cstheme="minorHAnsi"/>
          <w:sz w:val="24"/>
          <w:szCs w:val="24"/>
        </w:rPr>
        <w:t xml:space="preserve">: </w:t>
      </w:r>
      <w:r w:rsidR="00482523" w:rsidRPr="00443D23">
        <w:rPr>
          <w:rFonts w:cstheme="minorHAnsi"/>
          <w:sz w:val="24"/>
          <w:szCs w:val="24"/>
        </w:rPr>
        <w:t xml:space="preserve"> </w:t>
      </w:r>
      <w:r w:rsidR="00482523" w:rsidRPr="00443D23">
        <w:rPr>
          <w:rFonts w:cstheme="minorHAnsi"/>
          <w:color w:val="FF0000"/>
          <w:sz w:val="24"/>
          <w:szCs w:val="24"/>
        </w:rPr>
        <w:t>€</w:t>
      </w:r>
      <w:proofErr w:type="gramEnd"/>
      <w:r w:rsidR="00482523" w:rsidRPr="00443D23">
        <w:rPr>
          <w:rFonts w:cstheme="minorHAnsi"/>
          <w:color w:val="FF0000"/>
          <w:sz w:val="24"/>
          <w:szCs w:val="24"/>
        </w:rPr>
        <w:t xml:space="preserve"> </w:t>
      </w:r>
      <w:r w:rsidR="003F06D0" w:rsidRPr="00443D23">
        <w:rPr>
          <w:rFonts w:cstheme="minorHAnsi"/>
          <w:color w:val="FF0000"/>
          <w:sz w:val="24"/>
          <w:szCs w:val="24"/>
        </w:rPr>
        <w:t xml:space="preserve"> </w:t>
      </w:r>
      <w:r w:rsidR="00DB3DE3" w:rsidRPr="00443D23">
        <w:rPr>
          <w:rFonts w:cstheme="minorHAnsi"/>
          <w:color w:val="FF0000"/>
          <w:sz w:val="24"/>
          <w:szCs w:val="24"/>
        </w:rPr>
        <w:t xml:space="preserve">10.275.989,13 </w:t>
      </w:r>
      <w:r w:rsidR="003F06D0" w:rsidRPr="00443D23">
        <w:rPr>
          <w:rFonts w:cstheme="minorHAnsi"/>
          <w:sz w:val="24"/>
          <w:szCs w:val="24"/>
        </w:rPr>
        <w:t xml:space="preserve">  </w:t>
      </w:r>
      <w:r w:rsidR="00482523" w:rsidRPr="00443D23">
        <w:rPr>
          <w:rFonts w:cstheme="minorHAnsi"/>
          <w:sz w:val="24"/>
          <w:szCs w:val="24"/>
        </w:rPr>
        <w:t xml:space="preserve">pari al </w:t>
      </w:r>
      <w:r w:rsidR="00DB3DE3" w:rsidRPr="00443D23">
        <w:rPr>
          <w:rFonts w:cstheme="minorHAnsi"/>
          <w:b/>
          <w:color w:val="FF0000"/>
          <w:sz w:val="24"/>
          <w:szCs w:val="24"/>
        </w:rPr>
        <w:t>62</w:t>
      </w:r>
      <w:r w:rsidR="00F24401" w:rsidRPr="00443D23">
        <w:rPr>
          <w:rFonts w:cstheme="minorHAnsi"/>
          <w:b/>
          <w:color w:val="FF0000"/>
          <w:sz w:val="24"/>
          <w:szCs w:val="24"/>
        </w:rPr>
        <w:t xml:space="preserve"> </w:t>
      </w:r>
      <w:r w:rsidR="00482523" w:rsidRPr="00443D23">
        <w:rPr>
          <w:rFonts w:cstheme="minorHAnsi"/>
          <w:b/>
          <w:color w:val="FF0000"/>
          <w:sz w:val="24"/>
          <w:szCs w:val="24"/>
        </w:rPr>
        <w:t>%</w:t>
      </w:r>
      <w:r w:rsidR="00482523" w:rsidRPr="00443D23">
        <w:rPr>
          <w:rFonts w:cstheme="minorHAnsi"/>
          <w:sz w:val="24"/>
          <w:szCs w:val="24"/>
        </w:rPr>
        <w:t xml:space="preserve"> del totale programmato 2014</w:t>
      </w:r>
      <w:r w:rsidR="00F92807" w:rsidRPr="00443D23">
        <w:rPr>
          <w:rFonts w:cstheme="minorHAnsi"/>
          <w:sz w:val="24"/>
          <w:szCs w:val="24"/>
        </w:rPr>
        <w:t>-2022 (</w:t>
      </w:r>
      <w:r w:rsidRPr="00443D23">
        <w:rPr>
          <w:rFonts w:cstheme="minorHAnsi"/>
          <w:sz w:val="24"/>
          <w:szCs w:val="24"/>
        </w:rPr>
        <w:t xml:space="preserve">al </w:t>
      </w:r>
      <w:r w:rsidR="00F24401" w:rsidRPr="00443D23">
        <w:rPr>
          <w:rFonts w:cstheme="minorHAnsi"/>
          <w:sz w:val="24"/>
          <w:szCs w:val="24"/>
        </w:rPr>
        <w:t>31</w:t>
      </w:r>
      <w:r w:rsidRPr="00443D23">
        <w:rPr>
          <w:rFonts w:cstheme="minorHAnsi"/>
          <w:sz w:val="24"/>
          <w:szCs w:val="24"/>
        </w:rPr>
        <w:t>/</w:t>
      </w:r>
      <w:r w:rsidR="00482523" w:rsidRPr="00443D23">
        <w:rPr>
          <w:rFonts w:cstheme="minorHAnsi"/>
          <w:sz w:val="24"/>
          <w:szCs w:val="24"/>
        </w:rPr>
        <w:t>12</w:t>
      </w:r>
      <w:r w:rsidRPr="00443D23">
        <w:rPr>
          <w:rFonts w:cstheme="minorHAnsi"/>
          <w:sz w:val="24"/>
          <w:szCs w:val="24"/>
        </w:rPr>
        <w:t>/202</w:t>
      </w:r>
      <w:r w:rsidR="00DB3DE3" w:rsidRPr="00443D23">
        <w:rPr>
          <w:rFonts w:cstheme="minorHAnsi"/>
          <w:sz w:val="24"/>
          <w:szCs w:val="24"/>
        </w:rPr>
        <w:t>3</w:t>
      </w:r>
      <w:r w:rsidRPr="00443D23">
        <w:rPr>
          <w:rFonts w:cstheme="minorHAnsi"/>
          <w:sz w:val="24"/>
          <w:szCs w:val="24"/>
        </w:rPr>
        <w:t>:</w:t>
      </w:r>
      <w:r w:rsidR="00DB3DE3" w:rsidRPr="00443D23">
        <w:rPr>
          <w:rFonts w:cstheme="minorHAnsi"/>
          <w:sz w:val="24"/>
          <w:szCs w:val="24"/>
        </w:rPr>
        <w:t xml:space="preserve">  €  5.221.947,95  pari al 31 %</w:t>
      </w:r>
      <w:r w:rsidR="00F92807" w:rsidRPr="00443D23">
        <w:rPr>
          <w:rFonts w:cstheme="minorHAnsi"/>
          <w:sz w:val="24"/>
          <w:szCs w:val="24"/>
        </w:rPr>
        <w:t>)</w:t>
      </w:r>
    </w:p>
    <w:p w14:paraId="58214471" w14:textId="77777777" w:rsidR="00482523" w:rsidRPr="00443D23" w:rsidRDefault="00482523" w:rsidP="00404EAF">
      <w:pPr>
        <w:rPr>
          <w:rFonts w:cstheme="minorHAnsi"/>
          <w:b/>
          <w:sz w:val="24"/>
          <w:szCs w:val="24"/>
        </w:rPr>
      </w:pPr>
    </w:p>
    <w:p w14:paraId="73575D0F" w14:textId="2DC7021A" w:rsidR="00F24401" w:rsidRPr="00443D23" w:rsidRDefault="00404EAF" w:rsidP="00F24401">
      <w:pPr>
        <w:pStyle w:val="NormaleWeb"/>
        <w:spacing w:before="0" w:beforeAutospacing="0" w:after="0" w:afterAutospacing="0"/>
        <w:jc w:val="both"/>
        <w:textAlignment w:val="center"/>
        <w:rPr>
          <w:rFonts w:asciiTheme="minorHAnsi" w:hAnsiTheme="minorHAnsi" w:cstheme="minorHAnsi"/>
        </w:rPr>
      </w:pPr>
      <w:r w:rsidRPr="00443D23">
        <w:rPr>
          <w:rFonts w:asciiTheme="minorHAnsi" w:hAnsiTheme="minorHAnsi" w:cstheme="minorHAnsi"/>
          <w:b/>
          <w:u w:val="single"/>
        </w:rPr>
        <w:t>19.2 (interventi a bando)</w:t>
      </w:r>
      <w:r w:rsidRPr="00443D23">
        <w:rPr>
          <w:rFonts w:asciiTheme="minorHAnsi" w:hAnsiTheme="minorHAnsi" w:cstheme="minorHAnsi"/>
        </w:rPr>
        <w:t xml:space="preserve"> sono stati validati </w:t>
      </w:r>
      <w:r w:rsidR="00F24401" w:rsidRPr="00443D23">
        <w:rPr>
          <w:rFonts w:asciiTheme="minorHAnsi" w:hAnsiTheme="minorHAnsi" w:cstheme="minorHAnsi"/>
        </w:rPr>
        <w:t xml:space="preserve">e pubblicati </w:t>
      </w:r>
      <w:r w:rsidRPr="00443D23">
        <w:rPr>
          <w:rFonts w:asciiTheme="minorHAnsi" w:hAnsiTheme="minorHAnsi" w:cstheme="minorHAnsi"/>
        </w:rPr>
        <w:t xml:space="preserve">n. </w:t>
      </w:r>
      <w:r w:rsidR="00F24401" w:rsidRPr="00443D23">
        <w:rPr>
          <w:rFonts w:asciiTheme="minorHAnsi" w:hAnsiTheme="minorHAnsi" w:cstheme="minorHAnsi"/>
        </w:rPr>
        <w:t>3</w:t>
      </w:r>
      <w:r w:rsidR="00DB3DE3" w:rsidRPr="00443D23">
        <w:rPr>
          <w:rFonts w:asciiTheme="minorHAnsi" w:hAnsiTheme="minorHAnsi" w:cstheme="minorHAnsi"/>
        </w:rPr>
        <w:t>2</w:t>
      </w:r>
      <w:r w:rsidRPr="00443D23">
        <w:rPr>
          <w:rFonts w:asciiTheme="minorHAnsi" w:hAnsiTheme="minorHAnsi" w:cstheme="minorHAnsi"/>
        </w:rPr>
        <w:t xml:space="preserve"> bandi (</w:t>
      </w:r>
      <w:r w:rsidR="00F24401" w:rsidRPr="00443D23">
        <w:rPr>
          <w:rFonts w:asciiTheme="minorHAnsi" w:hAnsiTheme="minorHAnsi" w:cstheme="minorHAnsi"/>
        </w:rPr>
        <w:t>importo totale</w:t>
      </w:r>
      <w:r w:rsidRPr="00443D23">
        <w:rPr>
          <w:rFonts w:asciiTheme="minorHAnsi" w:hAnsiTheme="minorHAnsi" w:cstheme="minorHAnsi"/>
        </w:rPr>
        <w:t xml:space="preserve"> per €</w:t>
      </w:r>
      <w:r w:rsidR="00F24401" w:rsidRPr="00443D23">
        <w:rPr>
          <w:rFonts w:asciiTheme="minorHAnsi" w:eastAsia="+mn-ea" w:hAnsiTheme="minorHAnsi" w:cstheme="minorHAnsi"/>
          <w:color w:val="000000"/>
          <w:kern w:val="24"/>
        </w:rPr>
        <w:t xml:space="preserve"> </w:t>
      </w:r>
      <w:r w:rsidR="00F24401" w:rsidRPr="00443D23">
        <w:rPr>
          <w:rFonts w:asciiTheme="minorHAnsi" w:eastAsiaTheme="minorHAnsi" w:hAnsiTheme="minorHAnsi" w:cstheme="minorHAnsi"/>
        </w:rPr>
        <w:t>10.139.436,38</w:t>
      </w:r>
      <w:r w:rsidRPr="00443D23">
        <w:rPr>
          <w:rFonts w:asciiTheme="minorHAnsi" w:hAnsiTheme="minorHAnsi" w:cstheme="minorHAnsi"/>
        </w:rPr>
        <w:t>)</w:t>
      </w:r>
      <w:r w:rsidR="00F24401" w:rsidRPr="00443D23">
        <w:rPr>
          <w:rFonts w:asciiTheme="minorHAnsi" w:hAnsiTheme="minorHAnsi" w:cstheme="minorHAnsi"/>
        </w:rPr>
        <w:t xml:space="preserve">. Si registrano </w:t>
      </w:r>
      <w:r w:rsidR="00DB3DE3" w:rsidRPr="00443D23">
        <w:rPr>
          <w:rFonts w:asciiTheme="minorHAnsi" w:hAnsiTheme="minorHAnsi" w:cstheme="minorHAnsi"/>
          <w:color w:val="FF0000"/>
        </w:rPr>
        <w:t xml:space="preserve">n. 287 </w:t>
      </w:r>
      <w:r w:rsidR="00F24401" w:rsidRPr="00443D23">
        <w:rPr>
          <w:rFonts w:asciiTheme="minorHAnsi" w:hAnsiTheme="minorHAnsi" w:cstheme="minorHAnsi"/>
        </w:rPr>
        <w:t xml:space="preserve">concessioni pari ad </w:t>
      </w:r>
      <w:bookmarkStart w:id="0" w:name="_Hlk152865725"/>
      <w:r w:rsidR="00F24401" w:rsidRPr="00443D23">
        <w:rPr>
          <w:rFonts w:asciiTheme="minorHAnsi" w:eastAsiaTheme="minorHAnsi" w:hAnsiTheme="minorHAnsi" w:cstheme="minorHAnsi"/>
          <w:color w:val="FF0000"/>
          <w:lang w:eastAsia="en-US"/>
        </w:rPr>
        <w:t xml:space="preserve">€ </w:t>
      </w:r>
      <w:r w:rsidR="00DB3DE3" w:rsidRPr="00443D23">
        <w:rPr>
          <w:rFonts w:asciiTheme="minorHAnsi" w:eastAsiaTheme="minorHAnsi" w:hAnsiTheme="minorHAnsi" w:cstheme="minorHAnsi"/>
          <w:color w:val="FF0000"/>
          <w:lang w:eastAsia="en-US"/>
        </w:rPr>
        <w:t xml:space="preserve">10.149.112,07 </w:t>
      </w:r>
      <w:r w:rsidR="00DB3DE3" w:rsidRPr="00443D23">
        <w:rPr>
          <w:rFonts w:asciiTheme="minorHAnsi" w:eastAsiaTheme="minorHAnsi" w:hAnsiTheme="minorHAnsi" w:cstheme="minorHAnsi"/>
          <w:lang w:eastAsia="en-US"/>
        </w:rPr>
        <w:t xml:space="preserve">equivalenti al </w:t>
      </w:r>
      <w:r w:rsidR="00DB3DE3" w:rsidRPr="00443D23">
        <w:rPr>
          <w:rFonts w:asciiTheme="minorHAnsi" w:eastAsiaTheme="minorHAnsi" w:hAnsiTheme="minorHAnsi" w:cstheme="minorHAnsi"/>
          <w:b/>
          <w:color w:val="FF0000"/>
          <w:lang w:eastAsia="en-US"/>
        </w:rPr>
        <w:t>100%</w:t>
      </w:r>
      <w:r w:rsidR="00DB3DE3" w:rsidRPr="00443D23">
        <w:rPr>
          <w:rFonts w:asciiTheme="minorHAnsi" w:eastAsiaTheme="minorHAnsi" w:hAnsiTheme="minorHAnsi" w:cstheme="minorHAnsi"/>
          <w:lang w:eastAsia="en-US"/>
        </w:rPr>
        <w:t xml:space="preserve"> del totale programmato (le concessioni nel 2023 erano </w:t>
      </w:r>
      <w:r w:rsidR="00F24401" w:rsidRPr="00443D23">
        <w:rPr>
          <w:rFonts w:asciiTheme="minorHAnsi" w:hAnsiTheme="minorHAnsi" w:cstheme="minorHAnsi"/>
        </w:rPr>
        <w:t xml:space="preserve">al </w:t>
      </w:r>
      <w:r w:rsidR="00CB0F76" w:rsidRPr="00443D23">
        <w:rPr>
          <w:rFonts w:asciiTheme="minorHAnsi" w:eastAsia="+mn-ea" w:hAnsiTheme="minorHAnsi" w:cstheme="minorHAnsi"/>
          <w:color w:val="000000"/>
          <w:kern w:val="24"/>
        </w:rPr>
        <w:t>40,67</w:t>
      </w:r>
      <w:r w:rsidR="00F24401" w:rsidRPr="00443D23">
        <w:rPr>
          <w:rFonts w:asciiTheme="minorHAnsi" w:eastAsia="+mn-ea" w:hAnsiTheme="minorHAnsi" w:cstheme="minorHAnsi"/>
          <w:color w:val="000000"/>
          <w:kern w:val="24"/>
        </w:rPr>
        <w:t>%</w:t>
      </w:r>
      <w:bookmarkEnd w:id="0"/>
      <w:r w:rsidR="00DB3DE3" w:rsidRPr="00443D23">
        <w:rPr>
          <w:rFonts w:asciiTheme="minorHAnsi" w:eastAsia="+mn-ea" w:hAnsiTheme="minorHAnsi" w:cstheme="minorHAnsi"/>
          <w:color w:val="000000"/>
          <w:kern w:val="24"/>
        </w:rPr>
        <w:t>)</w:t>
      </w:r>
      <w:r w:rsidR="00CB0F76" w:rsidRPr="00443D23">
        <w:rPr>
          <w:rFonts w:asciiTheme="minorHAnsi" w:eastAsia="+mn-ea" w:hAnsiTheme="minorHAnsi" w:cstheme="minorHAnsi"/>
          <w:color w:val="000000"/>
          <w:kern w:val="24"/>
        </w:rPr>
        <w:t xml:space="preserve">. I pagamenti ammontano a </w:t>
      </w:r>
      <w:r w:rsidR="00F24401" w:rsidRPr="00443D23">
        <w:rPr>
          <w:rFonts w:asciiTheme="minorHAnsi" w:eastAsia="+mn-ea" w:hAnsiTheme="minorHAnsi" w:cstheme="minorHAnsi"/>
          <w:color w:val="FF0000"/>
          <w:kern w:val="24"/>
        </w:rPr>
        <w:t>€</w:t>
      </w:r>
      <w:r w:rsidR="00F24401" w:rsidRPr="00443D23">
        <w:rPr>
          <w:rFonts w:asciiTheme="minorHAnsi" w:eastAsia="+mn-ea" w:hAnsiTheme="minorHAnsi" w:cstheme="minorHAnsi"/>
          <w:color w:val="000000"/>
          <w:kern w:val="24"/>
        </w:rPr>
        <w:t xml:space="preserve"> </w:t>
      </w:r>
      <w:r w:rsidR="00A94D69" w:rsidRPr="00443D23">
        <w:rPr>
          <w:rFonts w:asciiTheme="minorHAnsi" w:eastAsia="+mn-ea" w:hAnsiTheme="minorHAnsi" w:cstheme="minorHAnsi"/>
          <w:color w:val="FF0000"/>
          <w:kern w:val="24"/>
        </w:rPr>
        <w:t>5.374.376,</w:t>
      </w:r>
      <w:proofErr w:type="gramStart"/>
      <w:r w:rsidR="00A94D69" w:rsidRPr="00443D23">
        <w:rPr>
          <w:rFonts w:asciiTheme="minorHAnsi" w:eastAsia="+mn-ea" w:hAnsiTheme="minorHAnsi" w:cstheme="minorHAnsi"/>
          <w:color w:val="FF0000"/>
          <w:kern w:val="24"/>
        </w:rPr>
        <w:t xml:space="preserve">93  </w:t>
      </w:r>
      <w:r w:rsidR="00A94D69" w:rsidRPr="00443D23">
        <w:rPr>
          <w:rFonts w:asciiTheme="minorHAnsi" w:eastAsia="+mn-ea" w:hAnsiTheme="minorHAnsi" w:cstheme="minorHAnsi"/>
          <w:kern w:val="24"/>
        </w:rPr>
        <w:t>pari</w:t>
      </w:r>
      <w:proofErr w:type="gramEnd"/>
      <w:r w:rsidR="00A94D69" w:rsidRPr="00443D23">
        <w:rPr>
          <w:rFonts w:asciiTheme="minorHAnsi" w:eastAsia="+mn-ea" w:hAnsiTheme="minorHAnsi" w:cstheme="minorHAnsi"/>
          <w:kern w:val="24"/>
        </w:rPr>
        <w:t xml:space="preserve">  al </w:t>
      </w:r>
      <w:r w:rsidR="00D77B81" w:rsidRPr="00443D23">
        <w:rPr>
          <w:rFonts w:asciiTheme="minorHAnsi" w:eastAsia="+mn-ea" w:hAnsiTheme="minorHAnsi" w:cstheme="minorHAnsi"/>
          <w:color w:val="FF0000"/>
          <w:kern w:val="24"/>
        </w:rPr>
        <w:t xml:space="preserve">27% </w:t>
      </w:r>
      <w:r w:rsidR="00664DEE" w:rsidRPr="00443D23">
        <w:rPr>
          <w:rFonts w:asciiTheme="minorHAnsi" w:eastAsia="+mn-ea" w:hAnsiTheme="minorHAnsi" w:cstheme="minorHAnsi"/>
          <w:color w:val="000000"/>
          <w:kern w:val="24"/>
        </w:rPr>
        <w:t xml:space="preserve">del totale programmato </w:t>
      </w:r>
      <w:r w:rsidR="00F24401" w:rsidRPr="00443D23">
        <w:rPr>
          <w:rFonts w:asciiTheme="minorHAnsi" w:eastAsia="+mn-ea" w:hAnsiTheme="minorHAnsi" w:cstheme="minorHAnsi"/>
          <w:color w:val="000000"/>
          <w:kern w:val="24"/>
        </w:rPr>
        <w:t>(al 31/12/202</w:t>
      </w:r>
      <w:r w:rsidR="00E70F2A" w:rsidRPr="00443D23">
        <w:rPr>
          <w:rFonts w:asciiTheme="minorHAnsi" w:eastAsia="+mn-ea" w:hAnsiTheme="minorHAnsi" w:cstheme="minorHAnsi"/>
          <w:color w:val="000000"/>
          <w:kern w:val="24"/>
        </w:rPr>
        <w:t>3</w:t>
      </w:r>
      <w:r w:rsidR="00F24401" w:rsidRPr="00443D23">
        <w:rPr>
          <w:rFonts w:asciiTheme="minorHAnsi" w:eastAsia="+mn-ea" w:hAnsiTheme="minorHAnsi" w:cstheme="minorHAnsi"/>
          <w:color w:val="000000"/>
          <w:kern w:val="24"/>
        </w:rPr>
        <w:t xml:space="preserve"> non erano ancora stati pubblicati tutti i bandi e le concessioni ammontavano ad </w:t>
      </w:r>
      <w:r w:rsidR="003F06D0" w:rsidRPr="00443D23">
        <w:rPr>
          <w:rFonts w:asciiTheme="minorHAnsi" w:eastAsiaTheme="minorHAnsi" w:hAnsiTheme="minorHAnsi" w:cstheme="minorHAnsi"/>
          <w:lang w:eastAsia="en-US"/>
        </w:rPr>
        <w:t>€</w:t>
      </w:r>
      <w:r w:rsidR="00E70F2A" w:rsidRPr="00443D23">
        <w:rPr>
          <w:rFonts w:asciiTheme="minorHAnsi" w:eastAsiaTheme="minorHAnsi" w:hAnsiTheme="minorHAnsi" w:cstheme="minorHAnsi"/>
          <w:lang w:eastAsia="en-US"/>
        </w:rPr>
        <w:t xml:space="preserve"> 152.428,98 pari al 1,5%</w:t>
      </w:r>
      <w:r w:rsidR="003F06D0" w:rsidRPr="00443D23">
        <w:rPr>
          <w:rFonts w:asciiTheme="minorHAnsi" w:eastAsiaTheme="minorHAnsi" w:hAnsiTheme="minorHAnsi" w:cstheme="minorHAnsi"/>
          <w:lang w:eastAsia="en-US"/>
        </w:rPr>
        <w:t>)</w:t>
      </w:r>
    </w:p>
    <w:p w14:paraId="0BDB7C2C" w14:textId="77777777" w:rsidR="00664DEE" w:rsidRPr="00443D23" w:rsidRDefault="00664DEE" w:rsidP="00404EAF">
      <w:pPr>
        <w:rPr>
          <w:rFonts w:cstheme="minorHAnsi"/>
          <w:b/>
          <w:sz w:val="24"/>
          <w:szCs w:val="24"/>
        </w:rPr>
      </w:pPr>
    </w:p>
    <w:p w14:paraId="16DB06C7" w14:textId="30E17E97" w:rsidR="00404EAF" w:rsidRPr="00443D23" w:rsidRDefault="00404EAF" w:rsidP="00ED1AAF">
      <w:pPr>
        <w:jc w:val="both"/>
        <w:rPr>
          <w:rFonts w:cstheme="minorHAnsi"/>
          <w:sz w:val="24"/>
          <w:szCs w:val="24"/>
        </w:rPr>
      </w:pPr>
      <w:r w:rsidRPr="00443D23">
        <w:rPr>
          <w:rFonts w:cstheme="minorHAnsi"/>
          <w:b/>
          <w:sz w:val="24"/>
          <w:szCs w:val="24"/>
          <w:u w:val="single"/>
        </w:rPr>
        <w:t>19.3 - Cooperazione</w:t>
      </w:r>
      <w:r w:rsidRPr="00443D23">
        <w:rPr>
          <w:rFonts w:cstheme="minorHAnsi"/>
          <w:sz w:val="24"/>
          <w:szCs w:val="24"/>
        </w:rPr>
        <w:t xml:space="preserve">: </w:t>
      </w:r>
      <w:r w:rsidR="006D0F1B" w:rsidRPr="00443D23">
        <w:rPr>
          <w:rFonts w:cstheme="minorHAnsi"/>
          <w:sz w:val="24"/>
          <w:szCs w:val="24"/>
        </w:rPr>
        <w:t xml:space="preserve">concessioni </w:t>
      </w:r>
      <w:r w:rsidR="006D0F1B" w:rsidRPr="00443D23">
        <w:rPr>
          <w:rFonts w:cstheme="minorHAnsi"/>
          <w:color w:val="FF0000"/>
        </w:rPr>
        <w:t>€</w:t>
      </w:r>
      <w:r w:rsidR="006D0F1B" w:rsidRPr="00443D23">
        <w:rPr>
          <w:rFonts w:cstheme="minorHAnsi"/>
          <w:color w:val="FF0000"/>
          <w:sz w:val="24"/>
          <w:szCs w:val="24"/>
        </w:rPr>
        <w:t xml:space="preserve"> 1.286.490,06 </w:t>
      </w:r>
      <w:r w:rsidR="006D0F1B" w:rsidRPr="00443D23">
        <w:rPr>
          <w:rFonts w:cstheme="minorHAnsi"/>
          <w:sz w:val="24"/>
          <w:szCs w:val="24"/>
        </w:rPr>
        <w:t>pari</w:t>
      </w:r>
      <w:r w:rsidR="006D0F1B" w:rsidRPr="00443D23">
        <w:rPr>
          <w:rFonts w:cstheme="minorHAnsi"/>
          <w:b/>
          <w:bCs/>
          <w:sz w:val="24"/>
          <w:szCs w:val="24"/>
        </w:rPr>
        <w:t xml:space="preserve"> </w:t>
      </w:r>
      <w:r w:rsidR="006D0F1B" w:rsidRPr="00443D23">
        <w:rPr>
          <w:rFonts w:cstheme="minorHAnsi"/>
          <w:bCs/>
          <w:sz w:val="24"/>
          <w:szCs w:val="24"/>
        </w:rPr>
        <w:t>al</w:t>
      </w:r>
      <w:r w:rsidR="006D0F1B" w:rsidRPr="00443D23">
        <w:rPr>
          <w:rFonts w:cstheme="minorHAnsi"/>
          <w:b/>
          <w:bCs/>
          <w:sz w:val="24"/>
          <w:szCs w:val="24"/>
        </w:rPr>
        <w:t xml:space="preserve"> </w:t>
      </w:r>
      <w:r w:rsidR="006D0F1B" w:rsidRPr="00443D23">
        <w:rPr>
          <w:rFonts w:cstheme="minorHAnsi"/>
          <w:bCs/>
          <w:color w:val="FF0000"/>
          <w:sz w:val="24"/>
          <w:szCs w:val="24"/>
        </w:rPr>
        <w:t>92%</w:t>
      </w:r>
      <w:r w:rsidR="00ED1AAF" w:rsidRPr="00443D23">
        <w:rPr>
          <w:rFonts w:cstheme="minorHAnsi"/>
          <w:bCs/>
          <w:sz w:val="24"/>
          <w:szCs w:val="24"/>
        </w:rPr>
        <w:t>, i pagamenti ammontano a €</w:t>
      </w:r>
      <w:r w:rsidR="00ED1AAF" w:rsidRPr="00443D23">
        <w:rPr>
          <w:rFonts w:cstheme="minorHAnsi"/>
          <w:b/>
          <w:bCs/>
          <w:sz w:val="24"/>
          <w:szCs w:val="24"/>
        </w:rPr>
        <w:t xml:space="preserve"> </w:t>
      </w:r>
      <w:r w:rsidR="00ED1AAF" w:rsidRPr="00443D23">
        <w:rPr>
          <w:rFonts w:cstheme="minorHAnsi"/>
          <w:bCs/>
          <w:color w:val="FF0000"/>
          <w:sz w:val="24"/>
          <w:szCs w:val="24"/>
        </w:rPr>
        <w:t>573.807,</w:t>
      </w:r>
      <w:proofErr w:type="gramStart"/>
      <w:r w:rsidR="00ED1AAF" w:rsidRPr="00443D23">
        <w:rPr>
          <w:rFonts w:cstheme="minorHAnsi"/>
          <w:bCs/>
          <w:color w:val="FF0000"/>
          <w:sz w:val="24"/>
          <w:szCs w:val="24"/>
        </w:rPr>
        <w:t>96</w:t>
      </w:r>
      <w:r w:rsidR="00ED1AAF" w:rsidRPr="00443D23">
        <w:rPr>
          <w:rFonts w:cstheme="minorHAnsi"/>
          <w:bCs/>
          <w:sz w:val="24"/>
          <w:szCs w:val="24"/>
        </w:rPr>
        <w:t xml:space="preserve">  pari</w:t>
      </w:r>
      <w:proofErr w:type="gramEnd"/>
      <w:r w:rsidR="00ED1AAF" w:rsidRPr="00443D23">
        <w:rPr>
          <w:rFonts w:cstheme="minorHAnsi"/>
          <w:bCs/>
          <w:sz w:val="24"/>
          <w:szCs w:val="24"/>
        </w:rPr>
        <w:t xml:space="preserve"> al </w:t>
      </w:r>
      <w:r w:rsidR="00ED1AAF" w:rsidRPr="00443D23">
        <w:rPr>
          <w:rFonts w:cstheme="minorHAnsi"/>
          <w:b/>
          <w:bCs/>
          <w:color w:val="FF0000"/>
          <w:sz w:val="24"/>
          <w:szCs w:val="24"/>
        </w:rPr>
        <w:t>41%</w:t>
      </w:r>
      <w:r w:rsidR="00ED1AAF" w:rsidRPr="00443D23">
        <w:rPr>
          <w:rFonts w:cstheme="minorHAnsi"/>
          <w:bCs/>
          <w:sz w:val="24"/>
          <w:szCs w:val="24"/>
        </w:rPr>
        <w:t>);</w:t>
      </w:r>
      <w:r w:rsidR="00ED1AAF" w:rsidRPr="00443D23">
        <w:rPr>
          <w:rFonts w:cstheme="minorHAnsi"/>
          <w:b/>
          <w:bCs/>
          <w:sz w:val="24"/>
          <w:szCs w:val="24"/>
        </w:rPr>
        <w:t xml:space="preserve"> </w:t>
      </w:r>
      <w:r w:rsidRPr="00443D23">
        <w:rPr>
          <w:rFonts w:cstheme="minorHAnsi"/>
          <w:sz w:val="24"/>
          <w:szCs w:val="24"/>
        </w:rPr>
        <w:t xml:space="preserve">(al </w:t>
      </w:r>
      <w:r w:rsidR="00CF56F8" w:rsidRPr="00443D23">
        <w:rPr>
          <w:rFonts w:cstheme="minorHAnsi"/>
          <w:sz w:val="24"/>
          <w:szCs w:val="24"/>
        </w:rPr>
        <w:t>31</w:t>
      </w:r>
      <w:r w:rsidRPr="00443D23">
        <w:rPr>
          <w:rFonts w:cstheme="minorHAnsi"/>
          <w:sz w:val="24"/>
          <w:szCs w:val="24"/>
        </w:rPr>
        <w:t>/</w:t>
      </w:r>
      <w:r w:rsidR="00CF56F8" w:rsidRPr="00443D23">
        <w:rPr>
          <w:rFonts w:cstheme="minorHAnsi"/>
          <w:sz w:val="24"/>
          <w:szCs w:val="24"/>
        </w:rPr>
        <w:t>12</w:t>
      </w:r>
      <w:r w:rsidRPr="00443D23">
        <w:rPr>
          <w:rFonts w:cstheme="minorHAnsi"/>
          <w:sz w:val="24"/>
          <w:szCs w:val="24"/>
        </w:rPr>
        <w:t>/202</w:t>
      </w:r>
      <w:r w:rsidR="00ED1AAF" w:rsidRPr="00443D23">
        <w:rPr>
          <w:rFonts w:cstheme="minorHAnsi"/>
          <w:sz w:val="24"/>
          <w:szCs w:val="24"/>
        </w:rPr>
        <w:t xml:space="preserve">3 la spesa sostenuta era di </w:t>
      </w:r>
      <w:r w:rsidRPr="00443D23">
        <w:rPr>
          <w:rFonts w:cstheme="minorHAnsi"/>
          <w:sz w:val="24"/>
          <w:szCs w:val="24"/>
        </w:rPr>
        <w:t xml:space="preserve">€ </w:t>
      </w:r>
      <w:r w:rsidR="00ED1AAF" w:rsidRPr="00443D23">
        <w:rPr>
          <w:rFonts w:cstheme="minorHAnsi"/>
          <w:sz w:val="24"/>
          <w:szCs w:val="24"/>
        </w:rPr>
        <w:t xml:space="preserve"> 104.867,23 pari al 9%</w:t>
      </w:r>
      <w:r w:rsidRPr="00443D23">
        <w:rPr>
          <w:rFonts w:cstheme="minorHAnsi"/>
          <w:sz w:val="24"/>
          <w:szCs w:val="24"/>
        </w:rPr>
        <w:t>);</w:t>
      </w:r>
    </w:p>
    <w:p w14:paraId="6B9FC394" w14:textId="14E678A7" w:rsidR="00404EAF" w:rsidRPr="00443D23" w:rsidRDefault="00404EAF" w:rsidP="00404EAF">
      <w:pPr>
        <w:rPr>
          <w:sz w:val="24"/>
          <w:szCs w:val="24"/>
        </w:rPr>
      </w:pPr>
      <w:r w:rsidRPr="00443D23">
        <w:rPr>
          <w:rFonts w:cstheme="minorHAnsi"/>
          <w:b/>
          <w:sz w:val="24"/>
          <w:szCs w:val="24"/>
          <w:u w:val="single"/>
        </w:rPr>
        <w:t>19.4 - Funzionamento GAL</w:t>
      </w:r>
      <w:r w:rsidRPr="00443D23">
        <w:rPr>
          <w:rFonts w:cstheme="minorHAnsi"/>
          <w:sz w:val="24"/>
          <w:szCs w:val="24"/>
        </w:rPr>
        <w:t xml:space="preserve">: </w:t>
      </w:r>
      <w:r w:rsidR="0031681C" w:rsidRPr="00443D23">
        <w:rPr>
          <w:rFonts w:cstheme="minorHAnsi"/>
          <w:sz w:val="24"/>
          <w:szCs w:val="24"/>
        </w:rPr>
        <w:t xml:space="preserve">concessioni </w:t>
      </w:r>
      <w:r w:rsidR="0031681C" w:rsidRPr="00443D23">
        <w:rPr>
          <w:rFonts w:cstheme="minorHAnsi"/>
          <w:bCs/>
          <w:color w:val="FF0000"/>
          <w:sz w:val="24"/>
          <w:szCs w:val="24"/>
        </w:rPr>
        <w:t>€</w:t>
      </w:r>
      <w:r w:rsidR="0031681C" w:rsidRPr="00443D23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="0031681C" w:rsidRPr="00443D23">
        <w:rPr>
          <w:rFonts w:cstheme="minorHAnsi"/>
          <w:color w:val="FF0000"/>
          <w:sz w:val="24"/>
          <w:szCs w:val="24"/>
        </w:rPr>
        <w:t>8.281.863,49 (</w:t>
      </w:r>
      <w:r w:rsidR="0031681C" w:rsidRPr="00443D23">
        <w:rPr>
          <w:rFonts w:cstheme="minorHAnsi"/>
          <w:b/>
          <w:color w:val="FF0000"/>
          <w:sz w:val="24"/>
          <w:szCs w:val="24"/>
        </w:rPr>
        <w:t>100%</w:t>
      </w:r>
      <w:r w:rsidR="0031681C" w:rsidRPr="00443D23">
        <w:rPr>
          <w:rFonts w:cstheme="minorHAnsi"/>
          <w:color w:val="FF0000"/>
          <w:sz w:val="24"/>
          <w:szCs w:val="24"/>
        </w:rPr>
        <w:t xml:space="preserve">) </w:t>
      </w:r>
      <w:r w:rsidRPr="00443D23">
        <w:rPr>
          <w:rFonts w:cstheme="minorHAnsi"/>
          <w:sz w:val="24"/>
          <w:szCs w:val="24"/>
        </w:rPr>
        <w:t xml:space="preserve">, </w:t>
      </w:r>
      <w:r w:rsidR="0031681C" w:rsidRPr="00443D23">
        <w:rPr>
          <w:rFonts w:cstheme="minorHAnsi"/>
          <w:sz w:val="24"/>
          <w:szCs w:val="24"/>
        </w:rPr>
        <w:t xml:space="preserve"> i pagamenti ammontano a </w:t>
      </w:r>
      <w:r w:rsidR="0031681C" w:rsidRPr="00443D23">
        <w:rPr>
          <w:rFonts w:cstheme="minorHAnsi"/>
          <w:bCs/>
          <w:sz w:val="24"/>
          <w:szCs w:val="24"/>
        </w:rPr>
        <w:t>€</w:t>
      </w:r>
      <w:r w:rsidR="0031681C" w:rsidRPr="00443D23">
        <w:rPr>
          <w:rFonts w:cstheme="minorHAnsi"/>
          <w:b/>
          <w:bCs/>
          <w:sz w:val="24"/>
          <w:szCs w:val="24"/>
        </w:rPr>
        <w:t xml:space="preserve"> </w:t>
      </w:r>
      <w:r w:rsidR="0031681C" w:rsidRPr="00443D23">
        <w:rPr>
          <w:rFonts w:cstheme="minorHAnsi"/>
          <w:bCs/>
          <w:color w:val="FF0000"/>
          <w:sz w:val="24"/>
          <w:szCs w:val="24"/>
        </w:rPr>
        <w:t>6.597.204,29</w:t>
      </w:r>
      <w:r w:rsidR="0031681C" w:rsidRPr="00443D23">
        <w:rPr>
          <w:rFonts w:cstheme="minorHAnsi"/>
          <w:b/>
          <w:bCs/>
          <w:color w:val="FF0000"/>
          <w:sz w:val="24"/>
          <w:szCs w:val="24"/>
        </w:rPr>
        <w:t xml:space="preserve">  </w:t>
      </w:r>
      <w:r w:rsidR="0031681C" w:rsidRPr="00443D23">
        <w:rPr>
          <w:rFonts w:cstheme="minorHAnsi"/>
          <w:bCs/>
          <w:sz w:val="24"/>
          <w:szCs w:val="24"/>
        </w:rPr>
        <w:t xml:space="preserve">pari al </w:t>
      </w:r>
      <w:r w:rsidR="0031681C" w:rsidRPr="00443D23">
        <w:rPr>
          <w:rFonts w:cstheme="minorHAnsi"/>
          <w:b/>
          <w:bCs/>
          <w:color w:val="FF0000"/>
          <w:sz w:val="24"/>
          <w:szCs w:val="24"/>
        </w:rPr>
        <w:t>70%</w:t>
      </w:r>
      <w:r w:rsidR="0031681C" w:rsidRPr="00443D23">
        <w:rPr>
          <w:rFonts w:cstheme="minorHAnsi"/>
          <w:bCs/>
          <w:sz w:val="24"/>
          <w:szCs w:val="24"/>
        </w:rPr>
        <w:t xml:space="preserve"> dell’importo programmato</w:t>
      </w:r>
      <w:r w:rsidR="0031681C" w:rsidRPr="00443D23">
        <w:rPr>
          <w:rFonts w:cstheme="minorHAnsi"/>
          <w:b/>
          <w:bCs/>
          <w:sz w:val="24"/>
          <w:szCs w:val="24"/>
        </w:rPr>
        <w:t xml:space="preserve"> </w:t>
      </w:r>
      <w:r w:rsidRPr="00443D23">
        <w:rPr>
          <w:rFonts w:cstheme="minorHAnsi"/>
          <w:sz w:val="24"/>
          <w:szCs w:val="24"/>
        </w:rPr>
        <w:t xml:space="preserve">(al </w:t>
      </w:r>
      <w:r w:rsidR="00CF56F8" w:rsidRPr="00443D23">
        <w:rPr>
          <w:rFonts w:cstheme="minorHAnsi"/>
          <w:sz w:val="24"/>
          <w:szCs w:val="24"/>
        </w:rPr>
        <w:t>31</w:t>
      </w:r>
      <w:r w:rsidRPr="00443D23">
        <w:rPr>
          <w:rFonts w:cstheme="minorHAnsi"/>
          <w:sz w:val="24"/>
          <w:szCs w:val="24"/>
        </w:rPr>
        <w:t>/</w:t>
      </w:r>
      <w:r w:rsidR="00CF56F8" w:rsidRPr="00443D23">
        <w:rPr>
          <w:rFonts w:cstheme="minorHAnsi"/>
          <w:sz w:val="24"/>
          <w:szCs w:val="24"/>
        </w:rPr>
        <w:t>12</w:t>
      </w:r>
      <w:r w:rsidRPr="00443D23">
        <w:rPr>
          <w:rFonts w:cstheme="minorHAnsi"/>
          <w:sz w:val="24"/>
          <w:szCs w:val="24"/>
        </w:rPr>
        <w:t>/202</w:t>
      </w:r>
      <w:r w:rsidR="0031681C" w:rsidRPr="00443D23">
        <w:rPr>
          <w:rFonts w:cstheme="minorHAnsi"/>
          <w:sz w:val="24"/>
          <w:szCs w:val="24"/>
        </w:rPr>
        <w:t>3</w:t>
      </w:r>
      <w:r w:rsidRPr="00443D23">
        <w:rPr>
          <w:rFonts w:cstheme="minorHAnsi"/>
          <w:sz w:val="24"/>
          <w:szCs w:val="24"/>
        </w:rPr>
        <w:t xml:space="preserve">: </w:t>
      </w:r>
      <w:r w:rsidR="0031681C" w:rsidRPr="00443D23">
        <w:rPr>
          <w:rFonts w:cstheme="minorHAnsi"/>
          <w:sz w:val="24"/>
          <w:szCs w:val="24"/>
        </w:rPr>
        <w:t>71</w:t>
      </w:r>
      <w:r w:rsidRPr="00443D23">
        <w:rPr>
          <w:rFonts w:cstheme="minorHAnsi"/>
          <w:sz w:val="24"/>
          <w:szCs w:val="24"/>
        </w:rPr>
        <w:t xml:space="preserve">%, </w:t>
      </w:r>
      <w:r w:rsidR="0031681C" w:rsidRPr="00443D23">
        <w:rPr>
          <w:rFonts w:cstheme="minorHAnsi"/>
          <w:sz w:val="24"/>
          <w:szCs w:val="24"/>
        </w:rPr>
        <w:t xml:space="preserve"> € </w:t>
      </w:r>
      <w:r w:rsidR="0031681C" w:rsidRPr="00443D23">
        <w:rPr>
          <w:rFonts w:cstheme="minorHAnsi"/>
          <w:bCs/>
          <w:sz w:val="24"/>
          <w:szCs w:val="24"/>
        </w:rPr>
        <w:t>5.607.237,77)</w:t>
      </w:r>
      <w:r w:rsidR="0031681C" w:rsidRPr="00443D23">
        <w:rPr>
          <w:rFonts w:cstheme="minorHAnsi"/>
          <w:sz w:val="24"/>
          <w:szCs w:val="24"/>
        </w:rPr>
        <w:t> </w:t>
      </w:r>
      <w:r w:rsidRPr="00443D23">
        <w:rPr>
          <w:rFonts w:cstheme="minorHAnsi"/>
          <w:sz w:val="24"/>
          <w:szCs w:val="24"/>
        </w:rPr>
        <w:br/>
      </w:r>
    </w:p>
    <w:p w14:paraId="68AF6D1E" w14:textId="5EB3CF7C" w:rsidR="00EB5A8F" w:rsidRPr="00443D23" w:rsidRDefault="00EB5A8F" w:rsidP="00404EAF">
      <w:pPr>
        <w:rPr>
          <w:color w:val="FF0000"/>
          <w:sz w:val="24"/>
          <w:szCs w:val="24"/>
        </w:rPr>
      </w:pPr>
      <w:r w:rsidRPr="00443D23">
        <w:rPr>
          <w:sz w:val="24"/>
          <w:szCs w:val="24"/>
        </w:rPr>
        <w:t xml:space="preserve">In linea generale la spesa al 3/12/2024 è al </w:t>
      </w:r>
      <w:r w:rsidRPr="00443D23">
        <w:rPr>
          <w:b/>
          <w:color w:val="FF0000"/>
          <w:sz w:val="24"/>
          <w:szCs w:val="24"/>
        </w:rPr>
        <w:t xml:space="preserve">65% </w:t>
      </w:r>
      <w:r w:rsidRPr="00443D23">
        <w:rPr>
          <w:sz w:val="24"/>
          <w:szCs w:val="24"/>
        </w:rPr>
        <w:t>del totale programmato della Misura 19, nello stesso periodo dello scorso anno si attestava al 31%.</w:t>
      </w:r>
    </w:p>
    <w:p w14:paraId="7539103F" w14:textId="2A627615" w:rsidR="00482523" w:rsidRPr="00443D23" w:rsidRDefault="00482523" w:rsidP="00CF56F8">
      <w:pPr>
        <w:spacing w:line="240" w:lineRule="auto"/>
        <w:jc w:val="both"/>
        <w:rPr>
          <w:sz w:val="24"/>
          <w:szCs w:val="24"/>
        </w:rPr>
      </w:pPr>
      <w:r w:rsidRPr="00443D23">
        <w:rPr>
          <w:sz w:val="24"/>
          <w:szCs w:val="24"/>
        </w:rPr>
        <w:t xml:space="preserve">I termini di esecuzione delle sottomisure (stabiliti con </w:t>
      </w:r>
      <w:proofErr w:type="spellStart"/>
      <w:r w:rsidRPr="00443D23">
        <w:rPr>
          <w:sz w:val="24"/>
          <w:szCs w:val="24"/>
        </w:rPr>
        <w:t>det</w:t>
      </w:r>
      <w:proofErr w:type="spellEnd"/>
      <w:r w:rsidRPr="00443D23">
        <w:rPr>
          <w:sz w:val="24"/>
          <w:szCs w:val="24"/>
        </w:rPr>
        <w:t xml:space="preserve">. DPD022/198 del 27.10.2023 per la SM 19.4 e con </w:t>
      </w:r>
      <w:proofErr w:type="spellStart"/>
      <w:r w:rsidRPr="00443D23">
        <w:rPr>
          <w:sz w:val="24"/>
          <w:szCs w:val="24"/>
        </w:rPr>
        <w:t>Det</w:t>
      </w:r>
      <w:proofErr w:type="spellEnd"/>
      <w:r w:rsidRPr="00443D23">
        <w:rPr>
          <w:sz w:val="24"/>
          <w:szCs w:val="24"/>
        </w:rPr>
        <w:t>. DPD022/</w:t>
      </w:r>
      <w:r w:rsidR="00D44A7B" w:rsidRPr="00443D23">
        <w:rPr>
          <w:sz w:val="24"/>
          <w:szCs w:val="24"/>
        </w:rPr>
        <w:t>68</w:t>
      </w:r>
      <w:r w:rsidRPr="00443D23">
        <w:rPr>
          <w:sz w:val="24"/>
          <w:szCs w:val="24"/>
        </w:rPr>
        <w:t xml:space="preserve"> del 2</w:t>
      </w:r>
      <w:r w:rsidR="00D44A7B" w:rsidRPr="00443D23">
        <w:rPr>
          <w:sz w:val="24"/>
          <w:szCs w:val="24"/>
        </w:rPr>
        <w:t>6</w:t>
      </w:r>
      <w:r w:rsidRPr="00443D23">
        <w:rPr>
          <w:sz w:val="24"/>
          <w:szCs w:val="24"/>
        </w:rPr>
        <w:t>.</w:t>
      </w:r>
      <w:r w:rsidR="00D44A7B" w:rsidRPr="00443D23">
        <w:rPr>
          <w:sz w:val="24"/>
          <w:szCs w:val="24"/>
        </w:rPr>
        <w:t>03</w:t>
      </w:r>
      <w:r w:rsidRPr="00443D23">
        <w:rPr>
          <w:sz w:val="24"/>
          <w:szCs w:val="24"/>
        </w:rPr>
        <w:t>.202</w:t>
      </w:r>
      <w:r w:rsidR="00D44A7B" w:rsidRPr="00443D23">
        <w:rPr>
          <w:sz w:val="24"/>
          <w:szCs w:val="24"/>
        </w:rPr>
        <w:t>4</w:t>
      </w:r>
      <w:r w:rsidRPr="00443D23">
        <w:rPr>
          <w:sz w:val="24"/>
          <w:szCs w:val="24"/>
        </w:rPr>
        <w:t xml:space="preserve"> per le SM 19.2 e 19.3) sono i seguenti:</w:t>
      </w:r>
    </w:p>
    <w:p w14:paraId="2931249E" w14:textId="0229797C" w:rsidR="00482523" w:rsidRPr="00443D23" w:rsidRDefault="00482523" w:rsidP="00CF56F8">
      <w:pPr>
        <w:spacing w:line="240" w:lineRule="auto"/>
        <w:ind w:firstLine="708"/>
        <w:jc w:val="both"/>
        <w:rPr>
          <w:sz w:val="24"/>
          <w:szCs w:val="24"/>
        </w:rPr>
      </w:pPr>
      <w:r w:rsidRPr="00443D23">
        <w:rPr>
          <w:sz w:val="24"/>
          <w:szCs w:val="24"/>
        </w:rPr>
        <w:t xml:space="preserve">- presentazione domande di sostegno: </w:t>
      </w:r>
      <w:r w:rsidR="00D44A7B" w:rsidRPr="00443D23">
        <w:rPr>
          <w:sz w:val="24"/>
          <w:szCs w:val="24"/>
        </w:rPr>
        <w:t>30</w:t>
      </w:r>
      <w:r w:rsidRPr="00443D23">
        <w:rPr>
          <w:sz w:val="24"/>
          <w:szCs w:val="24"/>
        </w:rPr>
        <w:t>/12/202</w:t>
      </w:r>
      <w:r w:rsidR="00D44A7B" w:rsidRPr="00443D23">
        <w:rPr>
          <w:sz w:val="24"/>
          <w:szCs w:val="24"/>
        </w:rPr>
        <w:t>4</w:t>
      </w:r>
    </w:p>
    <w:p w14:paraId="5D56923F" w14:textId="77FF574E" w:rsidR="00482523" w:rsidRPr="00443D23" w:rsidRDefault="00482523" w:rsidP="00CF56F8">
      <w:pPr>
        <w:spacing w:line="240" w:lineRule="auto"/>
        <w:ind w:left="708"/>
        <w:jc w:val="both"/>
        <w:rPr>
          <w:rFonts w:eastAsiaTheme="minorEastAsia" w:hAnsi="Calibri"/>
          <w:color w:val="000000" w:themeColor="text1"/>
          <w:kern w:val="24"/>
        </w:rPr>
      </w:pPr>
      <w:r w:rsidRPr="00443D23">
        <w:rPr>
          <w:sz w:val="24"/>
          <w:szCs w:val="24"/>
        </w:rPr>
        <w:t>- ammissibilità delle spese e presentazione domande di pagamento: 30/0</w:t>
      </w:r>
      <w:r w:rsidR="00D44A7B" w:rsidRPr="00443D23">
        <w:rPr>
          <w:sz w:val="24"/>
          <w:szCs w:val="24"/>
        </w:rPr>
        <w:t>6</w:t>
      </w:r>
      <w:r w:rsidRPr="00443D23">
        <w:rPr>
          <w:sz w:val="24"/>
          <w:szCs w:val="24"/>
        </w:rPr>
        <w:t>/202</w:t>
      </w:r>
      <w:r w:rsidR="00D44A7B" w:rsidRPr="00443D23">
        <w:rPr>
          <w:sz w:val="24"/>
          <w:szCs w:val="24"/>
        </w:rPr>
        <w:t>5</w:t>
      </w:r>
      <w:r w:rsidRPr="00443D23">
        <w:rPr>
          <w:sz w:val="24"/>
          <w:szCs w:val="24"/>
        </w:rPr>
        <w:t xml:space="preserve"> </w:t>
      </w:r>
    </w:p>
    <w:p w14:paraId="3C966985" w14:textId="77777777" w:rsidR="00482523" w:rsidRPr="00443D23" w:rsidRDefault="00482523" w:rsidP="00482523">
      <w:pPr>
        <w:pStyle w:val="Normale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12F9387D" w14:textId="7805F6AB" w:rsidR="00AB6D72" w:rsidRPr="00AB6D72" w:rsidRDefault="00404EAF" w:rsidP="00CF56F8">
      <w:pPr>
        <w:jc w:val="both"/>
        <w:rPr>
          <w:b/>
        </w:rPr>
      </w:pPr>
      <w:r w:rsidRPr="00443D23">
        <w:rPr>
          <w:sz w:val="24"/>
          <w:szCs w:val="24"/>
        </w:rPr>
        <w:t>Il Servizio competente continuerà ad assicurare il dovuto supporto a tutti i GAL fino alla completa attuazione dei rispettivi PSL</w:t>
      </w:r>
      <w:r w:rsidR="00CF56F8" w:rsidRPr="00443D23">
        <w:rPr>
          <w:sz w:val="24"/>
          <w:szCs w:val="24"/>
        </w:rPr>
        <w:t>.</w:t>
      </w:r>
      <w:bookmarkStart w:id="1" w:name="_GoBack"/>
      <w:bookmarkEnd w:id="1"/>
    </w:p>
    <w:sectPr w:rsidR="00AB6D72" w:rsidRPr="00AB6D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B31A72"/>
    <w:multiLevelType w:val="hybridMultilevel"/>
    <w:tmpl w:val="5AF288A4"/>
    <w:lvl w:ilvl="0" w:tplc="7898BB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00F2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B035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4E0D7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7A4AD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8664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1C725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B8D07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EC7A1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72"/>
    <w:rsid w:val="0001660F"/>
    <w:rsid w:val="00023E58"/>
    <w:rsid w:val="0012193E"/>
    <w:rsid w:val="001D7597"/>
    <w:rsid w:val="00255BB1"/>
    <w:rsid w:val="0031681C"/>
    <w:rsid w:val="003F06D0"/>
    <w:rsid w:val="00404EAF"/>
    <w:rsid w:val="00443D23"/>
    <w:rsid w:val="00481C5E"/>
    <w:rsid w:val="00482523"/>
    <w:rsid w:val="005165EB"/>
    <w:rsid w:val="00590E99"/>
    <w:rsid w:val="00664DEE"/>
    <w:rsid w:val="006D0F1B"/>
    <w:rsid w:val="006E5607"/>
    <w:rsid w:val="0072075A"/>
    <w:rsid w:val="00773319"/>
    <w:rsid w:val="00837E1C"/>
    <w:rsid w:val="009227E5"/>
    <w:rsid w:val="00A94D69"/>
    <w:rsid w:val="00AB6D72"/>
    <w:rsid w:val="00C34E6F"/>
    <w:rsid w:val="00C9491F"/>
    <w:rsid w:val="00CB0F76"/>
    <w:rsid w:val="00CF56F8"/>
    <w:rsid w:val="00D20B59"/>
    <w:rsid w:val="00D44A7B"/>
    <w:rsid w:val="00D54817"/>
    <w:rsid w:val="00D750C8"/>
    <w:rsid w:val="00D77B81"/>
    <w:rsid w:val="00D85959"/>
    <w:rsid w:val="00D873FC"/>
    <w:rsid w:val="00DB3DE3"/>
    <w:rsid w:val="00E555A3"/>
    <w:rsid w:val="00E70F2A"/>
    <w:rsid w:val="00EB202C"/>
    <w:rsid w:val="00EB5A8F"/>
    <w:rsid w:val="00ED1AAF"/>
    <w:rsid w:val="00F24401"/>
    <w:rsid w:val="00F332A1"/>
    <w:rsid w:val="00F464DB"/>
    <w:rsid w:val="00F52246"/>
    <w:rsid w:val="00F92807"/>
    <w:rsid w:val="00FF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FCC05"/>
  <w15:chartTrackingRefBased/>
  <w15:docId w15:val="{8A0D3FBC-8D80-41B4-BED8-E13481FA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rsid w:val="00516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msolistparagraph">
    <w:name w:val="x_msolistparagraph"/>
    <w:basedOn w:val="Normale"/>
    <w:rsid w:val="00516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482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2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7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7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26099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 Carboni</dc:creator>
  <cp:keywords/>
  <dc:description/>
  <cp:lastModifiedBy>Marco</cp:lastModifiedBy>
  <cp:revision>19</cp:revision>
  <cp:lastPrinted>2023-12-13T12:56:00Z</cp:lastPrinted>
  <dcterms:created xsi:type="dcterms:W3CDTF">2023-12-12T11:17:00Z</dcterms:created>
  <dcterms:modified xsi:type="dcterms:W3CDTF">2024-11-29T16:53:00Z</dcterms:modified>
</cp:coreProperties>
</file>