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5BF" w:rsidRPr="00C25F91" w:rsidRDefault="00E115BF" w:rsidP="00E115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5F91">
        <w:rPr>
          <w:rFonts w:ascii="Times New Roman" w:hAnsi="Times New Roman" w:cs="Times New Roman"/>
          <w:b/>
          <w:bCs/>
          <w:sz w:val="24"/>
          <w:szCs w:val="24"/>
        </w:rPr>
        <w:t>PROGRAMMA DI SVILUPPO RURALE (PSR) 2007/2013</w:t>
      </w:r>
    </w:p>
    <w:p w:rsidR="00E115BF" w:rsidRDefault="00C25F91" w:rsidP="00C25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5F91">
        <w:rPr>
          <w:rFonts w:ascii="Times New Roman" w:hAnsi="Times New Roman" w:cs="Times New Roman"/>
          <w:b/>
          <w:bCs/>
          <w:sz w:val="28"/>
          <w:szCs w:val="28"/>
        </w:rPr>
        <w:t>MISURA 3.1.1.</w:t>
      </w:r>
    </w:p>
    <w:p w:rsidR="00C25F91" w:rsidRPr="003D68AB" w:rsidRDefault="00C25F91" w:rsidP="00C25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68AB">
        <w:rPr>
          <w:rFonts w:ascii="Times New Roman" w:hAnsi="Times New Roman" w:cs="Times New Roman"/>
          <w:b/>
          <w:bCs/>
          <w:sz w:val="28"/>
          <w:szCs w:val="28"/>
        </w:rPr>
        <w:t>“Diversificazione verso attività non agricole”</w:t>
      </w:r>
    </w:p>
    <w:p w:rsidR="00C25F91" w:rsidRPr="003D68AB" w:rsidRDefault="00C25F91" w:rsidP="00C25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68AB">
        <w:rPr>
          <w:rFonts w:ascii="Times New Roman" w:hAnsi="Times New Roman" w:cs="Times New Roman"/>
          <w:b/>
          <w:bCs/>
          <w:sz w:val="28"/>
          <w:szCs w:val="28"/>
        </w:rPr>
        <w:t>Azione 1: Investimenti in azienda per attività Agrituristica</w:t>
      </w:r>
    </w:p>
    <w:p w:rsidR="00E115BF" w:rsidRDefault="00E115BF" w:rsidP="00C25F9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115BF" w:rsidRDefault="00E115BF" w:rsidP="00C25F9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C25F91" w:rsidRDefault="00C25F91" w:rsidP="00054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ERRATA-CORRIGE</w:t>
      </w:r>
    </w:p>
    <w:p w:rsidR="00E115BF" w:rsidRDefault="00E115BF" w:rsidP="00054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15BF" w:rsidRDefault="00E115BF" w:rsidP="00054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5F91" w:rsidRDefault="00C25F91" w:rsidP="00054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riporta</w:t>
      </w:r>
      <w:r w:rsidR="003D68AB"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, con riferimento al </w:t>
      </w:r>
      <w:r w:rsidR="00E115BF">
        <w:rPr>
          <w:rFonts w:ascii="Times New Roman" w:hAnsi="Times New Roman" w:cs="Times New Roman"/>
        </w:rPr>
        <w:t xml:space="preserve">bando approvato con D.G.R. n. 68 del 07/02/2011 </w:t>
      </w:r>
      <w:r>
        <w:rPr>
          <w:rFonts w:ascii="Times New Roman" w:hAnsi="Times New Roman" w:cs="Times New Roman"/>
        </w:rPr>
        <w:t>e pubblicato sul BURA ordinario n. 20 del</w:t>
      </w:r>
      <w:r w:rsidR="003D68AB">
        <w:rPr>
          <w:rFonts w:ascii="Times New Roman" w:hAnsi="Times New Roman" w:cs="Times New Roman"/>
        </w:rPr>
        <w:t xml:space="preserve"> 23/03/2011, alcune correzioni</w:t>
      </w:r>
      <w:r w:rsidR="00054FB4">
        <w:rPr>
          <w:rFonts w:ascii="Times New Roman" w:hAnsi="Times New Roman" w:cs="Times New Roman"/>
        </w:rPr>
        <w:t>.</w:t>
      </w:r>
    </w:p>
    <w:p w:rsidR="00C25F91" w:rsidRDefault="001A1078" w:rsidP="00C25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testo co</w:t>
      </w:r>
      <w:bookmarkStart w:id="0" w:name="_GoBack"/>
      <w:bookmarkEnd w:id="0"/>
      <w:r>
        <w:rPr>
          <w:rFonts w:ascii="Times New Roman" w:hAnsi="Times New Roman" w:cs="Times New Roman"/>
        </w:rPr>
        <w:t xml:space="preserve">rretto è evidenziato </w:t>
      </w:r>
      <w:r w:rsidR="00C25F91">
        <w:rPr>
          <w:rFonts w:ascii="Times New Roman" w:hAnsi="Times New Roman" w:cs="Times New Roman"/>
        </w:rPr>
        <w:t xml:space="preserve"> </w:t>
      </w:r>
      <w:r w:rsidR="003D68AB">
        <w:rPr>
          <w:rFonts w:ascii="Times New Roman" w:hAnsi="Times New Roman" w:cs="Times New Roman"/>
        </w:rPr>
        <w:t xml:space="preserve">in </w:t>
      </w:r>
      <w:r w:rsidR="003D68AB" w:rsidRPr="003D68AB">
        <w:rPr>
          <w:rFonts w:ascii="Times New Roman" w:hAnsi="Times New Roman" w:cs="Times New Roman"/>
          <w:b/>
          <w:i/>
        </w:rPr>
        <w:t>grassetto corsivo</w:t>
      </w:r>
      <w:r w:rsidR="003D68AB">
        <w:rPr>
          <w:rFonts w:ascii="Times New Roman" w:hAnsi="Times New Roman" w:cs="Times New Roman"/>
          <w:b/>
          <w:i/>
        </w:rPr>
        <w:t>.</w:t>
      </w:r>
    </w:p>
    <w:p w:rsidR="00C25F91" w:rsidRDefault="00C25F91" w:rsidP="00A577E5">
      <w:pPr>
        <w:autoSpaceDE w:val="0"/>
        <w:autoSpaceDN w:val="0"/>
        <w:adjustRightInd w:val="0"/>
        <w:jc w:val="both"/>
        <w:rPr>
          <w:rFonts w:ascii="Verdana" w:hAnsi="Verdana"/>
          <w:color w:val="000000"/>
          <w:sz w:val="17"/>
          <w:szCs w:val="17"/>
        </w:rPr>
      </w:pPr>
    </w:p>
    <w:p w:rsidR="00C25F91" w:rsidRPr="003D68AB" w:rsidRDefault="00C25F91" w:rsidP="00C25F91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3D68AB">
        <w:rPr>
          <w:rFonts w:ascii="Times New Roman" w:eastAsia="Calibri" w:hAnsi="Times New Roman" w:cs="Times New Roman"/>
          <w:b/>
          <w:bCs/>
          <w:color w:val="000000"/>
        </w:rPr>
        <w:t>Articolo 7</w:t>
      </w:r>
      <w:r w:rsidRPr="003D68AB">
        <w:rPr>
          <w:rFonts w:ascii="Times New Roman" w:hAnsi="Times New Roman" w:cs="Times New Roman"/>
          <w:b/>
          <w:bCs/>
          <w:color w:val="000000"/>
        </w:rPr>
        <w:t xml:space="preserve"> “</w:t>
      </w:r>
      <w:r w:rsidRPr="003D68AB">
        <w:rPr>
          <w:rFonts w:ascii="Times New Roman" w:hAnsi="Times New Roman" w:cs="Times New Roman"/>
          <w:b/>
          <w:bCs/>
          <w:iCs/>
          <w:color w:val="000000"/>
        </w:rPr>
        <w:t>Requisiti di ammissibilità”</w:t>
      </w:r>
      <w:r w:rsidRPr="003D68AB">
        <w:rPr>
          <w:rFonts w:ascii="Times New Roman" w:hAnsi="Times New Roman" w:cs="Times New Roman"/>
          <w:b/>
        </w:rPr>
        <w:t>:</w:t>
      </w:r>
    </w:p>
    <w:p w:rsidR="00243E3F" w:rsidRPr="003D68AB" w:rsidRDefault="00243E3F" w:rsidP="00054FB4">
      <w:pPr>
        <w:pStyle w:val="Paragrafoelenco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3D68AB">
        <w:rPr>
          <w:rFonts w:ascii="Times New Roman" w:eastAsia="Calibri" w:hAnsi="Times New Roman" w:cs="Times New Roman"/>
          <w:b/>
          <w:bCs/>
          <w:color w:val="000000"/>
        </w:rPr>
        <w:t>Il comma 6 dell’art</w:t>
      </w:r>
      <w:r w:rsidRPr="003D68AB">
        <w:rPr>
          <w:rFonts w:ascii="Times New Roman" w:hAnsi="Times New Roman" w:cs="Times New Roman"/>
          <w:b/>
        </w:rPr>
        <w:t xml:space="preserve">. 7 </w:t>
      </w:r>
      <w:r w:rsidRPr="003D68AB">
        <w:rPr>
          <w:rFonts w:ascii="Times New Roman" w:hAnsi="Times New Roman" w:cs="Times New Roman"/>
        </w:rPr>
        <w:t>viene così rettificato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C25F91" w:rsidRPr="00C25F91" w:rsidTr="0060493A">
        <w:tc>
          <w:tcPr>
            <w:tcW w:w="4889" w:type="dxa"/>
          </w:tcPr>
          <w:p w:rsidR="00C25F91" w:rsidRPr="00C25F91" w:rsidRDefault="00C25F91" w:rsidP="0060493A">
            <w:pPr>
              <w:tabs>
                <w:tab w:val="left" w:pos="9639"/>
              </w:tabs>
              <w:spacing w:line="240" w:lineRule="atLeast"/>
              <w:ind w:right="-108"/>
              <w:jc w:val="both"/>
              <w:rPr>
                <w:rFonts w:ascii="Times New Roman" w:hAnsi="Times New Roman" w:cs="Times New Roman"/>
              </w:rPr>
            </w:pPr>
            <w:r w:rsidRPr="00C25F91">
              <w:rPr>
                <w:rFonts w:ascii="Times New Roman" w:hAnsi="Times New Roman" w:cs="Times New Roman"/>
              </w:rPr>
              <w:t>ERRATA</w:t>
            </w:r>
          </w:p>
        </w:tc>
        <w:tc>
          <w:tcPr>
            <w:tcW w:w="4889" w:type="dxa"/>
          </w:tcPr>
          <w:p w:rsidR="00C25F91" w:rsidRPr="00C25F91" w:rsidRDefault="00C25F91" w:rsidP="0060493A">
            <w:pPr>
              <w:rPr>
                <w:rFonts w:ascii="Times New Roman" w:hAnsi="Times New Roman" w:cs="Times New Roman"/>
              </w:rPr>
            </w:pPr>
            <w:r w:rsidRPr="00C25F91">
              <w:rPr>
                <w:rFonts w:ascii="Times New Roman" w:hAnsi="Times New Roman" w:cs="Times New Roman"/>
              </w:rPr>
              <w:t>CORRIGE</w:t>
            </w:r>
          </w:p>
        </w:tc>
      </w:tr>
      <w:tr w:rsidR="00C25F91" w:rsidRPr="00C25F91" w:rsidTr="0060493A">
        <w:tc>
          <w:tcPr>
            <w:tcW w:w="4889" w:type="dxa"/>
          </w:tcPr>
          <w:p w:rsidR="00C25F91" w:rsidRPr="00C25F91" w:rsidRDefault="00C25F91" w:rsidP="006049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25F91">
              <w:rPr>
                <w:rFonts w:ascii="Times New Roman" w:eastAsia="Calibri" w:hAnsi="Times New Roman" w:cs="Times New Roman"/>
              </w:rPr>
              <w:t>6. I requisiti devono essere posseduti al momento della presentazione della domanda di aiuto ad esclusione di quanto previsto dal 1° trattino del comma 2 – art. 7 del presente bando.</w:t>
            </w:r>
          </w:p>
          <w:p w:rsidR="00C25F91" w:rsidRPr="00C25F91" w:rsidRDefault="00C25F91" w:rsidP="006049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89" w:type="dxa"/>
          </w:tcPr>
          <w:p w:rsidR="00C25F91" w:rsidRPr="00C25F91" w:rsidRDefault="00C25F91" w:rsidP="0060493A">
            <w:pPr>
              <w:rPr>
                <w:rFonts w:ascii="Times New Roman" w:hAnsi="Times New Roman" w:cs="Times New Roman"/>
              </w:rPr>
            </w:pPr>
            <w:r w:rsidRPr="00C25F91">
              <w:rPr>
                <w:rFonts w:ascii="Times New Roman" w:eastAsia="Calibri" w:hAnsi="Times New Roman" w:cs="Times New Roman"/>
              </w:rPr>
              <w:t xml:space="preserve">6. I requisiti devono essere posseduti al momento della presentazione della domanda di aiuto ad esclusione di quanto previsto dal 1° trattino del </w:t>
            </w:r>
            <w:r w:rsidRPr="003D68AB">
              <w:rPr>
                <w:rFonts w:ascii="Times New Roman" w:eastAsia="Calibri" w:hAnsi="Times New Roman" w:cs="Times New Roman"/>
                <w:b/>
                <w:i/>
              </w:rPr>
              <w:t>comma 3</w:t>
            </w:r>
            <w:r w:rsidRPr="00C25F91">
              <w:rPr>
                <w:rFonts w:ascii="Times New Roman" w:eastAsia="Calibri" w:hAnsi="Times New Roman" w:cs="Times New Roman"/>
              </w:rPr>
              <w:t xml:space="preserve"> – art. 7 del presente bando.</w:t>
            </w:r>
          </w:p>
          <w:p w:rsidR="00C25F91" w:rsidRPr="00C25F91" w:rsidRDefault="00C25F91" w:rsidP="0060493A">
            <w:pPr>
              <w:rPr>
                <w:rFonts w:ascii="Times New Roman" w:hAnsi="Times New Roman" w:cs="Times New Roman"/>
              </w:rPr>
            </w:pPr>
          </w:p>
        </w:tc>
      </w:tr>
    </w:tbl>
    <w:p w:rsidR="0050569F" w:rsidRPr="0058732F" w:rsidRDefault="0050569F" w:rsidP="0050569F">
      <w:pPr>
        <w:rPr>
          <w:rFonts w:ascii="Times New Roman" w:hAnsi="Times New Roman" w:cs="Times New Roman"/>
        </w:rPr>
      </w:pPr>
    </w:p>
    <w:sectPr w:rsidR="0050569F" w:rsidRPr="0058732F" w:rsidSect="003516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C7A82"/>
    <w:multiLevelType w:val="hybridMultilevel"/>
    <w:tmpl w:val="2CC27A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421CA"/>
    <w:multiLevelType w:val="hybridMultilevel"/>
    <w:tmpl w:val="DAC43CB0"/>
    <w:lvl w:ilvl="0" w:tplc="5642B36E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870795"/>
    <w:multiLevelType w:val="hybridMultilevel"/>
    <w:tmpl w:val="1E7861F2"/>
    <w:lvl w:ilvl="0" w:tplc="9D52E2E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89"/>
    <w:rsid w:val="00054FB4"/>
    <w:rsid w:val="001A1078"/>
    <w:rsid w:val="00212515"/>
    <w:rsid w:val="00243E3F"/>
    <w:rsid w:val="00285315"/>
    <w:rsid w:val="003516F9"/>
    <w:rsid w:val="003D68AB"/>
    <w:rsid w:val="00481689"/>
    <w:rsid w:val="0050569F"/>
    <w:rsid w:val="0058732F"/>
    <w:rsid w:val="007A38BB"/>
    <w:rsid w:val="009F7547"/>
    <w:rsid w:val="00A577E5"/>
    <w:rsid w:val="00C25F91"/>
    <w:rsid w:val="00DA511F"/>
    <w:rsid w:val="00E115BF"/>
    <w:rsid w:val="00EE4BBF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oogqs-tidbit">
    <w:name w:val="goog_qs-tidbit"/>
    <w:basedOn w:val="Carpredefinitoparagrafo"/>
    <w:rsid w:val="00481689"/>
  </w:style>
  <w:style w:type="paragraph" w:customStyle="1" w:styleId="Default">
    <w:name w:val="Default"/>
    <w:rsid w:val="00481689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505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25F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oogqs-tidbit">
    <w:name w:val="goog_qs-tidbit"/>
    <w:basedOn w:val="Carpredefinitoparagrafo"/>
    <w:rsid w:val="00481689"/>
  </w:style>
  <w:style w:type="paragraph" w:customStyle="1" w:styleId="Default">
    <w:name w:val="Default"/>
    <w:rsid w:val="00481689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505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25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Pio De Nicola</cp:lastModifiedBy>
  <cp:revision>2</cp:revision>
  <dcterms:created xsi:type="dcterms:W3CDTF">2011-04-05T06:51:00Z</dcterms:created>
  <dcterms:modified xsi:type="dcterms:W3CDTF">2011-04-05T06:51:00Z</dcterms:modified>
</cp:coreProperties>
</file>